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380554" w14:textId="07378C44" w:rsidR="00712E93" w:rsidRPr="009A784A" w:rsidRDefault="0075568E" w:rsidP="00B67A1E">
      <w:pPr>
        <w:pStyle w:val="Title"/>
        <w:tabs>
          <w:tab w:val="left" w:pos="1560"/>
        </w:tabs>
        <w:spacing w:before="240" w:after="200" w:line="240" w:lineRule="auto"/>
        <w:jc w:val="both"/>
        <w:rPr>
          <w:rFonts w:ascii="Arial" w:hAnsi="Arial" w:cs="Arial"/>
          <w:sz w:val="32"/>
          <w:szCs w:val="32"/>
          <w:lang w:val="en-US"/>
        </w:rPr>
      </w:pPr>
      <w:r w:rsidRPr="009A784A">
        <w:rPr>
          <w:rFonts w:ascii="Arial" w:hAnsi="Arial" w:cs="Arial"/>
          <w:sz w:val="32"/>
          <w:szCs w:val="32"/>
          <w:lang w:val="en-US"/>
        </w:rPr>
        <w:t>Donor Rhodium Carbenes by Retro-Buchner Reaction</w:t>
      </w:r>
    </w:p>
    <w:p w14:paraId="12313837" w14:textId="325393AD" w:rsidR="00C23574" w:rsidRPr="009A784A" w:rsidRDefault="00E840F8" w:rsidP="008A082D">
      <w:pPr>
        <w:pStyle w:val="Authors"/>
        <w:spacing w:before="120" w:after="120"/>
        <w:rPr>
          <w:rFonts w:ascii="Arial" w:hAnsi="Arial" w:cs="Arial"/>
          <w:sz w:val="22"/>
          <w:szCs w:val="22"/>
          <w:lang w:val="es-ES"/>
        </w:rPr>
        <w:sectPr w:rsidR="00C23574" w:rsidRPr="009A784A" w:rsidSect="00C23574">
          <w:headerReference w:type="default" r:id="rId8"/>
          <w:pgSz w:w="11900" w:h="16840"/>
          <w:pgMar w:top="1417" w:right="701" w:bottom="1417" w:left="851" w:header="708" w:footer="708" w:gutter="0"/>
          <w:cols w:space="426"/>
          <w:docGrid w:linePitch="360"/>
        </w:sectPr>
      </w:pPr>
      <w:r w:rsidRPr="009A784A">
        <w:rPr>
          <w:rFonts w:ascii="Arial" w:hAnsi="Arial" w:cs="Arial"/>
          <w:sz w:val="22"/>
          <w:szCs w:val="22"/>
          <w:lang w:val="es-ES"/>
        </w:rPr>
        <w:t>Ma</w:t>
      </w:r>
      <w:r w:rsidR="00824ABF" w:rsidRPr="009A784A">
        <w:rPr>
          <w:rFonts w:ascii="Arial" w:hAnsi="Arial" w:cs="Arial"/>
          <w:sz w:val="22"/>
          <w:szCs w:val="22"/>
          <w:lang w:val="es-ES"/>
        </w:rPr>
        <w:t>uro Mato and</w:t>
      </w:r>
      <w:r w:rsidR="00C23574" w:rsidRPr="009A784A">
        <w:rPr>
          <w:rFonts w:ascii="Arial" w:hAnsi="Arial" w:cs="Arial"/>
          <w:sz w:val="22"/>
          <w:szCs w:val="22"/>
          <w:lang w:val="es-ES"/>
        </w:rPr>
        <w:t xml:space="preserve"> Antonio M. </w:t>
      </w:r>
      <w:proofErr w:type="spellStart"/>
      <w:r w:rsidR="00C23574" w:rsidRPr="009A784A">
        <w:rPr>
          <w:rFonts w:ascii="Arial" w:hAnsi="Arial" w:cs="Arial"/>
          <w:sz w:val="22"/>
          <w:szCs w:val="22"/>
          <w:lang w:val="es-ES"/>
        </w:rPr>
        <w:t>Echavarren</w:t>
      </w:r>
      <w:proofErr w:type="spellEnd"/>
      <w:r w:rsidR="00C23574" w:rsidRPr="009A784A">
        <w:rPr>
          <w:rFonts w:ascii="Arial" w:hAnsi="Arial" w:cs="Arial"/>
          <w:sz w:val="22"/>
          <w:szCs w:val="22"/>
          <w:lang w:val="es-ES"/>
        </w:rPr>
        <w:t>*</w:t>
      </w:r>
    </w:p>
    <w:p w14:paraId="05466183" w14:textId="2476DF2C" w:rsidR="007359FD" w:rsidRPr="009A784A" w:rsidRDefault="00C23574" w:rsidP="00803710">
      <w:pPr>
        <w:pStyle w:val="Authors"/>
        <w:spacing w:after="240" w:line="230" w:lineRule="atLeast"/>
        <w:jc w:val="both"/>
        <w:rPr>
          <w:rFonts w:ascii="Arial" w:hAnsi="Arial" w:cs="Arial"/>
          <w:i w:val="0"/>
          <w:sz w:val="16"/>
          <w:szCs w:val="16"/>
          <w:lang w:val="en-US"/>
        </w:rPr>
      </w:pPr>
      <w:r w:rsidRPr="009A784A">
        <w:rPr>
          <w:rFonts w:ascii="Arial" w:hAnsi="Arial" w:cs="Arial"/>
          <w:b/>
          <w:sz w:val="16"/>
          <w:szCs w:val="16"/>
          <w:lang w:val="en-US"/>
        </w:rPr>
        <w:t>Abstract</w:t>
      </w:r>
      <w:r w:rsidR="001A2FC7" w:rsidRPr="009A784A">
        <w:rPr>
          <w:rFonts w:ascii="Arial" w:hAnsi="Arial" w:cs="Arial"/>
          <w:b/>
          <w:i w:val="0"/>
          <w:sz w:val="16"/>
          <w:szCs w:val="16"/>
          <w:lang w:val="en-US"/>
        </w:rPr>
        <w:t>:</w:t>
      </w:r>
      <w:r w:rsidR="00667DB9" w:rsidRPr="009A784A">
        <w:rPr>
          <w:rFonts w:ascii="Arial" w:hAnsi="Arial" w:cs="Arial"/>
          <w:i w:val="0"/>
          <w:sz w:val="16"/>
          <w:szCs w:val="16"/>
          <w:lang w:val="en-US"/>
        </w:rPr>
        <w:t xml:space="preserve"> </w:t>
      </w:r>
      <w:r w:rsidR="00E34A6B" w:rsidRPr="009A784A">
        <w:rPr>
          <w:rFonts w:ascii="Arial" w:hAnsi="Arial" w:cs="Arial"/>
          <w:sz w:val="16"/>
          <w:szCs w:val="16"/>
          <w:lang w:val="en-US"/>
        </w:rPr>
        <w:t>Rhodium carbenes are key intermediates in a range of cycloadditions</w:t>
      </w:r>
      <w:r w:rsidR="00EC3502" w:rsidRPr="009A784A">
        <w:rPr>
          <w:rFonts w:ascii="Arial" w:hAnsi="Arial" w:cs="Arial"/>
          <w:sz w:val="16"/>
          <w:szCs w:val="16"/>
          <w:lang w:val="en-US"/>
        </w:rPr>
        <w:t xml:space="preserve"> </w:t>
      </w:r>
      <w:r w:rsidR="00E34A6B" w:rsidRPr="009A784A">
        <w:rPr>
          <w:rFonts w:ascii="Arial" w:hAnsi="Arial" w:cs="Arial"/>
          <w:sz w:val="16"/>
          <w:szCs w:val="16"/>
          <w:lang w:val="en-US"/>
        </w:rPr>
        <w:t xml:space="preserve">and insertion reactions. </w:t>
      </w:r>
      <w:r w:rsidR="00EF55C5" w:rsidRPr="009A784A">
        <w:rPr>
          <w:rFonts w:ascii="Arial" w:hAnsi="Arial" w:cs="Arial"/>
          <w:sz w:val="16"/>
          <w:szCs w:val="16"/>
          <w:lang w:val="en-US"/>
        </w:rPr>
        <w:t>Herein, w</w:t>
      </w:r>
      <w:r w:rsidR="00E34A6B" w:rsidRPr="009A784A">
        <w:rPr>
          <w:rFonts w:ascii="Arial" w:hAnsi="Arial" w:cs="Arial"/>
          <w:sz w:val="16"/>
          <w:szCs w:val="16"/>
          <w:lang w:val="en-US"/>
        </w:rPr>
        <w:t>e report the first generation of</w:t>
      </w:r>
      <w:r w:rsidR="00FC1E44" w:rsidRPr="009A784A">
        <w:rPr>
          <w:rFonts w:ascii="Arial" w:hAnsi="Arial" w:cs="Arial"/>
          <w:sz w:val="16"/>
          <w:szCs w:val="16"/>
          <w:lang w:val="en-US"/>
        </w:rPr>
        <w:t xml:space="preserve"> donor</w:t>
      </w:r>
      <w:r w:rsidR="00E34A6B" w:rsidRPr="009A784A">
        <w:rPr>
          <w:rFonts w:ascii="Arial" w:hAnsi="Arial" w:cs="Arial"/>
          <w:sz w:val="16"/>
          <w:szCs w:val="16"/>
          <w:lang w:val="en-US"/>
        </w:rPr>
        <w:t xml:space="preserve"> </w:t>
      </w:r>
      <w:proofErr w:type="spellStart"/>
      <w:r w:rsidR="00E34A6B" w:rsidRPr="009A784A">
        <w:rPr>
          <w:rFonts w:ascii="Arial" w:hAnsi="Arial" w:cs="Arial"/>
          <w:sz w:val="16"/>
          <w:szCs w:val="16"/>
          <w:lang w:val="en-US"/>
        </w:rPr>
        <w:t>Rh</w:t>
      </w:r>
      <w:r w:rsidR="007767BB" w:rsidRPr="009A784A">
        <w:rPr>
          <w:rFonts w:ascii="Arial" w:hAnsi="Arial" w:cs="Arial"/>
          <w:sz w:val="16"/>
          <w:szCs w:val="16"/>
          <w:vertAlign w:val="superscript"/>
          <w:lang w:val="en-US"/>
        </w:rPr>
        <w:t>II</w:t>
      </w:r>
      <w:proofErr w:type="spellEnd"/>
      <w:r w:rsidR="00E34A6B" w:rsidRPr="009A784A">
        <w:rPr>
          <w:rFonts w:ascii="Arial" w:hAnsi="Arial" w:cs="Arial"/>
          <w:sz w:val="16"/>
          <w:szCs w:val="16"/>
          <w:lang w:val="en-US"/>
        </w:rPr>
        <w:t xml:space="preserve"> carbenes by </w:t>
      </w:r>
      <w:proofErr w:type="spellStart"/>
      <w:r w:rsidR="00E34A6B" w:rsidRPr="009A784A">
        <w:rPr>
          <w:rFonts w:ascii="Arial" w:hAnsi="Arial" w:cs="Arial"/>
          <w:sz w:val="16"/>
          <w:szCs w:val="16"/>
          <w:lang w:val="en-US"/>
        </w:rPr>
        <w:t>decarbenation</w:t>
      </w:r>
      <w:proofErr w:type="spellEnd"/>
      <w:r w:rsidR="00E34A6B" w:rsidRPr="009A784A">
        <w:rPr>
          <w:rFonts w:ascii="Arial" w:hAnsi="Arial" w:cs="Arial"/>
          <w:sz w:val="16"/>
          <w:szCs w:val="16"/>
          <w:lang w:val="en-US"/>
        </w:rPr>
        <w:t xml:space="preserve"> of 7-substituted 1,3,5-cycloheptatrienes</w:t>
      </w:r>
      <w:r w:rsidR="00F8098E" w:rsidRPr="009A784A">
        <w:rPr>
          <w:rFonts w:ascii="Arial" w:hAnsi="Arial" w:cs="Arial"/>
          <w:sz w:val="16"/>
          <w:szCs w:val="16"/>
          <w:lang w:val="en-US"/>
        </w:rPr>
        <w:t xml:space="preserve">. This </w:t>
      </w:r>
      <w:r w:rsidR="006F7AF3" w:rsidRPr="009A784A">
        <w:rPr>
          <w:rFonts w:ascii="Arial" w:hAnsi="Arial" w:cs="Arial"/>
          <w:sz w:val="16"/>
          <w:szCs w:val="16"/>
          <w:lang w:val="en-US"/>
        </w:rPr>
        <w:t>discovery</w:t>
      </w:r>
      <w:r w:rsidR="00F8098E" w:rsidRPr="009A784A">
        <w:rPr>
          <w:rFonts w:ascii="Arial" w:hAnsi="Arial" w:cs="Arial"/>
          <w:sz w:val="16"/>
          <w:szCs w:val="16"/>
          <w:lang w:val="en-US"/>
        </w:rPr>
        <w:t xml:space="preserve"> unlock</w:t>
      </w:r>
      <w:r w:rsidR="006F7AF3" w:rsidRPr="009A784A">
        <w:rPr>
          <w:rFonts w:ascii="Arial" w:hAnsi="Arial" w:cs="Arial"/>
          <w:sz w:val="16"/>
          <w:szCs w:val="16"/>
          <w:lang w:val="en-US"/>
        </w:rPr>
        <w:t>s</w:t>
      </w:r>
      <w:r w:rsidR="00F8098E" w:rsidRPr="009A784A">
        <w:rPr>
          <w:rFonts w:ascii="Arial" w:hAnsi="Arial" w:cs="Arial"/>
          <w:sz w:val="16"/>
          <w:szCs w:val="16"/>
          <w:lang w:val="en-US"/>
        </w:rPr>
        <w:t xml:space="preserve"> an improved retro-Buchner–</w:t>
      </w:r>
      <w:proofErr w:type="spellStart"/>
      <w:r w:rsidR="00F8098E" w:rsidRPr="009A784A">
        <w:rPr>
          <w:rFonts w:ascii="Arial" w:hAnsi="Arial" w:cs="Arial"/>
          <w:sz w:val="16"/>
          <w:szCs w:val="16"/>
          <w:lang w:val="en-US"/>
        </w:rPr>
        <w:t>cyclopropanation</w:t>
      </w:r>
      <w:proofErr w:type="spellEnd"/>
      <w:r w:rsidR="00F8098E" w:rsidRPr="009A784A">
        <w:rPr>
          <w:rFonts w:ascii="Arial" w:hAnsi="Arial" w:cs="Arial"/>
          <w:sz w:val="16"/>
          <w:szCs w:val="16"/>
          <w:lang w:val="en-US"/>
        </w:rPr>
        <w:t xml:space="preserve"> sequence, a Si–H insertion reaction</w:t>
      </w:r>
      <w:r w:rsidR="00FC1E44" w:rsidRPr="009A784A">
        <w:rPr>
          <w:rFonts w:ascii="Arial" w:hAnsi="Arial" w:cs="Arial"/>
          <w:sz w:val="16"/>
          <w:szCs w:val="16"/>
          <w:lang w:val="en-US"/>
        </w:rPr>
        <w:t xml:space="preserve"> for a broad-scope synthesis of </w:t>
      </w:r>
      <w:proofErr w:type="spellStart"/>
      <w:r w:rsidR="00FC1E44" w:rsidRPr="009A784A">
        <w:rPr>
          <w:rFonts w:ascii="Arial" w:hAnsi="Arial" w:cs="Arial"/>
          <w:sz w:val="16"/>
          <w:szCs w:val="16"/>
          <w:lang w:val="en-US"/>
        </w:rPr>
        <w:t>allylsilanes</w:t>
      </w:r>
      <w:proofErr w:type="spellEnd"/>
      <w:r w:rsidR="00F8098E" w:rsidRPr="009A784A">
        <w:rPr>
          <w:rFonts w:ascii="Arial" w:hAnsi="Arial" w:cs="Arial"/>
          <w:sz w:val="16"/>
          <w:szCs w:val="16"/>
          <w:lang w:val="en-US"/>
        </w:rPr>
        <w:t>, and a</w:t>
      </w:r>
      <w:r w:rsidR="004D7DBB" w:rsidRPr="009A784A">
        <w:rPr>
          <w:rFonts w:ascii="Arial" w:hAnsi="Arial" w:cs="Arial"/>
          <w:sz w:val="16"/>
          <w:szCs w:val="16"/>
          <w:lang w:val="en-US"/>
        </w:rPr>
        <w:t xml:space="preserve"> new method</w:t>
      </w:r>
      <w:r w:rsidR="00F8098E" w:rsidRPr="009A784A">
        <w:rPr>
          <w:rFonts w:ascii="Arial" w:hAnsi="Arial" w:cs="Arial"/>
          <w:sz w:val="16"/>
          <w:szCs w:val="16"/>
          <w:lang w:val="en-US"/>
        </w:rPr>
        <w:t xml:space="preserve"> </w:t>
      </w:r>
      <w:r w:rsidR="004D7DBB" w:rsidRPr="009A784A">
        <w:rPr>
          <w:rFonts w:ascii="Arial" w:hAnsi="Arial" w:cs="Arial"/>
          <w:sz w:val="16"/>
          <w:szCs w:val="16"/>
          <w:lang w:val="en-US"/>
        </w:rPr>
        <w:t xml:space="preserve">for the </w:t>
      </w:r>
      <w:proofErr w:type="spellStart"/>
      <w:r w:rsidR="00F8098E" w:rsidRPr="009A784A">
        <w:rPr>
          <w:rFonts w:ascii="Arial" w:hAnsi="Arial" w:cs="Arial"/>
          <w:sz w:val="16"/>
          <w:szCs w:val="16"/>
          <w:lang w:val="en-US"/>
        </w:rPr>
        <w:t>vinylogation</w:t>
      </w:r>
      <w:proofErr w:type="spellEnd"/>
      <w:r w:rsidR="00F8098E" w:rsidRPr="009A784A">
        <w:rPr>
          <w:rFonts w:ascii="Arial" w:hAnsi="Arial" w:cs="Arial"/>
          <w:sz w:val="16"/>
          <w:szCs w:val="16"/>
          <w:lang w:val="en-US"/>
        </w:rPr>
        <w:t xml:space="preserve"> of aldehydes. The last strategy led to</w:t>
      </w:r>
      <w:r w:rsidR="00F52E78" w:rsidRPr="009A784A">
        <w:rPr>
          <w:rFonts w:ascii="Arial" w:hAnsi="Arial" w:cs="Arial"/>
          <w:sz w:val="16"/>
          <w:szCs w:val="16"/>
          <w:lang w:val="en-US"/>
        </w:rPr>
        <w:t xml:space="preserve"> the development of</w:t>
      </w:r>
      <w:r w:rsidR="00F8098E" w:rsidRPr="009A784A">
        <w:rPr>
          <w:rFonts w:ascii="Arial" w:hAnsi="Arial" w:cs="Arial"/>
          <w:sz w:val="16"/>
          <w:szCs w:val="16"/>
          <w:lang w:val="en-US"/>
        </w:rPr>
        <w:t xml:space="preserve"> an iterative synthesis of E-polyenes, a</w:t>
      </w:r>
      <w:r w:rsidR="00FC1E44" w:rsidRPr="009A784A">
        <w:rPr>
          <w:rFonts w:ascii="Arial" w:hAnsi="Arial" w:cs="Arial"/>
          <w:sz w:val="16"/>
          <w:szCs w:val="16"/>
          <w:lang w:val="en-US"/>
        </w:rPr>
        <w:t xml:space="preserve">nd to the total synthesis of </w:t>
      </w:r>
      <w:proofErr w:type="spellStart"/>
      <w:r w:rsidR="00FC1E44" w:rsidRPr="009A784A">
        <w:rPr>
          <w:rFonts w:ascii="Arial" w:hAnsi="Arial" w:cs="Arial"/>
          <w:sz w:val="16"/>
          <w:szCs w:val="16"/>
          <w:lang w:val="en-US"/>
        </w:rPr>
        <w:t>na</w:t>
      </w:r>
      <w:r w:rsidR="00F8098E" w:rsidRPr="009A784A">
        <w:rPr>
          <w:rFonts w:ascii="Arial" w:hAnsi="Arial" w:cs="Arial"/>
          <w:sz w:val="16"/>
          <w:szCs w:val="16"/>
          <w:lang w:val="en-US"/>
        </w:rPr>
        <w:t>venones</w:t>
      </w:r>
      <w:proofErr w:type="spellEnd"/>
      <w:r w:rsidR="00F8098E" w:rsidRPr="009A784A">
        <w:rPr>
          <w:rFonts w:ascii="Arial" w:hAnsi="Arial" w:cs="Arial"/>
          <w:sz w:val="16"/>
          <w:szCs w:val="16"/>
          <w:lang w:val="en-US"/>
        </w:rPr>
        <w:t xml:space="preserve"> B and C.</w:t>
      </w:r>
    </w:p>
    <w:p w14:paraId="2254DDD5" w14:textId="16DCC01C" w:rsidR="001D2C9A" w:rsidRPr="009A784A" w:rsidRDefault="00D43E71" w:rsidP="00E357BA">
      <w:pPr>
        <w:pStyle w:val="P1withIndendation"/>
        <w:spacing w:after="120"/>
        <w:rPr>
          <w:rFonts w:ascii="Arial" w:hAnsi="Arial" w:cs="Arial"/>
          <w:sz w:val="17"/>
          <w:szCs w:val="17"/>
          <w:lang w:val="en-US"/>
        </w:rPr>
      </w:pPr>
      <w:r w:rsidRPr="009A784A">
        <w:rPr>
          <w:rFonts w:ascii="Arial" w:hAnsi="Arial" w:cs="Arial"/>
          <w:sz w:val="17"/>
          <w:szCs w:val="17"/>
          <w:lang w:val="en-US"/>
        </w:rPr>
        <w:t>Throughout the past decades, r</w:t>
      </w:r>
      <w:r w:rsidR="002E26E9" w:rsidRPr="009A784A">
        <w:rPr>
          <w:rFonts w:ascii="Arial" w:hAnsi="Arial" w:cs="Arial"/>
          <w:sz w:val="17"/>
          <w:szCs w:val="17"/>
          <w:lang w:val="en-US"/>
        </w:rPr>
        <w:t>hodium carbenes</w:t>
      </w:r>
      <w:r w:rsidRPr="009A784A">
        <w:rPr>
          <w:rFonts w:ascii="Arial" w:hAnsi="Arial" w:cs="Arial"/>
          <w:sz w:val="17"/>
          <w:szCs w:val="17"/>
          <w:lang w:val="en-US"/>
        </w:rPr>
        <w:t xml:space="preserve"> have been proposed as intermediates that can engage </w:t>
      </w:r>
      <w:r w:rsidR="002E26E9" w:rsidRPr="009A784A">
        <w:rPr>
          <w:rFonts w:ascii="Arial" w:hAnsi="Arial" w:cs="Arial"/>
          <w:sz w:val="17"/>
          <w:szCs w:val="17"/>
          <w:lang w:val="en-US"/>
        </w:rPr>
        <w:t>in</w:t>
      </w:r>
      <w:r w:rsidRPr="009A784A">
        <w:rPr>
          <w:rFonts w:ascii="Arial" w:hAnsi="Arial" w:cs="Arial"/>
          <w:sz w:val="17"/>
          <w:szCs w:val="17"/>
          <w:lang w:val="en-US"/>
        </w:rPr>
        <w:t xml:space="preserve"> an</w:t>
      </w:r>
      <w:r w:rsidR="00F439A8" w:rsidRPr="009A784A">
        <w:rPr>
          <w:rFonts w:ascii="Arial" w:hAnsi="Arial" w:cs="Arial"/>
          <w:sz w:val="17"/>
          <w:szCs w:val="17"/>
          <w:lang w:val="en-US"/>
        </w:rPr>
        <w:t xml:space="preserve"> ext</w:t>
      </w:r>
      <w:r w:rsidRPr="009A784A">
        <w:rPr>
          <w:rFonts w:ascii="Arial" w:hAnsi="Arial" w:cs="Arial"/>
          <w:sz w:val="17"/>
          <w:szCs w:val="17"/>
          <w:lang w:val="en-US"/>
        </w:rPr>
        <w:t xml:space="preserve">ensive range of </w:t>
      </w:r>
      <w:r w:rsidR="00F439A8" w:rsidRPr="009A784A">
        <w:rPr>
          <w:rFonts w:ascii="Arial" w:hAnsi="Arial" w:cs="Arial"/>
          <w:sz w:val="17"/>
          <w:szCs w:val="17"/>
          <w:lang w:val="en-US"/>
        </w:rPr>
        <w:t>transformations</w:t>
      </w:r>
      <w:r w:rsidRPr="009A784A">
        <w:rPr>
          <w:rFonts w:ascii="Arial" w:hAnsi="Arial" w:cs="Arial"/>
          <w:sz w:val="17"/>
          <w:szCs w:val="17"/>
          <w:lang w:val="en-US"/>
        </w:rPr>
        <w:t xml:space="preserve">, </w:t>
      </w:r>
      <w:r w:rsidR="00A06BC9" w:rsidRPr="009A784A">
        <w:rPr>
          <w:rFonts w:ascii="Arial" w:hAnsi="Arial" w:cs="Arial"/>
          <w:sz w:val="17"/>
          <w:szCs w:val="17"/>
          <w:lang w:val="en-US"/>
        </w:rPr>
        <w:t>which include</w:t>
      </w:r>
      <w:r w:rsidR="002E26E9" w:rsidRPr="009A784A">
        <w:rPr>
          <w:rFonts w:ascii="Arial" w:hAnsi="Arial" w:cs="Arial"/>
          <w:sz w:val="17"/>
          <w:szCs w:val="17"/>
          <w:lang w:val="en-US"/>
        </w:rPr>
        <w:t xml:space="preserve"> </w:t>
      </w:r>
      <w:proofErr w:type="spellStart"/>
      <w:r w:rsidR="002E26E9" w:rsidRPr="009A784A">
        <w:rPr>
          <w:rFonts w:ascii="Arial" w:hAnsi="Arial" w:cs="Arial"/>
          <w:sz w:val="17"/>
          <w:szCs w:val="17"/>
          <w:lang w:val="en-US"/>
        </w:rPr>
        <w:t>cyclopropanation</w:t>
      </w:r>
      <w:r w:rsidRPr="009A784A">
        <w:rPr>
          <w:rFonts w:ascii="Arial" w:hAnsi="Arial" w:cs="Arial"/>
          <w:sz w:val="17"/>
          <w:szCs w:val="17"/>
          <w:lang w:val="en-US"/>
        </w:rPr>
        <w:t>s</w:t>
      </w:r>
      <w:proofErr w:type="spellEnd"/>
      <w:r w:rsidR="005654FC" w:rsidRPr="009A784A">
        <w:rPr>
          <w:rFonts w:ascii="Arial" w:hAnsi="Arial" w:cs="Arial"/>
          <w:sz w:val="17"/>
          <w:szCs w:val="17"/>
          <w:vertAlign w:val="superscript"/>
          <w:lang w:val="en-US"/>
        </w:rPr>
        <w:t>[</w:t>
      </w:r>
      <w:r w:rsidR="00734916" w:rsidRPr="009A784A">
        <w:rPr>
          <w:rStyle w:val="EndnoteReference"/>
          <w:rFonts w:cs="Arial"/>
          <w:szCs w:val="17"/>
          <w:lang w:val="en-US"/>
        </w:rPr>
        <w:endnoteReference w:id="1"/>
      </w:r>
      <w:r w:rsidR="005654FC" w:rsidRPr="009A784A">
        <w:rPr>
          <w:rFonts w:ascii="Arial" w:hAnsi="Arial" w:cs="Arial"/>
          <w:sz w:val="17"/>
          <w:szCs w:val="17"/>
          <w:vertAlign w:val="superscript"/>
          <w:lang w:val="en-US"/>
        </w:rPr>
        <w:t>]</w:t>
      </w:r>
      <w:r w:rsidR="002E26E9" w:rsidRPr="009A784A">
        <w:rPr>
          <w:rFonts w:ascii="Arial" w:hAnsi="Arial" w:cs="Arial"/>
          <w:sz w:val="17"/>
          <w:szCs w:val="17"/>
          <w:lang w:val="en-US"/>
        </w:rPr>
        <w:t xml:space="preserve"> or C–H</w:t>
      </w:r>
      <w:r w:rsidR="005654FC" w:rsidRPr="009A784A">
        <w:rPr>
          <w:rFonts w:ascii="Arial" w:hAnsi="Arial" w:cs="Arial"/>
          <w:sz w:val="17"/>
          <w:szCs w:val="17"/>
          <w:vertAlign w:val="superscript"/>
          <w:lang w:val="en-US"/>
        </w:rPr>
        <w:t>[</w:t>
      </w:r>
      <w:r w:rsidR="00D716E0" w:rsidRPr="009A784A">
        <w:rPr>
          <w:rStyle w:val="EndnoteReference"/>
          <w:rFonts w:cs="Arial"/>
          <w:szCs w:val="17"/>
          <w:lang w:val="en-US"/>
        </w:rPr>
        <w:endnoteReference w:id="2"/>
      </w:r>
      <w:r w:rsidR="005654FC" w:rsidRPr="009A784A">
        <w:rPr>
          <w:rFonts w:ascii="Arial" w:hAnsi="Arial" w:cs="Arial"/>
          <w:sz w:val="17"/>
          <w:szCs w:val="17"/>
          <w:vertAlign w:val="superscript"/>
          <w:lang w:val="en-US"/>
        </w:rPr>
        <w:t>]</w:t>
      </w:r>
      <w:r w:rsidR="002E26E9" w:rsidRPr="009A784A">
        <w:rPr>
          <w:rFonts w:ascii="Arial" w:hAnsi="Arial" w:cs="Arial"/>
          <w:sz w:val="17"/>
          <w:szCs w:val="17"/>
          <w:lang w:val="en-US"/>
        </w:rPr>
        <w:t xml:space="preserve"> and C–X</w:t>
      </w:r>
      <w:r w:rsidR="005654FC" w:rsidRPr="009A784A">
        <w:rPr>
          <w:rFonts w:ascii="Arial" w:hAnsi="Arial" w:cs="Arial"/>
          <w:sz w:val="17"/>
          <w:szCs w:val="17"/>
          <w:vertAlign w:val="superscript"/>
          <w:lang w:val="en-US"/>
        </w:rPr>
        <w:t>[</w:t>
      </w:r>
      <w:r w:rsidR="000D7CC7" w:rsidRPr="009A784A">
        <w:rPr>
          <w:rStyle w:val="EndnoteReference"/>
          <w:rFonts w:cs="Arial"/>
          <w:szCs w:val="17"/>
          <w:lang w:val="en-US"/>
        </w:rPr>
        <w:endnoteReference w:id="3"/>
      </w:r>
      <w:r w:rsidR="005654FC" w:rsidRPr="009A784A">
        <w:rPr>
          <w:rFonts w:ascii="Arial" w:hAnsi="Arial" w:cs="Arial"/>
          <w:sz w:val="17"/>
          <w:szCs w:val="17"/>
          <w:vertAlign w:val="superscript"/>
          <w:lang w:val="en-US"/>
        </w:rPr>
        <w:t>]</w:t>
      </w:r>
      <w:r w:rsidR="002E26E9" w:rsidRPr="009A784A">
        <w:rPr>
          <w:rFonts w:ascii="Arial" w:hAnsi="Arial" w:cs="Arial"/>
          <w:sz w:val="17"/>
          <w:szCs w:val="17"/>
          <w:lang w:val="en-US"/>
        </w:rPr>
        <w:t xml:space="preserve"> insertion reactions</w:t>
      </w:r>
      <w:r w:rsidR="000D7CC7" w:rsidRPr="009A784A">
        <w:rPr>
          <w:rFonts w:ascii="Arial" w:hAnsi="Arial" w:cs="Arial"/>
          <w:sz w:val="17"/>
          <w:szCs w:val="17"/>
          <w:lang w:val="en-US"/>
        </w:rPr>
        <w:t>, among others</w:t>
      </w:r>
      <w:r w:rsidR="002E26E9" w:rsidRPr="009A784A">
        <w:rPr>
          <w:rFonts w:ascii="Arial" w:hAnsi="Arial" w:cs="Arial"/>
          <w:sz w:val="17"/>
          <w:szCs w:val="17"/>
          <w:lang w:val="en-US"/>
        </w:rPr>
        <w:t>.</w:t>
      </w:r>
      <w:r w:rsidR="002A3CB5" w:rsidRPr="009A784A">
        <w:rPr>
          <w:rFonts w:ascii="Arial" w:hAnsi="Arial" w:cs="Arial"/>
          <w:sz w:val="17"/>
          <w:szCs w:val="17"/>
          <w:vertAlign w:val="superscript"/>
          <w:lang w:val="en-US"/>
        </w:rPr>
        <w:t>[</w:t>
      </w:r>
      <w:r w:rsidR="000D7CC7" w:rsidRPr="009A784A">
        <w:rPr>
          <w:rStyle w:val="EndnoteReference"/>
          <w:rFonts w:cs="Arial"/>
          <w:szCs w:val="17"/>
          <w:lang w:val="en-US"/>
        </w:rPr>
        <w:endnoteReference w:id="4"/>
      </w:r>
      <w:r w:rsidR="002A3CB5" w:rsidRPr="009A784A">
        <w:rPr>
          <w:rFonts w:ascii="Arial" w:hAnsi="Arial" w:cs="Arial"/>
          <w:sz w:val="17"/>
          <w:szCs w:val="17"/>
          <w:vertAlign w:val="superscript"/>
          <w:lang w:val="en-US"/>
        </w:rPr>
        <w:t>]</w:t>
      </w:r>
      <w:r w:rsidR="003400BC" w:rsidRPr="009A784A">
        <w:rPr>
          <w:rFonts w:ascii="Arial" w:hAnsi="Arial" w:cs="Arial"/>
          <w:sz w:val="17"/>
          <w:szCs w:val="17"/>
          <w:lang w:val="en-US"/>
        </w:rPr>
        <w:t xml:space="preserve"> </w:t>
      </w:r>
      <w:r w:rsidR="00473B5A" w:rsidRPr="009A784A">
        <w:rPr>
          <w:rFonts w:ascii="Arial" w:hAnsi="Arial" w:cs="Arial"/>
          <w:sz w:val="17"/>
          <w:szCs w:val="17"/>
          <w:lang w:val="en-US"/>
        </w:rPr>
        <w:t>Rhodium carbenes are traditionally generated by decomposition of diazo compounds</w:t>
      </w:r>
      <w:r w:rsidR="006637D2" w:rsidRPr="009A784A">
        <w:rPr>
          <w:rFonts w:ascii="Arial" w:hAnsi="Arial" w:cs="Arial"/>
          <w:sz w:val="17"/>
          <w:szCs w:val="17"/>
          <w:lang w:val="en-US"/>
        </w:rPr>
        <w:t xml:space="preserve"> or direct </w:t>
      </w:r>
      <w:r w:rsidR="00377CCD" w:rsidRPr="009A784A">
        <w:rPr>
          <w:rFonts w:ascii="Arial" w:hAnsi="Arial" w:cs="Arial"/>
          <w:sz w:val="17"/>
          <w:szCs w:val="17"/>
          <w:lang w:val="en-US"/>
        </w:rPr>
        <w:t>precursors</w:t>
      </w:r>
      <w:r w:rsidR="00A06BC9" w:rsidRPr="009A784A">
        <w:rPr>
          <w:rFonts w:ascii="Arial" w:hAnsi="Arial" w:cs="Arial"/>
          <w:sz w:val="17"/>
          <w:szCs w:val="17"/>
          <w:lang w:val="en-US"/>
        </w:rPr>
        <w:t>, such as</w:t>
      </w:r>
      <w:r w:rsidR="006637D2" w:rsidRPr="009A784A">
        <w:rPr>
          <w:rFonts w:ascii="Arial" w:hAnsi="Arial" w:cs="Arial"/>
          <w:sz w:val="17"/>
          <w:szCs w:val="17"/>
          <w:lang w:val="en-US"/>
        </w:rPr>
        <w:t xml:space="preserve"> </w:t>
      </w:r>
      <w:proofErr w:type="spellStart"/>
      <w:r w:rsidR="006637D2" w:rsidRPr="009A784A">
        <w:rPr>
          <w:rFonts w:ascii="Arial" w:hAnsi="Arial" w:cs="Arial"/>
          <w:sz w:val="17"/>
          <w:szCs w:val="17"/>
          <w:lang w:val="en-US"/>
        </w:rPr>
        <w:t>tosylhydrazones</w:t>
      </w:r>
      <w:proofErr w:type="spellEnd"/>
      <w:r w:rsidR="00C03DB3" w:rsidRPr="009A784A">
        <w:rPr>
          <w:rFonts w:ascii="Arial" w:hAnsi="Arial" w:cs="Arial"/>
          <w:sz w:val="17"/>
          <w:szCs w:val="17"/>
          <w:lang w:val="en-US"/>
        </w:rPr>
        <w:t xml:space="preserve"> (</w:t>
      </w:r>
      <w:r w:rsidR="00377CA1" w:rsidRPr="009A784A">
        <w:rPr>
          <w:rFonts w:ascii="Arial" w:hAnsi="Arial" w:cs="Arial"/>
          <w:sz w:val="17"/>
          <w:szCs w:val="17"/>
          <w:lang w:val="en-US"/>
        </w:rPr>
        <w:t>Scheme</w:t>
      </w:r>
      <w:r w:rsidR="00C03DB3" w:rsidRPr="009A784A">
        <w:rPr>
          <w:rFonts w:ascii="Arial" w:hAnsi="Arial" w:cs="Arial"/>
          <w:sz w:val="17"/>
          <w:szCs w:val="17"/>
          <w:lang w:val="en-US"/>
        </w:rPr>
        <w:t xml:space="preserve"> 1-I)</w:t>
      </w:r>
      <w:r w:rsidR="002A3CB5" w:rsidRPr="009A784A">
        <w:rPr>
          <w:rFonts w:ascii="Arial" w:hAnsi="Arial" w:cs="Arial"/>
          <w:sz w:val="17"/>
          <w:szCs w:val="17"/>
          <w:lang w:val="en-US"/>
        </w:rPr>
        <w:t>.</w:t>
      </w:r>
      <w:r w:rsidR="00C55F00" w:rsidRPr="009A784A">
        <w:rPr>
          <w:rFonts w:ascii="Arial" w:hAnsi="Arial" w:cs="Arial"/>
          <w:sz w:val="17"/>
          <w:szCs w:val="17"/>
          <w:vertAlign w:val="superscript"/>
          <w:lang w:val="en-US"/>
        </w:rPr>
        <w:t>[</w:t>
      </w:r>
      <w:r w:rsidR="00CD2E2B" w:rsidRPr="009A784A">
        <w:rPr>
          <w:rStyle w:val="EndnoteReference"/>
          <w:rFonts w:cs="Arial"/>
          <w:szCs w:val="17"/>
          <w:lang w:val="en-US"/>
        </w:rPr>
        <w:endnoteReference w:id="5"/>
      </w:r>
      <w:r w:rsidR="00C55F00" w:rsidRPr="009A784A">
        <w:rPr>
          <w:rFonts w:ascii="Arial" w:hAnsi="Arial" w:cs="Arial"/>
          <w:sz w:val="17"/>
          <w:szCs w:val="17"/>
          <w:vertAlign w:val="superscript"/>
          <w:lang w:val="en-US"/>
        </w:rPr>
        <w:t>]</w:t>
      </w:r>
      <w:r w:rsidR="00473B5A" w:rsidRPr="009A784A">
        <w:rPr>
          <w:rFonts w:ascii="Arial" w:hAnsi="Arial" w:cs="Arial"/>
          <w:sz w:val="17"/>
          <w:szCs w:val="17"/>
          <w:lang w:val="en-US"/>
        </w:rPr>
        <w:t xml:space="preserve"> </w:t>
      </w:r>
      <w:r w:rsidR="002A3CB5" w:rsidRPr="009A784A">
        <w:rPr>
          <w:rFonts w:ascii="Arial" w:hAnsi="Arial" w:cs="Arial"/>
          <w:sz w:val="17"/>
          <w:szCs w:val="17"/>
          <w:lang w:val="en-US"/>
        </w:rPr>
        <w:t>S</w:t>
      </w:r>
      <w:r w:rsidR="00473B5A" w:rsidRPr="009A784A">
        <w:rPr>
          <w:rFonts w:ascii="Arial" w:hAnsi="Arial" w:cs="Arial"/>
          <w:sz w:val="17"/>
          <w:szCs w:val="17"/>
          <w:lang w:val="en-US"/>
        </w:rPr>
        <w:t xml:space="preserve">ome of these intermediates </w:t>
      </w:r>
      <w:r w:rsidR="0076176F" w:rsidRPr="009A784A">
        <w:rPr>
          <w:rFonts w:ascii="Arial" w:hAnsi="Arial" w:cs="Arial"/>
          <w:sz w:val="17"/>
          <w:szCs w:val="17"/>
          <w:lang w:val="en-US"/>
        </w:rPr>
        <w:t>have</w:t>
      </w:r>
      <w:r w:rsidR="00F439A8" w:rsidRPr="009A784A">
        <w:rPr>
          <w:rFonts w:ascii="Arial" w:hAnsi="Arial" w:cs="Arial"/>
          <w:sz w:val="17"/>
          <w:szCs w:val="17"/>
          <w:lang w:val="en-US"/>
        </w:rPr>
        <w:t xml:space="preserve"> be</w:t>
      </w:r>
      <w:r w:rsidR="0076176F" w:rsidRPr="009A784A">
        <w:rPr>
          <w:rFonts w:ascii="Arial" w:hAnsi="Arial" w:cs="Arial"/>
          <w:sz w:val="17"/>
          <w:szCs w:val="17"/>
          <w:lang w:val="en-US"/>
        </w:rPr>
        <w:t>en</w:t>
      </w:r>
      <w:r w:rsidR="00F439A8" w:rsidRPr="009A784A">
        <w:rPr>
          <w:rFonts w:ascii="Arial" w:hAnsi="Arial" w:cs="Arial"/>
          <w:sz w:val="17"/>
          <w:szCs w:val="17"/>
          <w:lang w:val="en-US"/>
        </w:rPr>
        <w:t xml:space="preserve"> </w:t>
      </w:r>
      <w:r w:rsidR="00221D0A" w:rsidRPr="009A784A">
        <w:rPr>
          <w:rFonts w:ascii="Arial" w:hAnsi="Arial" w:cs="Arial"/>
          <w:sz w:val="17"/>
          <w:szCs w:val="17"/>
          <w:lang w:val="en-US"/>
        </w:rPr>
        <w:t xml:space="preserve">characterized </w:t>
      </w:r>
      <w:r w:rsidR="00F439A8" w:rsidRPr="009A784A">
        <w:rPr>
          <w:rFonts w:ascii="Arial" w:hAnsi="Arial" w:cs="Arial"/>
          <w:sz w:val="17"/>
          <w:szCs w:val="17"/>
          <w:lang w:val="en-US"/>
        </w:rPr>
        <w:t xml:space="preserve">recently, </w:t>
      </w:r>
      <w:r w:rsidR="00221D0A" w:rsidRPr="009A784A">
        <w:rPr>
          <w:rFonts w:ascii="Arial" w:hAnsi="Arial" w:cs="Arial"/>
          <w:sz w:val="17"/>
          <w:szCs w:val="17"/>
          <w:lang w:val="en-US"/>
        </w:rPr>
        <w:t xml:space="preserve">both spectroscopically and in solid </w:t>
      </w:r>
      <w:r w:rsidR="00F439A8" w:rsidRPr="009A784A">
        <w:rPr>
          <w:rFonts w:ascii="Arial" w:hAnsi="Arial" w:cs="Arial"/>
          <w:sz w:val="17"/>
          <w:szCs w:val="17"/>
          <w:lang w:val="en-US"/>
        </w:rPr>
        <w:t>state</w:t>
      </w:r>
      <w:r w:rsidR="00221D0A" w:rsidRPr="009A784A">
        <w:rPr>
          <w:rFonts w:ascii="Arial" w:hAnsi="Arial" w:cs="Arial"/>
          <w:sz w:val="17"/>
          <w:szCs w:val="17"/>
          <w:lang w:val="en-US"/>
        </w:rPr>
        <w:t>.</w:t>
      </w:r>
      <w:r w:rsidR="002A3CB5" w:rsidRPr="009A784A">
        <w:rPr>
          <w:rFonts w:ascii="Arial" w:hAnsi="Arial" w:cs="Arial"/>
          <w:sz w:val="17"/>
          <w:szCs w:val="17"/>
          <w:vertAlign w:val="superscript"/>
          <w:lang w:val="en-US"/>
        </w:rPr>
        <w:t>[</w:t>
      </w:r>
      <w:r w:rsidR="00221D0A" w:rsidRPr="009A784A">
        <w:rPr>
          <w:rStyle w:val="EndnoteReference"/>
          <w:rFonts w:cs="Arial"/>
          <w:szCs w:val="17"/>
          <w:lang w:val="en-US"/>
        </w:rPr>
        <w:endnoteReference w:id="6"/>
      </w:r>
      <w:r w:rsidR="002A3CB5" w:rsidRPr="009A784A">
        <w:rPr>
          <w:rFonts w:ascii="Arial" w:hAnsi="Arial" w:cs="Arial"/>
          <w:sz w:val="17"/>
          <w:szCs w:val="17"/>
          <w:vertAlign w:val="superscript"/>
          <w:lang w:val="en-US"/>
        </w:rPr>
        <w:t>]</w:t>
      </w:r>
      <w:r w:rsidR="002E26E9" w:rsidRPr="009A784A">
        <w:rPr>
          <w:rFonts w:ascii="Arial" w:hAnsi="Arial" w:cs="Arial"/>
          <w:sz w:val="17"/>
          <w:szCs w:val="17"/>
          <w:lang w:val="en-US"/>
        </w:rPr>
        <w:t xml:space="preserve"> </w:t>
      </w:r>
      <w:r w:rsidR="00120175" w:rsidRPr="009A784A">
        <w:rPr>
          <w:rFonts w:ascii="Arial" w:hAnsi="Arial" w:cs="Arial"/>
          <w:sz w:val="17"/>
          <w:szCs w:val="17"/>
          <w:lang w:val="en-US"/>
        </w:rPr>
        <w:t>D</w:t>
      </w:r>
      <w:r w:rsidR="002A03DA" w:rsidRPr="009A784A">
        <w:rPr>
          <w:rFonts w:ascii="Arial" w:hAnsi="Arial" w:cs="Arial"/>
          <w:sz w:val="17"/>
          <w:szCs w:val="17"/>
          <w:lang w:val="en-US"/>
        </w:rPr>
        <w:t>iazo compounds bearing a</w:t>
      </w:r>
      <w:r w:rsidR="003228FB" w:rsidRPr="009A784A">
        <w:rPr>
          <w:rFonts w:ascii="Arial" w:hAnsi="Arial" w:cs="Arial"/>
          <w:sz w:val="17"/>
          <w:szCs w:val="17"/>
          <w:lang w:val="en-US"/>
        </w:rPr>
        <w:t xml:space="preserve"> stabilizing (</w:t>
      </w:r>
      <w:r w:rsidR="003228FB" w:rsidRPr="009A784A">
        <w:rPr>
          <w:rFonts w:ascii="Arial" w:hAnsi="Arial" w:cs="Arial"/>
          <w:i/>
          <w:sz w:val="17"/>
          <w:szCs w:val="17"/>
          <w:lang w:val="en-US"/>
        </w:rPr>
        <w:t xml:space="preserve">i.e. </w:t>
      </w:r>
      <w:r w:rsidR="003228FB" w:rsidRPr="009A784A">
        <w:rPr>
          <w:rFonts w:ascii="Arial" w:hAnsi="Arial" w:cs="Arial"/>
          <w:sz w:val="17"/>
          <w:szCs w:val="17"/>
          <w:lang w:val="en-US"/>
        </w:rPr>
        <w:t>electron</w:t>
      </w:r>
      <w:r w:rsidR="00657715" w:rsidRPr="009A784A">
        <w:rPr>
          <w:rFonts w:ascii="Arial" w:hAnsi="Arial" w:cs="Arial"/>
          <w:sz w:val="17"/>
          <w:szCs w:val="17"/>
          <w:lang w:val="en-US"/>
        </w:rPr>
        <w:t>-</w:t>
      </w:r>
      <w:r w:rsidR="003228FB" w:rsidRPr="009A784A">
        <w:rPr>
          <w:rFonts w:ascii="Arial" w:hAnsi="Arial" w:cs="Arial"/>
          <w:sz w:val="17"/>
          <w:szCs w:val="17"/>
          <w:lang w:val="en-US"/>
        </w:rPr>
        <w:t xml:space="preserve">withdrawing) group </w:t>
      </w:r>
      <w:r w:rsidR="00120175" w:rsidRPr="009A784A">
        <w:rPr>
          <w:rFonts w:ascii="Arial" w:hAnsi="Arial" w:cs="Arial"/>
          <w:sz w:val="17"/>
          <w:szCs w:val="17"/>
          <w:lang w:val="en-US"/>
        </w:rPr>
        <w:t>are generally employed</w:t>
      </w:r>
      <w:r w:rsidR="008F4CE9" w:rsidRPr="009A784A">
        <w:rPr>
          <w:rFonts w:ascii="Arial" w:hAnsi="Arial" w:cs="Arial"/>
          <w:sz w:val="17"/>
          <w:szCs w:val="17"/>
          <w:lang w:val="en-US"/>
        </w:rPr>
        <w:t xml:space="preserve"> for the generation of carbenes</w:t>
      </w:r>
      <w:r w:rsidR="00120175" w:rsidRPr="009A784A">
        <w:rPr>
          <w:rFonts w:ascii="Arial" w:hAnsi="Arial" w:cs="Arial"/>
          <w:sz w:val="17"/>
          <w:szCs w:val="17"/>
          <w:lang w:val="en-US"/>
        </w:rPr>
        <w:t>, since</w:t>
      </w:r>
      <w:r w:rsidR="002A3CB5" w:rsidRPr="009A784A">
        <w:rPr>
          <w:rFonts w:ascii="Arial" w:hAnsi="Arial" w:cs="Arial"/>
          <w:sz w:val="17"/>
          <w:szCs w:val="17"/>
          <w:lang w:val="en-US"/>
        </w:rPr>
        <w:t xml:space="preserve"> they</w:t>
      </w:r>
      <w:r w:rsidR="00120175" w:rsidRPr="009A784A">
        <w:rPr>
          <w:rFonts w:ascii="Arial" w:hAnsi="Arial" w:cs="Arial"/>
          <w:sz w:val="17"/>
          <w:szCs w:val="17"/>
          <w:lang w:val="en-US"/>
        </w:rPr>
        <w:t xml:space="preserve"> are safer </w:t>
      </w:r>
      <w:r w:rsidR="00377CCD" w:rsidRPr="009A784A">
        <w:rPr>
          <w:rFonts w:ascii="Arial" w:hAnsi="Arial" w:cs="Arial"/>
          <w:sz w:val="17"/>
          <w:szCs w:val="17"/>
          <w:lang w:val="en-US"/>
        </w:rPr>
        <w:t>and</w:t>
      </w:r>
      <w:r w:rsidR="00120175" w:rsidRPr="009A784A">
        <w:rPr>
          <w:rFonts w:ascii="Arial" w:hAnsi="Arial" w:cs="Arial"/>
          <w:sz w:val="17"/>
          <w:szCs w:val="17"/>
          <w:lang w:val="en-US"/>
        </w:rPr>
        <w:t xml:space="preserve"> easier to handle,</w:t>
      </w:r>
      <w:r w:rsidR="00A65D13" w:rsidRPr="009A784A">
        <w:rPr>
          <w:rFonts w:ascii="Arial" w:hAnsi="Arial" w:cs="Arial"/>
          <w:sz w:val="17"/>
          <w:szCs w:val="17"/>
          <w:lang w:val="en-US"/>
        </w:rPr>
        <w:t xml:space="preserve"> but</w:t>
      </w:r>
      <w:r w:rsidR="00120175" w:rsidRPr="009A784A">
        <w:rPr>
          <w:rFonts w:ascii="Arial" w:hAnsi="Arial" w:cs="Arial"/>
          <w:sz w:val="17"/>
          <w:szCs w:val="17"/>
          <w:lang w:val="en-US"/>
        </w:rPr>
        <w:t xml:space="preserve"> </w:t>
      </w:r>
      <w:r w:rsidR="002A3CB5" w:rsidRPr="009A784A">
        <w:rPr>
          <w:rFonts w:ascii="Arial" w:hAnsi="Arial" w:cs="Arial"/>
          <w:sz w:val="17"/>
          <w:szCs w:val="17"/>
          <w:lang w:val="en-US"/>
        </w:rPr>
        <w:t>this limits</w:t>
      </w:r>
      <w:r w:rsidR="00120175" w:rsidRPr="009A784A">
        <w:rPr>
          <w:rFonts w:ascii="Arial" w:hAnsi="Arial" w:cs="Arial"/>
          <w:sz w:val="17"/>
          <w:szCs w:val="17"/>
          <w:lang w:val="en-US"/>
        </w:rPr>
        <w:t xml:space="preserve"> </w:t>
      </w:r>
      <w:r w:rsidR="00A65D13" w:rsidRPr="009A784A">
        <w:rPr>
          <w:rFonts w:ascii="Arial" w:hAnsi="Arial" w:cs="Arial"/>
          <w:sz w:val="17"/>
          <w:szCs w:val="17"/>
          <w:lang w:val="en-US"/>
        </w:rPr>
        <w:t>most</w:t>
      </w:r>
      <w:r w:rsidR="00120175" w:rsidRPr="009A784A">
        <w:rPr>
          <w:rFonts w:ascii="Arial" w:hAnsi="Arial" w:cs="Arial"/>
          <w:sz w:val="17"/>
          <w:szCs w:val="17"/>
          <w:lang w:val="en-US"/>
        </w:rPr>
        <w:t xml:space="preserve"> methodologies to the use of acceptor rhodium carbenes.</w:t>
      </w:r>
      <w:r w:rsidR="003228FB" w:rsidRPr="009A784A">
        <w:rPr>
          <w:rFonts w:ascii="Arial" w:hAnsi="Arial" w:cs="Arial"/>
          <w:sz w:val="17"/>
          <w:szCs w:val="17"/>
          <w:lang w:val="en-US"/>
        </w:rPr>
        <w:t xml:space="preserve"> </w:t>
      </w:r>
      <w:r w:rsidR="00134620" w:rsidRPr="009A784A">
        <w:rPr>
          <w:rFonts w:ascii="Arial" w:hAnsi="Arial" w:cs="Arial"/>
          <w:sz w:val="17"/>
          <w:szCs w:val="17"/>
          <w:lang w:val="en-US"/>
        </w:rPr>
        <w:t>Although procedures are available for the synthesis of non-stabilized diazo compounds with aryl, vinyl or even alkyl substituents</w:t>
      </w:r>
      <w:r w:rsidR="00203348" w:rsidRPr="009A784A">
        <w:rPr>
          <w:rFonts w:ascii="Arial" w:hAnsi="Arial" w:cs="Arial"/>
          <w:sz w:val="17"/>
          <w:szCs w:val="17"/>
          <w:lang w:val="en-US"/>
        </w:rPr>
        <w:t xml:space="preserve"> (which are precursors for donor carbenes)</w:t>
      </w:r>
      <w:r w:rsidR="00134620" w:rsidRPr="009A784A">
        <w:rPr>
          <w:rFonts w:ascii="Arial" w:hAnsi="Arial" w:cs="Arial"/>
          <w:sz w:val="17"/>
          <w:szCs w:val="17"/>
          <w:lang w:val="en-US"/>
        </w:rPr>
        <w:t>,</w:t>
      </w:r>
      <w:r w:rsidR="00203348" w:rsidRPr="009A784A">
        <w:rPr>
          <w:rStyle w:val="EndnoteReference"/>
          <w:rFonts w:cs="Arial"/>
          <w:szCs w:val="17"/>
          <w:lang w:val="en-US"/>
        </w:rPr>
        <w:endnoteReference w:id="7"/>
      </w:r>
      <w:r w:rsidR="00134620" w:rsidRPr="009A784A">
        <w:rPr>
          <w:rFonts w:ascii="Arial" w:hAnsi="Arial" w:cs="Arial"/>
          <w:sz w:val="17"/>
          <w:szCs w:val="17"/>
          <w:lang w:val="en-US"/>
        </w:rPr>
        <w:t xml:space="preserve"> they are </w:t>
      </w:r>
      <w:r w:rsidR="00F439A8" w:rsidRPr="009A784A">
        <w:rPr>
          <w:rFonts w:ascii="Arial" w:hAnsi="Arial" w:cs="Arial"/>
          <w:sz w:val="17"/>
          <w:szCs w:val="17"/>
          <w:lang w:val="en-US"/>
        </w:rPr>
        <w:t xml:space="preserve">usually </w:t>
      </w:r>
      <w:r w:rsidR="00134620" w:rsidRPr="009A784A">
        <w:rPr>
          <w:rFonts w:ascii="Arial" w:hAnsi="Arial" w:cs="Arial"/>
          <w:sz w:val="17"/>
          <w:szCs w:val="17"/>
          <w:lang w:val="en-US"/>
        </w:rPr>
        <w:t xml:space="preserve">challenging to prepare, inherently unstable, explosive in pure form, </w:t>
      </w:r>
      <w:r w:rsidR="00F439A8" w:rsidRPr="009A784A">
        <w:rPr>
          <w:rFonts w:ascii="Arial" w:hAnsi="Arial" w:cs="Arial"/>
          <w:sz w:val="17"/>
          <w:szCs w:val="17"/>
          <w:lang w:val="en-US"/>
        </w:rPr>
        <w:t>cannot</w:t>
      </w:r>
      <w:r w:rsidR="00134620" w:rsidRPr="009A784A">
        <w:rPr>
          <w:rFonts w:ascii="Arial" w:hAnsi="Arial" w:cs="Arial"/>
          <w:sz w:val="17"/>
          <w:szCs w:val="17"/>
          <w:lang w:val="en-US"/>
        </w:rPr>
        <w:t xml:space="preserve"> be stored for long periods of time</w:t>
      </w:r>
      <w:r w:rsidR="00B57B56" w:rsidRPr="009A784A">
        <w:rPr>
          <w:rFonts w:ascii="Arial" w:hAnsi="Arial" w:cs="Arial"/>
          <w:sz w:val="17"/>
          <w:szCs w:val="17"/>
          <w:lang w:val="en-US"/>
        </w:rPr>
        <w:t>,</w:t>
      </w:r>
      <w:r w:rsidR="006B1150" w:rsidRPr="009A784A">
        <w:rPr>
          <w:rFonts w:ascii="Arial" w:hAnsi="Arial" w:cs="Arial"/>
          <w:sz w:val="17"/>
          <w:szCs w:val="17"/>
          <w:vertAlign w:val="superscript"/>
          <w:lang w:val="en-US"/>
        </w:rPr>
        <w:t>[</w:t>
      </w:r>
      <w:r w:rsidR="006B1150" w:rsidRPr="009A784A">
        <w:rPr>
          <w:rStyle w:val="EndnoteReference"/>
          <w:rFonts w:cs="Arial"/>
          <w:szCs w:val="17"/>
          <w:lang w:val="en-US"/>
        </w:rPr>
        <w:endnoteReference w:id="8"/>
      </w:r>
      <w:r w:rsidR="006B1150" w:rsidRPr="009A784A">
        <w:rPr>
          <w:rFonts w:ascii="Arial" w:hAnsi="Arial" w:cs="Arial"/>
          <w:sz w:val="17"/>
          <w:szCs w:val="17"/>
          <w:vertAlign w:val="superscript"/>
          <w:lang w:val="en-US"/>
        </w:rPr>
        <w:t>]</w:t>
      </w:r>
      <w:r w:rsidR="006B1150" w:rsidRPr="009A784A">
        <w:rPr>
          <w:rFonts w:ascii="Arial" w:hAnsi="Arial" w:cs="Arial"/>
          <w:sz w:val="17"/>
          <w:szCs w:val="17"/>
          <w:lang w:val="en-US"/>
        </w:rPr>
        <w:t xml:space="preserve"> </w:t>
      </w:r>
      <w:r w:rsidR="00B57B56" w:rsidRPr="009A784A">
        <w:rPr>
          <w:rFonts w:ascii="Arial" w:hAnsi="Arial" w:cs="Arial"/>
          <w:sz w:val="17"/>
          <w:szCs w:val="17"/>
          <w:lang w:val="en-US"/>
        </w:rPr>
        <w:t xml:space="preserve">and are </w:t>
      </w:r>
      <w:r w:rsidR="002A5FA2" w:rsidRPr="009A784A">
        <w:rPr>
          <w:rFonts w:ascii="Arial" w:hAnsi="Arial" w:cs="Arial"/>
          <w:sz w:val="17"/>
          <w:szCs w:val="17"/>
          <w:lang w:val="en-US"/>
        </w:rPr>
        <w:t>especially</w:t>
      </w:r>
      <w:r w:rsidR="00B57B56" w:rsidRPr="009A784A">
        <w:rPr>
          <w:rFonts w:ascii="Arial" w:hAnsi="Arial" w:cs="Arial"/>
          <w:sz w:val="17"/>
          <w:szCs w:val="17"/>
          <w:lang w:val="en-US"/>
        </w:rPr>
        <w:t xml:space="preserve"> prone to </w:t>
      </w:r>
      <w:r w:rsidR="006B1150" w:rsidRPr="009A784A">
        <w:rPr>
          <w:rFonts w:ascii="Arial" w:hAnsi="Arial" w:cs="Arial"/>
          <w:sz w:val="17"/>
          <w:szCs w:val="17"/>
          <w:lang w:val="en-US"/>
        </w:rPr>
        <w:t>diazo dimerization</w:t>
      </w:r>
      <w:r w:rsidR="00134620" w:rsidRPr="009A784A">
        <w:rPr>
          <w:rFonts w:ascii="Arial" w:hAnsi="Arial" w:cs="Arial"/>
          <w:sz w:val="17"/>
          <w:szCs w:val="17"/>
          <w:lang w:val="en-US"/>
        </w:rPr>
        <w:t>.</w:t>
      </w:r>
      <w:r w:rsidR="0062622B" w:rsidRPr="009A784A">
        <w:rPr>
          <w:rFonts w:ascii="Arial" w:hAnsi="Arial" w:cs="Arial"/>
          <w:sz w:val="17"/>
          <w:szCs w:val="17"/>
          <w:vertAlign w:val="superscript"/>
          <w:lang w:val="en-US"/>
        </w:rPr>
        <w:t>[</w:t>
      </w:r>
      <w:r w:rsidR="009C5C89" w:rsidRPr="009A784A">
        <w:rPr>
          <w:rStyle w:val="EndnoteReference"/>
          <w:rFonts w:cs="Arial"/>
          <w:szCs w:val="17"/>
          <w:lang w:val="en-US"/>
        </w:rPr>
        <w:endnoteReference w:id="9"/>
      </w:r>
      <w:r w:rsidR="0062622B" w:rsidRPr="009A784A">
        <w:rPr>
          <w:rFonts w:ascii="Arial" w:hAnsi="Arial" w:cs="Arial"/>
          <w:sz w:val="17"/>
          <w:szCs w:val="17"/>
          <w:vertAlign w:val="superscript"/>
          <w:lang w:val="en-US"/>
        </w:rPr>
        <w:t>]</w:t>
      </w:r>
      <w:r w:rsidR="00134620" w:rsidRPr="009A784A">
        <w:rPr>
          <w:rFonts w:ascii="Arial" w:hAnsi="Arial" w:cs="Arial"/>
          <w:sz w:val="17"/>
          <w:szCs w:val="17"/>
          <w:lang w:val="en-US"/>
        </w:rPr>
        <w:t xml:space="preserve"> </w:t>
      </w:r>
      <w:r w:rsidR="004A5E90" w:rsidRPr="009A784A">
        <w:rPr>
          <w:rFonts w:ascii="Arial" w:hAnsi="Arial" w:cs="Arial"/>
          <w:sz w:val="17"/>
          <w:szCs w:val="17"/>
          <w:lang w:val="en-US"/>
        </w:rPr>
        <w:t>Encouraged</w:t>
      </w:r>
      <w:r w:rsidR="003400BC" w:rsidRPr="009A784A">
        <w:rPr>
          <w:rFonts w:ascii="Arial" w:hAnsi="Arial" w:cs="Arial"/>
          <w:sz w:val="17"/>
          <w:szCs w:val="17"/>
          <w:lang w:val="en-US"/>
        </w:rPr>
        <w:t xml:space="preserve"> by the fact that alternatives to diazo compounds for the safe generation of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767BB" w:rsidRPr="009A784A">
        <w:rPr>
          <w:rFonts w:ascii="Arial" w:hAnsi="Arial" w:cs="Arial"/>
          <w:sz w:val="17"/>
          <w:szCs w:val="17"/>
          <w:lang w:val="en-US"/>
        </w:rPr>
        <w:t xml:space="preserve"> </w:t>
      </w:r>
      <w:r w:rsidR="003400BC" w:rsidRPr="009A784A">
        <w:rPr>
          <w:rFonts w:ascii="Arial" w:hAnsi="Arial" w:cs="Arial"/>
          <w:sz w:val="17"/>
          <w:szCs w:val="17"/>
          <w:lang w:val="en-US"/>
        </w:rPr>
        <w:t>carbenes are scarce,</w:t>
      </w:r>
      <w:r w:rsidR="002A3CB5" w:rsidRPr="009A784A">
        <w:rPr>
          <w:rFonts w:ascii="Arial" w:hAnsi="Arial" w:cs="Arial"/>
          <w:sz w:val="17"/>
          <w:szCs w:val="17"/>
          <w:vertAlign w:val="superscript"/>
          <w:lang w:val="en-US"/>
        </w:rPr>
        <w:t>[</w:t>
      </w:r>
      <w:r w:rsidR="003400BC" w:rsidRPr="009A784A">
        <w:rPr>
          <w:rStyle w:val="EndnoteReference"/>
          <w:rFonts w:cs="Arial"/>
          <w:szCs w:val="17"/>
          <w:lang w:val="en-US"/>
        </w:rPr>
        <w:endnoteReference w:id="10"/>
      </w:r>
      <w:r w:rsidR="002A3CB5" w:rsidRPr="009A784A">
        <w:rPr>
          <w:rFonts w:ascii="Arial" w:hAnsi="Arial" w:cs="Arial"/>
          <w:sz w:val="17"/>
          <w:szCs w:val="17"/>
          <w:vertAlign w:val="superscript"/>
          <w:lang w:val="en-US"/>
        </w:rPr>
        <w:t>]</w:t>
      </w:r>
      <w:r w:rsidR="003400BC" w:rsidRPr="009A784A">
        <w:rPr>
          <w:rFonts w:ascii="Arial" w:hAnsi="Arial" w:cs="Arial"/>
          <w:sz w:val="17"/>
          <w:szCs w:val="17"/>
          <w:lang w:val="en-US"/>
        </w:rPr>
        <w:t xml:space="preserve"> </w:t>
      </w:r>
      <w:r w:rsidR="00F439A8" w:rsidRPr="009A784A">
        <w:rPr>
          <w:rFonts w:ascii="Arial" w:hAnsi="Arial" w:cs="Arial"/>
          <w:sz w:val="17"/>
          <w:szCs w:val="17"/>
          <w:lang w:val="en-US"/>
        </w:rPr>
        <w:t xml:space="preserve">we decided to explore the </w:t>
      </w:r>
      <w:r w:rsidR="00F464C1" w:rsidRPr="009A784A">
        <w:rPr>
          <w:rFonts w:ascii="Arial" w:hAnsi="Arial" w:cs="Arial"/>
          <w:sz w:val="17"/>
          <w:szCs w:val="17"/>
          <w:lang w:val="en-US"/>
        </w:rPr>
        <w:t>use</w:t>
      </w:r>
      <w:r w:rsidR="00F439A8" w:rsidRPr="009A784A">
        <w:rPr>
          <w:rFonts w:ascii="Arial" w:hAnsi="Arial" w:cs="Arial"/>
          <w:sz w:val="17"/>
          <w:szCs w:val="17"/>
          <w:lang w:val="en-US"/>
        </w:rPr>
        <w:t xml:space="preserve"> of 7-substitued 1,3,5-cycloheptatrienes</w:t>
      </w:r>
      <w:r w:rsidR="00F464C1" w:rsidRPr="009A784A">
        <w:rPr>
          <w:rFonts w:ascii="Arial" w:hAnsi="Arial" w:cs="Arial"/>
          <w:sz w:val="17"/>
          <w:szCs w:val="17"/>
          <w:lang w:val="en-US"/>
        </w:rPr>
        <w:t xml:space="preserve"> </w:t>
      </w:r>
      <w:r w:rsidR="0076176F" w:rsidRPr="009A784A">
        <w:rPr>
          <w:rFonts w:ascii="Arial" w:hAnsi="Arial" w:cs="Arial"/>
          <w:sz w:val="17"/>
          <w:szCs w:val="17"/>
          <w:lang w:val="en-US"/>
        </w:rPr>
        <w:t>to generate</w:t>
      </w:r>
      <w:r w:rsidR="00F464C1" w:rsidRPr="009A784A">
        <w:rPr>
          <w:rFonts w:ascii="Arial" w:hAnsi="Arial" w:cs="Arial"/>
          <w:sz w:val="17"/>
          <w:szCs w:val="17"/>
          <w:lang w:val="en-US"/>
        </w:rPr>
        <w:t xml:space="preserve"> these intermediates through a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767BB" w:rsidRPr="009A784A">
        <w:rPr>
          <w:rFonts w:ascii="Arial" w:hAnsi="Arial" w:cs="Arial"/>
          <w:sz w:val="17"/>
          <w:szCs w:val="17"/>
          <w:lang w:val="en-US"/>
        </w:rPr>
        <w:t>-</w:t>
      </w:r>
      <w:r w:rsidR="00473B5A" w:rsidRPr="009A784A">
        <w:rPr>
          <w:rFonts w:ascii="Arial" w:hAnsi="Arial" w:cs="Arial"/>
          <w:sz w:val="17"/>
          <w:szCs w:val="17"/>
          <w:lang w:val="en-US"/>
        </w:rPr>
        <w:t xml:space="preserve">catalyzed </w:t>
      </w:r>
      <w:r w:rsidR="00144A71" w:rsidRPr="009A784A">
        <w:rPr>
          <w:rFonts w:ascii="Arial" w:hAnsi="Arial" w:cs="Arial"/>
          <w:sz w:val="17"/>
          <w:szCs w:val="17"/>
          <w:lang w:val="en-US"/>
        </w:rPr>
        <w:t>retro-Buchner reaction (</w:t>
      </w:r>
      <w:proofErr w:type="spellStart"/>
      <w:r w:rsidR="00473B5A" w:rsidRPr="009A784A">
        <w:rPr>
          <w:rFonts w:ascii="Arial" w:hAnsi="Arial" w:cs="Arial"/>
          <w:sz w:val="17"/>
          <w:szCs w:val="17"/>
          <w:lang w:val="en-US"/>
        </w:rPr>
        <w:t>decarbenation</w:t>
      </w:r>
      <w:proofErr w:type="spellEnd"/>
      <w:r w:rsidR="00144A71" w:rsidRPr="009A784A">
        <w:rPr>
          <w:rFonts w:ascii="Arial" w:hAnsi="Arial" w:cs="Arial"/>
          <w:sz w:val="17"/>
          <w:szCs w:val="17"/>
          <w:lang w:val="en-US"/>
        </w:rPr>
        <w:t>)</w:t>
      </w:r>
      <w:r w:rsidR="00F464C1" w:rsidRPr="009A784A">
        <w:rPr>
          <w:rFonts w:ascii="Arial" w:hAnsi="Arial" w:cs="Arial"/>
          <w:sz w:val="17"/>
          <w:szCs w:val="17"/>
          <w:lang w:val="en-US"/>
        </w:rPr>
        <w:t xml:space="preserve">. The gold(I)-catalyzed </w:t>
      </w:r>
      <w:proofErr w:type="spellStart"/>
      <w:r w:rsidR="00144A71" w:rsidRPr="009A784A">
        <w:rPr>
          <w:rFonts w:ascii="Arial" w:hAnsi="Arial" w:cs="Arial"/>
          <w:sz w:val="17"/>
          <w:szCs w:val="17"/>
          <w:lang w:val="en-US"/>
        </w:rPr>
        <w:t>decarbenation</w:t>
      </w:r>
      <w:proofErr w:type="spellEnd"/>
      <w:r w:rsidR="00144A71" w:rsidRPr="009A784A">
        <w:rPr>
          <w:rFonts w:ascii="Arial" w:hAnsi="Arial" w:cs="Arial"/>
          <w:sz w:val="17"/>
          <w:szCs w:val="17"/>
          <w:lang w:val="en-US"/>
        </w:rPr>
        <w:t xml:space="preserve"> </w:t>
      </w:r>
      <w:r w:rsidR="00F464C1" w:rsidRPr="009A784A">
        <w:rPr>
          <w:rFonts w:ascii="Arial" w:hAnsi="Arial" w:cs="Arial"/>
          <w:sz w:val="17"/>
          <w:szCs w:val="17"/>
          <w:lang w:val="en-US"/>
        </w:rPr>
        <w:t xml:space="preserve">was first reported by </w:t>
      </w:r>
      <w:r w:rsidR="0076176F" w:rsidRPr="009A784A">
        <w:rPr>
          <w:rFonts w:ascii="Arial" w:hAnsi="Arial" w:cs="Arial"/>
          <w:sz w:val="17"/>
          <w:szCs w:val="17"/>
          <w:lang w:val="en-US"/>
        </w:rPr>
        <w:t>our group</w:t>
      </w:r>
      <w:r w:rsidR="00F464C1" w:rsidRPr="009A784A">
        <w:rPr>
          <w:rFonts w:ascii="Arial" w:hAnsi="Arial" w:cs="Arial"/>
          <w:sz w:val="17"/>
          <w:szCs w:val="17"/>
          <w:lang w:val="en-US"/>
        </w:rPr>
        <w:t xml:space="preserve"> in 2010,</w:t>
      </w:r>
      <w:r w:rsidR="002A3CB5" w:rsidRPr="009A784A">
        <w:rPr>
          <w:rFonts w:ascii="Arial" w:hAnsi="Arial" w:cs="Arial"/>
          <w:sz w:val="17"/>
          <w:szCs w:val="17"/>
          <w:vertAlign w:val="superscript"/>
          <w:lang w:val="en-US"/>
        </w:rPr>
        <w:t>[</w:t>
      </w:r>
      <w:r w:rsidR="00F464C1" w:rsidRPr="009A784A">
        <w:rPr>
          <w:rStyle w:val="EndnoteReference"/>
          <w:rFonts w:cs="Arial"/>
          <w:szCs w:val="17"/>
          <w:lang w:val="en-US"/>
        </w:rPr>
        <w:endnoteReference w:id="11"/>
      </w:r>
      <w:r w:rsidR="002A3CB5" w:rsidRPr="009A784A">
        <w:rPr>
          <w:rFonts w:ascii="Arial" w:hAnsi="Arial" w:cs="Arial"/>
          <w:sz w:val="17"/>
          <w:szCs w:val="17"/>
          <w:vertAlign w:val="superscript"/>
          <w:lang w:val="en-US"/>
        </w:rPr>
        <w:t>]</w:t>
      </w:r>
      <w:r w:rsidR="00F464C1" w:rsidRPr="009A784A">
        <w:rPr>
          <w:rFonts w:ascii="Arial" w:hAnsi="Arial" w:cs="Arial"/>
          <w:sz w:val="17"/>
          <w:szCs w:val="17"/>
          <w:lang w:val="en-US"/>
        </w:rPr>
        <w:t xml:space="preserve"> and emerged as a powerful alternative for the generation of gold(I) carbenes, which can engage in </w:t>
      </w:r>
      <w:proofErr w:type="spellStart"/>
      <w:r w:rsidR="009E78B0" w:rsidRPr="009A784A">
        <w:rPr>
          <w:rFonts w:ascii="Arial" w:hAnsi="Arial" w:cs="Arial"/>
          <w:sz w:val="17"/>
          <w:szCs w:val="17"/>
          <w:lang w:val="en-US"/>
        </w:rPr>
        <w:t>cyclopropanation</w:t>
      </w:r>
      <w:proofErr w:type="spellEnd"/>
      <w:r w:rsidR="009E78B0" w:rsidRPr="009A784A">
        <w:rPr>
          <w:rFonts w:ascii="Arial" w:hAnsi="Arial" w:cs="Arial"/>
          <w:sz w:val="17"/>
          <w:szCs w:val="17"/>
          <w:lang w:val="en-US"/>
        </w:rPr>
        <w:t xml:space="preserve"> reactions</w:t>
      </w:r>
      <w:r w:rsidR="00165F7D" w:rsidRPr="009A784A">
        <w:rPr>
          <w:rFonts w:ascii="Arial" w:hAnsi="Arial" w:cs="Arial"/>
          <w:sz w:val="17"/>
          <w:szCs w:val="17"/>
          <w:lang w:val="en-US"/>
        </w:rPr>
        <w:t>,</w:t>
      </w:r>
      <w:r w:rsidR="00DF31A3" w:rsidRPr="009A784A">
        <w:rPr>
          <w:rFonts w:ascii="Arial" w:hAnsi="Arial" w:cs="Arial"/>
          <w:sz w:val="17"/>
          <w:szCs w:val="17"/>
          <w:vertAlign w:val="superscript"/>
          <w:lang w:val="en-US"/>
        </w:rPr>
        <w:t>[</w:t>
      </w:r>
      <w:bookmarkStart w:id="0" w:name="_Ref531031040"/>
      <w:r w:rsidR="00DF31A3" w:rsidRPr="009A784A">
        <w:rPr>
          <w:rStyle w:val="EndnoteReference"/>
          <w:rFonts w:cs="Arial"/>
          <w:szCs w:val="17"/>
          <w:lang w:val="en-US"/>
        </w:rPr>
        <w:endnoteReference w:id="12"/>
      </w:r>
      <w:bookmarkEnd w:id="0"/>
      <w:r w:rsidR="00DF31A3" w:rsidRPr="009A784A">
        <w:rPr>
          <w:rFonts w:ascii="Arial" w:hAnsi="Arial" w:cs="Arial"/>
          <w:sz w:val="17"/>
          <w:szCs w:val="17"/>
          <w:vertAlign w:val="superscript"/>
          <w:lang w:val="en-US"/>
        </w:rPr>
        <w:t xml:space="preserve">] </w:t>
      </w:r>
      <w:r w:rsidR="00F464C1" w:rsidRPr="009A784A">
        <w:rPr>
          <w:rFonts w:ascii="Arial" w:hAnsi="Arial" w:cs="Arial"/>
          <w:sz w:val="17"/>
          <w:szCs w:val="17"/>
          <w:lang w:val="en-US"/>
        </w:rPr>
        <w:t xml:space="preserve">and take part in a range of intramolecular </w:t>
      </w:r>
      <w:r w:rsidR="00473B5A" w:rsidRPr="009A784A">
        <w:rPr>
          <w:rFonts w:ascii="Arial" w:hAnsi="Arial" w:cs="Arial"/>
          <w:sz w:val="17"/>
          <w:szCs w:val="17"/>
          <w:lang w:val="en-US"/>
        </w:rPr>
        <w:t>transformations</w:t>
      </w:r>
      <w:r w:rsidR="00F464C1" w:rsidRPr="009A784A">
        <w:rPr>
          <w:rFonts w:ascii="Arial" w:hAnsi="Arial" w:cs="Arial"/>
          <w:sz w:val="17"/>
          <w:szCs w:val="17"/>
          <w:lang w:val="en-US"/>
        </w:rPr>
        <w:t>.</w:t>
      </w:r>
      <w:r w:rsidR="002A3CB5" w:rsidRPr="009A784A">
        <w:rPr>
          <w:rFonts w:ascii="Arial" w:hAnsi="Arial" w:cs="Arial"/>
          <w:sz w:val="17"/>
          <w:szCs w:val="17"/>
          <w:vertAlign w:val="superscript"/>
          <w:lang w:val="en-US"/>
        </w:rPr>
        <w:t>[</w:t>
      </w:r>
      <w:r w:rsidR="00473B5A" w:rsidRPr="009A784A">
        <w:rPr>
          <w:rStyle w:val="EndnoteReference"/>
          <w:rFonts w:cs="Arial"/>
          <w:szCs w:val="17"/>
          <w:lang w:val="en-US"/>
        </w:rPr>
        <w:endnoteReference w:id="13"/>
      </w:r>
      <w:r w:rsidR="002A3CB5" w:rsidRPr="009A784A">
        <w:rPr>
          <w:rFonts w:ascii="Arial" w:hAnsi="Arial" w:cs="Arial"/>
          <w:sz w:val="17"/>
          <w:szCs w:val="17"/>
          <w:vertAlign w:val="superscript"/>
          <w:lang w:val="en-US"/>
        </w:rPr>
        <w:t>]</w:t>
      </w:r>
      <w:r w:rsidR="00473B5A" w:rsidRPr="009A784A">
        <w:rPr>
          <w:rFonts w:ascii="Arial" w:hAnsi="Arial" w:cs="Arial"/>
          <w:sz w:val="17"/>
          <w:szCs w:val="17"/>
          <w:lang w:val="en-US"/>
        </w:rPr>
        <w:t xml:space="preserve"> More recently, we showed that through the design of a new generation of more reactive cycloheptatrienes, </w:t>
      </w:r>
      <w:r w:rsidR="00717E46" w:rsidRPr="009A784A">
        <w:rPr>
          <w:rFonts w:ascii="Arial" w:hAnsi="Arial" w:cs="Arial"/>
          <w:sz w:val="17"/>
          <w:szCs w:val="17"/>
          <w:lang w:val="en-US"/>
        </w:rPr>
        <w:t>a</w:t>
      </w:r>
      <w:r w:rsidR="00473B5A" w:rsidRPr="009A784A">
        <w:rPr>
          <w:rFonts w:ascii="Arial" w:hAnsi="Arial" w:cs="Arial"/>
          <w:sz w:val="17"/>
          <w:szCs w:val="17"/>
          <w:lang w:val="en-US"/>
        </w:rPr>
        <w:t xml:space="preserve"> retro-Buchner</w:t>
      </w:r>
      <w:r w:rsidR="00F83519" w:rsidRPr="009A784A">
        <w:rPr>
          <w:rFonts w:ascii="Arial" w:hAnsi="Arial" w:cs="Arial"/>
          <w:sz w:val="17"/>
          <w:szCs w:val="17"/>
          <w:lang w:val="en-US"/>
        </w:rPr>
        <w:t>–</w:t>
      </w:r>
      <w:proofErr w:type="spellStart"/>
      <w:r w:rsidR="00473B5A" w:rsidRPr="009A784A">
        <w:rPr>
          <w:rFonts w:ascii="Arial" w:hAnsi="Arial" w:cs="Arial"/>
          <w:sz w:val="17"/>
          <w:szCs w:val="17"/>
          <w:lang w:val="en-US"/>
        </w:rPr>
        <w:t>cyclopropanation</w:t>
      </w:r>
      <w:proofErr w:type="spellEnd"/>
      <w:r w:rsidR="00473B5A" w:rsidRPr="009A784A">
        <w:rPr>
          <w:rFonts w:ascii="Arial" w:hAnsi="Arial" w:cs="Arial"/>
          <w:sz w:val="17"/>
          <w:szCs w:val="17"/>
          <w:lang w:val="en-US"/>
        </w:rPr>
        <w:t xml:space="preserve"> sequence could be carried out at very mild conditions and using </w:t>
      </w:r>
      <w:proofErr w:type="spellStart"/>
      <w:r w:rsidR="007767BB" w:rsidRPr="009A784A">
        <w:rPr>
          <w:rFonts w:ascii="Arial" w:hAnsi="Arial" w:cs="Arial"/>
          <w:sz w:val="17"/>
          <w:szCs w:val="17"/>
          <w:lang w:val="en-US"/>
        </w:rPr>
        <w:t>Zn</w:t>
      </w:r>
      <w:r w:rsidR="007767BB" w:rsidRPr="009A784A">
        <w:rPr>
          <w:rFonts w:ascii="Arial" w:hAnsi="Arial" w:cs="Arial"/>
          <w:sz w:val="17"/>
          <w:szCs w:val="17"/>
          <w:vertAlign w:val="superscript"/>
          <w:lang w:val="en-US"/>
        </w:rPr>
        <w:t>II</w:t>
      </w:r>
      <w:proofErr w:type="spellEnd"/>
      <w:r w:rsidR="00473B5A" w:rsidRPr="009A784A">
        <w:rPr>
          <w:rFonts w:ascii="Arial" w:hAnsi="Arial" w:cs="Arial"/>
          <w:sz w:val="17"/>
          <w:szCs w:val="17"/>
          <w:lang w:val="en-US"/>
        </w:rPr>
        <w:t xml:space="preserve"> salts as substitute</w:t>
      </w:r>
      <w:r w:rsidR="00D109DD" w:rsidRPr="009A784A">
        <w:rPr>
          <w:rFonts w:ascii="Arial" w:hAnsi="Arial" w:cs="Arial"/>
          <w:sz w:val="17"/>
          <w:szCs w:val="17"/>
          <w:lang w:val="en-US"/>
        </w:rPr>
        <w:t>s</w:t>
      </w:r>
      <w:r w:rsidR="00473B5A" w:rsidRPr="009A784A">
        <w:rPr>
          <w:rFonts w:ascii="Arial" w:hAnsi="Arial" w:cs="Arial"/>
          <w:sz w:val="17"/>
          <w:szCs w:val="17"/>
          <w:lang w:val="en-US"/>
        </w:rPr>
        <w:t xml:space="preserve"> of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007767BB" w:rsidRPr="009A784A">
        <w:rPr>
          <w:rFonts w:ascii="Arial" w:hAnsi="Arial" w:cs="Arial"/>
          <w:sz w:val="17"/>
          <w:szCs w:val="17"/>
          <w:lang w:val="en-US"/>
        </w:rPr>
        <w:t xml:space="preserve"> </w:t>
      </w:r>
      <w:r w:rsidR="005B4CB2" w:rsidRPr="009A784A">
        <w:rPr>
          <w:rFonts w:ascii="Arial" w:hAnsi="Arial" w:cs="Arial"/>
          <w:sz w:val="17"/>
          <w:szCs w:val="17"/>
          <w:lang w:val="en-US"/>
        </w:rPr>
        <w:t>phosphine or NHC</w:t>
      </w:r>
      <w:r w:rsidR="003908E1" w:rsidRPr="009A784A">
        <w:rPr>
          <w:rFonts w:ascii="Arial" w:hAnsi="Arial" w:cs="Arial"/>
          <w:sz w:val="17"/>
          <w:szCs w:val="17"/>
          <w:lang w:val="en-US"/>
        </w:rPr>
        <w:t xml:space="preserve"> (</w:t>
      </w:r>
      <w:r w:rsidR="003908E1" w:rsidRPr="009A784A">
        <w:rPr>
          <w:rFonts w:ascii="Arial" w:hAnsi="Arial" w:cs="Arial"/>
          <w:i/>
          <w:sz w:val="17"/>
          <w:szCs w:val="17"/>
          <w:lang w:val="en-US"/>
        </w:rPr>
        <w:t>N-</w:t>
      </w:r>
      <w:r w:rsidR="003908E1" w:rsidRPr="009A784A">
        <w:rPr>
          <w:rFonts w:ascii="Arial" w:hAnsi="Arial" w:cs="Arial"/>
          <w:sz w:val="17"/>
          <w:szCs w:val="17"/>
          <w:lang w:val="en-US"/>
        </w:rPr>
        <w:t>heterocyclic carbene)</w:t>
      </w:r>
      <w:r w:rsidR="005B4CB2" w:rsidRPr="009A784A">
        <w:rPr>
          <w:rFonts w:ascii="Arial" w:hAnsi="Arial" w:cs="Arial"/>
          <w:sz w:val="17"/>
          <w:szCs w:val="17"/>
          <w:lang w:val="en-US"/>
        </w:rPr>
        <w:t xml:space="preserve"> </w:t>
      </w:r>
      <w:r w:rsidR="00473B5A" w:rsidRPr="009A784A">
        <w:rPr>
          <w:rFonts w:ascii="Arial" w:hAnsi="Arial" w:cs="Arial"/>
          <w:sz w:val="17"/>
          <w:szCs w:val="17"/>
          <w:lang w:val="en-US"/>
        </w:rPr>
        <w:t>complexes.</w:t>
      </w:r>
      <w:bookmarkStart w:id="1" w:name="_Ref528088911"/>
      <w:r w:rsidR="002A3CB5" w:rsidRPr="009A784A">
        <w:rPr>
          <w:rFonts w:ascii="Arial" w:hAnsi="Arial" w:cs="Arial"/>
          <w:sz w:val="17"/>
          <w:szCs w:val="17"/>
          <w:vertAlign w:val="superscript"/>
          <w:lang w:val="en-US"/>
        </w:rPr>
        <w:t>[</w:t>
      </w:r>
      <w:bookmarkStart w:id="2" w:name="_Ref528233265"/>
      <w:r w:rsidR="00473B5A" w:rsidRPr="009A784A">
        <w:rPr>
          <w:rStyle w:val="EndnoteReference"/>
          <w:rFonts w:cs="Arial"/>
          <w:szCs w:val="17"/>
          <w:lang w:val="en-US"/>
        </w:rPr>
        <w:endnoteReference w:id="14"/>
      </w:r>
      <w:bookmarkEnd w:id="1"/>
      <w:bookmarkEnd w:id="2"/>
      <w:r w:rsidR="002A3CB5" w:rsidRPr="009A784A">
        <w:rPr>
          <w:rFonts w:ascii="Arial" w:hAnsi="Arial" w:cs="Arial"/>
          <w:sz w:val="17"/>
          <w:szCs w:val="17"/>
          <w:vertAlign w:val="superscript"/>
          <w:lang w:val="en-US"/>
        </w:rPr>
        <w:t>]</w:t>
      </w:r>
      <w:r w:rsidR="003400BC" w:rsidRPr="009A784A">
        <w:rPr>
          <w:rFonts w:ascii="Arial" w:hAnsi="Arial" w:cs="Arial"/>
          <w:sz w:val="17"/>
          <w:szCs w:val="17"/>
          <w:lang w:val="en-US"/>
        </w:rPr>
        <w:t xml:space="preserve"> </w:t>
      </w:r>
      <w:r w:rsidR="0037777B" w:rsidRPr="009A784A">
        <w:rPr>
          <w:rFonts w:ascii="Arial" w:hAnsi="Arial" w:cs="Arial"/>
          <w:sz w:val="17"/>
          <w:szCs w:val="17"/>
          <w:lang w:val="en-US"/>
        </w:rPr>
        <w:t xml:space="preserve">These findings, backed up </w:t>
      </w:r>
      <w:r w:rsidR="00C03DB3" w:rsidRPr="009A784A">
        <w:rPr>
          <w:rFonts w:ascii="Arial" w:hAnsi="Arial" w:cs="Arial"/>
          <w:sz w:val="17"/>
          <w:szCs w:val="17"/>
          <w:lang w:val="en-US"/>
        </w:rPr>
        <w:t>by an early report describing a rhodium-promoted retro-</w:t>
      </w:r>
      <w:proofErr w:type="spellStart"/>
      <w:r w:rsidR="00C03DB3" w:rsidRPr="009A784A">
        <w:rPr>
          <w:rFonts w:ascii="Arial" w:hAnsi="Arial" w:cs="Arial"/>
          <w:sz w:val="17"/>
          <w:szCs w:val="17"/>
          <w:lang w:val="en-US"/>
        </w:rPr>
        <w:t>cyclopropanation</w:t>
      </w:r>
      <w:proofErr w:type="spellEnd"/>
      <w:r w:rsidR="00C03DB3" w:rsidRPr="009A784A">
        <w:rPr>
          <w:rFonts w:ascii="Arial" w:hAnsi="Arial" w:cs="Arial"/>
          <w:sz w:val="17"/>
          <w:szCs w:val="17"/>
          <w:lang w:val="en-US"/>
        </w:rPr>
        <w:t xml:space="preserve"> of a </w:t>
      </w:r>
      <w:proofErr w:type="spellStart"/>
      <w:r w:rsidR="00940E52" w:rsidRPr="009A784A">
        <w:rPr>
          <w:rFonts w:ascii="Arial" w:hAnsi="Arial" w:cs="Arial"/>
          <w:sz w:val="17"/>
          <w:szCs w:val="17"/>
          <w:lang w:val="en-US"/>
        </w:rPr>
        <w:t>polymethylated</w:t>
      </w:r>
      <w:proofErr w:type="spellEnd"/>
      <w:r w:rsidR="00C03DB3" w:rsidRPr="009A784A">
        <w:rPr>
          <w:rFonts w:ascii="Arial" w:hAnsi="Arial" w:cs="Arial"/>
          <w:sz w:val="17"/>
          <w:szCs w:val="17"/>
          <w:lang w:val="en-US"/>
        </w:rPr>
        <w:t xml:space="preserve"> tricyclic str</w:t>
      </w:r>
      <w:r w:rsidR="00940E52" w:rsidRPr="009A784A">
        <w:rPr>
          <w:rFonts w:ascii="Arial" w:hAnsi="Arial" w:cs="Arial"/>
          <w:sz w:val="17"/>
          <w:szCs w:val="17"/>
          <w:lang w:val="en-US"/>
        </w:rPr>
        <w:t>u</w:t>
      </w:r>
      <w:r w:rsidR="00C03DB3" w:rsidRPr="009A784A">
        <w:rPr>
          <w:rFonts w:ascii="Arial" w:hAnsi="Arial" w:cs="Arial"/>
          <w:sz w:val="17"/>
          <w:szCs w:val="17"/>
          <w:lang w:val="en-US"/>
        </w:rPr>
        <w:t>cture,</w:t>
      </w:r>
      <w:r w:rsidR="002A3CB5" w:rsidRPr="009A784A">
        <w:rPr>
          <w:rFonts w:ascii="Arial" w:hAnsi="Arial" w:cs="Arial"/>
          <w:sz w:val="17"/>
          <w:szCs w:val="17"/>
          <w:vertAlign w:val="superscript"/>
          <w:lang w:val="en-US"/>
        </w:rPr>
        <w:t>[</w:t>
      </w:r>
      <w:r w:rsidR="00FA6975" w:rsidRPr="009A784A">
        <w:rPr>
          <w:rStyle w:val="EndnoteReference"/>
          <w:rFonts w:cs="Arial"/>
          <w:szCs w:val="17"/>
          <w:lang w:val="en-US"/>
        </w:rPr>
        <w:endnoteReference w:id="15"/>
      </w:r>
      <w:r w:rsidR="002A3CB5" w:rsidRPr="009A784A">
        <w:rPr>
          <w:rFonts w:ascii="Arial" w:hAnsi="Arial" w:cs="Arial"/>
          <w:sz w:val="17"/>
          <w:szCs w:val="17"/>
          <w:vertAlign w:val="superscript"/>
          <w:lang w:val="en-US"/>
        </w:rPr>
        <w:t>]</w:t>
      </w:r>
      <w:r w:rsidR="00C03DB3" w:rsidRPr="009A784A">
        <w:rPr>
          <w:rFonts w:ascii="Arial" w:hAnsi="Arial" w:cs="Arial"/>
          <w:sz w:val="17"/>
          <w:szCs w:val="17"/>
          <w:lang w:val="en-US"/>
        </w:rPr>
        <w:t xml:space="preserve"> led us to the discovery of the </w:t>
      </w:r>
      <w:bookmarkStart w:id="3" w:name="_GoBack"/>
      <w:bookmarkEnd w:id="3"/>
      <w:r w:rsidR="004F06D0" w:rsidRPr="009A784A">
        <w:rPr>
          <w:rFonts w:ascii="Arial" w:hAnsi="Arial" w:cs="Arial"/>
          <w:sz w:val="17"/>
          <w:szCs w:val="17"/>
          <w:lang w:val="en-US"/>
        </w:rPr>
        <w:t>generation of</w:t>
      </w:r>
      <w:r w:rsidR="00C03DB3" w:rsidRPr="009A784A">
        <w:rPr>
          <w:rFonts w:ascii="Arial" w:hAnsi="Arial" w:cs="Arial"/>
          <w:sz w:val="17"/>
          <w:szCs w:val="17"/>
          <w:lang w:val="en-US"/>
        </w:rPr>
        <w:t xml:space="preserve">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767BB" w:rsidRPr="009A784A">
        <w:rPr>
          <w:rFonts w:ascii="Arial" w:hAnsi="Arial" w:cs="Arial"/>
          <w:sz w:val="17"/>
          <w:szCs w:val="17"/>
          <w:lang w:val="en-US"/>
        </w:rPr>
        <w:t xml:space="preserve"> </w:t>
      </w:r>
      <w:r w:rsidR="00C03DB3" w:rsidRPr="009A784A">
        <w:rPr>
          <w:rFonts w:ascii="Arial" w:hAnsi="Arial" w:cs="Arial"/>
          <w:sz w:val="17"/>
          <w:szCs w:val="17"/>
          <w:lang w:val="en-US"/>
        </w:rPr>
        <w:t>carbenes from cycloheptatrienes (</w:t>
      </w:r>
      <w:r w:rsidR="00377CA1" w:rsidRPr="009A784A">
        <w:rPr>
          <w:rFonts w:ascii="Arial" w:hAnsi="Arial" w:cs="Arial"/>
          <w:sz w:val="17"/>
          <w:szCs w:val="17"/>
          <w:lang w:val="en-US"/>
        </w:rPr>
        <w:t>Scheme</w:t>
      </w:r>
      <w:r w:rsidR="00C03DB3" w:rsidRPr="009A784A">
        <w:rPr>
          <w:rFonts w:ascii="Arial" w:hAnsi="Arial" w:cs="Arial"/>
          <w:sz w:val="17"/>
          <w:szCs w:val="17"/>
          <w:lang w:val="en-US"/>
        </w:rPr>
        <w:t xml:space="preserve"> 1-II).</w:t>
      </w:r>
      <w:r w:rsidR="005654FC" w:rsidRPr="009A784A">
        <w:rPr>
          <w:rFonts w:ascii="Arial" w:hAnsi="Arial" w:cs="Arial"/>
          <w:sz w:val="17"/>
          <w:szCs w:val="17"/>
          <w:lang w:val="en-US"/>
        </w:rPr>
        <w:t xml:space="preserve"> </w:t>
      </w:r>
      <w:r w:rsidR="001A587F" w:rsidRPr="009A784A">
        <w:rPr>
          <w:rFonts w:ascii="Arial" w:hAnsi="Arial" w:cs="Arial"/>
          <w:sz w:val="17"/>
          <w:szCs w:val="17"/>
          <w:lang w:val="en-US"/>
        </w:rPr>
        <w:t>7-Styryl-1,3,5-t</w:t>
      </w:r>
      <w:r w:rsidR="00364B6E" w:rsidRPr="009A784A">
        <w:rPr>
          <w:rFonts w:ascii="Arial" w:hAnsi="Arial" w:cs="Arial"/>
          <w:sz w:val="17"/>
          <w:szCs w:val="17"/>
          <w:lang w:val="en-US"/>
        </w:rPr>
        <w:t>rimethyl-1,3,5-cyclohepatrienes</w:t>
      </w:r>
      <w:r w:rsidR="001A587F" w:rsidRPr="009A784A">
        <w:rPr>
          <w:rFonts w:ascii="Arial" w:hAnsi="Arial" w:cs="Arial"/>
          <w:sz w:val="17"/>
          <w:szCs w:val="17"/>
          <w:lang w:val="en-US"/>
        </w:rPr>
        <w:t xml:space="preserve"> </w:t>
      </w:r>
      <w:r w:rsidR="00F63BC1" w:rsidRPr="009A784A">
        <w:rPr>
          <w:rFonts w:ascii="Arial" w:hAnsi="Arial" w:cs="Arial"/>
          <w:sz w:val="17"/>
          <w:szCs w:val="17"/>
          <w:lang w:val="en-US"/>
        </w:rPr>
        <w:t>undergo a retro</w:t>
      </w:r>
      <w:r w:rsidR="00FD1738" w:rsidRPr="009A784A">
        <w:rPr>
          <w:rFonts w:ascii="Arial" w:hAnsi="Arial" w:cs="Arial"/>
          <w:sz w:val="17"/>
          <w:szCs w:val="17"/>
          <w:lang w:val="en-US"/>
        </w:rPr>
        <w:t>-</w:t>
      </w:r>
      <w:r w:rsidR="00F63BC1" w:rsidRPr="009A784A">
        <w:rPr>
          <w:rFonts w:ascii="Arial" w:hAnsi="Arial" w:cs="Arial"/>
          <w:sz w:val="17"/>
          <w:szCs w:val="17"/>
          <w:lang w:val="en-US"/>
        </w:rPr>
        <w:t>Buchner reaction under</w:t>
      </w:r>
      <w:r w:rsidR="001A587F" w:rsidRPr="009A784A">
        <w:rPr>
          <w:rFonts w:ascii="Arial" w:hAnsi="Arial" w:cs="Arial"/>
          <w:sz w:val="17"/>
          <w:szCs w:val="17"/>
          <w:lang w:val="en-US"/>
        </w:rPr>
        <w:t xml:space="preserve"> mild conditions in the presence of [Rh(TFA)</w:t>
      </w:r>
      <w:r w:rsidR="001A587F" w:rsidRPr="009A784A">
        <w:rPr>
          <w:rFonts w:ascii="Arial" w:hAnsi="Arial" w:cs="Arial"/>
          <w:sz w:val="17"/>
          <w:szCs w:val="17"/>
          <w:vertAlign w:val="subscript"/>
          <w:lang w:val="en-US"/>
        </w:rPr>
        <w:t>2</w:t>
      </w:r>
      <w:r w:rsidR="001A587F" w:rsidRPr="009A784A">
        <w:rPr>
          <w:rFonts w:ascii="Arial" w:hAnsi="Arial" w:cs="Arial"/>
          <w:sz w:val="17"/>
          <w:szCs w:val="17"/>
          <w:lang w:val="en-US"/>
        </w:rPr>
        <w:t>]</w:t>
      </w:r>
      <w:r w:rsidR="001A587F" w:rsidRPr="009A784A">
        <w:rPr>
          <w:rFonts w:ascii="Arial" w:hAnsi="Arial" w:cs="Arial"/>
          <w:sz w:val="17"/>
          <w:szCs w:val="17"/>
          <w:vertAlign w:val="subscript"/>
          <w:lang w:val="en-US"/>
        </w:rPr>
        <w:t>2</w:t>
      </w:r>
      <w:r w:rsidR="00F63BC1" w:rsidRPr="009A784A">
        <w:rPr>
          <w:rFonts w:ascii="Arial" w:hAnsi="Arial" w:cs="Arial"/>
          <w:sz w:val="17"/>
          <w:szCs w:val="17"/>
          <w:lang w:val="en-US"/>
        </w:rPr>
        <w:t xml:space="preserve">, </w:t>
      </w:r>
      <w:r w:rsidR="00364B6E" w:rsidRPr="009A784A">
        <w:rPr>
          <w:rFonts w:ascii="Arial" w:hAnsi="Arial" w:cs="Arial"/>
          <w:sz w:val="17"/>
          <w:szCs w:val="17"/>
          <w:lang w:val="en-US"/>
        </w:rPr>
        <w:t xml:space="preserve">to generate </w:t>
      </w:r>
      <w:r w:rsidR="001A587F" w:rsidRPr="009A784A">
        <w:rPr>
          <w:rFonts w:ascii="Arial" w:hAnsi="Arial" w:cs="Arial"/>
          <w:sz w:val="17"/>
          <w:szCs w:val="17"/>
          <w:lang w:val="en-US"/>
        </w:rPr>
        <w:t xml:space="preserve">carbenes </w:t>
      </w:r>
      <w:r w:rsidR="00540E87" w:rsidRPr="009A784A">
        <w:rPr>
          <w:rFonts w:ascii="Arial" w:hAnsi="Arial" w:cs="Arial"/>
          <w:sz w:val="17"/>
          <w:szCs w:val="17"/>
          <w:lang w:val="en-US"/>
        </w:rPr>
        <w:t>upon</w:t>
      </w:r>
      <w:r w:rsidR="001A587F" w:rsidRPr="009A784A">
        <w:rPr>
          <w:rFonts w:ascii="Arial" w:hAnsi="Arial" w:cs="Arial"/>
          <w:sz w:val="17"/>
          <w:szCs w:val="17"/>
          <w:lang w:val="en-US"/>
        </w:rPr>
        <w:t xml:space="preserve"> release of mesitylene</w:t>
      </w:r>
      <w:r w:rsidR="00144A71" w:rsidRPr="009A784A">
        <w:rPr>
          <w:rFonts w:ascii="Arial" w:hAnsi="Arial" w:cs="Arial"/>
          <w:sz w:val="17"/>
          <w:szCs w:val="17"/>
          <w:lang w:val="en-US"/>
        </w:rPr>
        <w:t>,</w:t>
      </w:r>
      <w:r w:rsidR="001A587F" w:rsidRPr="009A784A">
        <w:rPr>
          <w:rFonts w:ascii="Arial" w:hAnsi="Arial" w:cs="Arial"/>
          <w:sz w:val="17"/>
          <w:szCs w:val="17"/>
          <w:lang w:val="en-US"/>
        </w:rPr>
        <w:t xml:space="preserve"> </w:t>
      </w:r>
      <w:r w:rsidR="00144A71" w:rsidRPr="009A784A">
        <w:rPr>
          <w:rFonts w:ascii="Arial" w:hAnsi="Arial" w:cs="Arial"/>
          <w:sz w:val="17"/>
          <w:szCs w:val="17"/>
          <w:lang w:val="en-US"/>
        </w:rPr>
        <w:t xml:space="preserve">which </w:t>
      </w:r>
      <w:r w:rsidR="001A587F" w:rsidRPr="009A784A">
        <w:rPr>
          <w:rFonts w:ascii="Arial" w:hAnsi="Arial" w:cs="Arial"/>
          <w:sz w:val="17"/>
          <w:szCs w:val="17"/>
          <w:lang w:val="en-US"/>
        </w:rPr>
        <w:t xml:space="preserve">can </w:t>
      </w:r>
      <w:proofErr w:type="spellStart"/>
      <w:r w:rsidR="001A587F" w:rsidRPr="009A784A">
        <w:rPr>
          <w:rFonts w:ascii="Arial" w:hAnsi="Arial" w:cs="Arial"/>
          <w:sz w:val="17"/>
          <w:szCs w:val="17"/>
          <w:lang w:val="en-US"/>
        </w:rPr>
        <w:t>cyclopropanate</w:t>
      </w:r>
      <w:proofErr w:type="spellEnd"/>
      <w:r w:rsidR="001A587F" w:rsidRPr="009A784A">
        <w:rPr>
          <w:rFonts w:ascii="Arial" w:hAnsi="Arial" w:cs="Arial"/>
          <w:sz w:val="17"/>
          <w:szCs w:val="17"/>
          <w:lang w:val="en-US"/>
        </w:rPr>
        <w:t xml:space="preserve"> a wide range of </w:t>
      </w:r>
      <w:r w:rsidR="005660AF" w:rsidRPr="009A784A">
        <w:rPr>
          <w:rFonts w:ascii="Arial" w:hAnsi="Arial" w:cs="Arial"/>
          <w:sz w:val="17"/>
          <w:szCs w:val="17"/>
          <w:lang w:val="en-US"/>
        </w:rPr>
        <w:t>alkenes</w:t>
      </w:r>
      <w:r w:rsidR="001A587F" w:rsidRPr="009A784A">
        <w:rPr>
          <w:rFonts w:ascii="Arial" w:hAnsi="Arial" w:cs="Arial"/>
          <w:sz w:val="17"/>
          <w:szCs w:val="17"/>
          <w:lang w:val="en-US"/>
        </w:rPr>
        <w:t>,</w:t>
      </w:r>
      <w:r w:rsidR="00364B6E" w:rsidRPr="009A784A">
        <w:rPr>
          <w:rFonts w:ascii="Arial" w:hAnsi="Arial" w:cs="Arial"/>
          <w:sz w:val="17"/>
          <w:szCs w:val="17"/>
          <w:vertAlign w:val="superscript"/>
          <w:lang w:val="en-US"/>
        </w:rPr>
        <w:t>[</w:t>
      </w:r>
      <w:r w:rsidR="00CF417B" w:rsidRPr="009A784A">
        <w:rPr>
          <w:rStyle w:val="EndnoteReference"/>
          <w:rFonts w:cs="Arial"/>
          <w:szCs w:val="17"/>
          <w:lang w:val="en-US"/>
        </w:rPr>
        <w:endnoteReference w:id="16"/>
      </w:r>
      <w:r w:rsidR="00364B6E" w:rsidRPr="009A784A">
        <w:rPr>
          <w:rFonts w:ascii="Arial" w:hAnsi="Arial" w:cs="Arial"/>
          <w:sz w:val="17"/>
          <w:szCs w:val="17"/>
          <w:vertAlign w:val="superscript"/>
          <w:lang w:val="en-US"/>
        </w:rPr>
        <w:t>]</w:t>
      </w:r>
      <w:r w:rsidR="001A587F" w:rsidRPr="009A784A">
        <w:rPr>
          <w:rFonts w:ascii="Arial" w:hAnsi="Arial" w:cs="Arial"/>
          <w:sz w:val="17"/>
          <w:szCs w:val="17"/>
          <w:lang w:val="en-US"/>
        </w:rPr>
        <w:t xml:space="preserve"> covering</w:t>
      </w:r>
      <w:r w:rsidR="00540E87" w:rsidRPr="009A784A">
        <w:rPr>
          <w:rFonts w:ascii="Arial" w:hAnsi="Arial" w:cs="Arial"/>
          <w:sz w:val="17"/>
          <w:szCs w:val="17"/>
          <w:lang w:val="en-US"/>
        </w:rPr>
        <w:t xml:space="preserve"> and improving</w:t>
      </w:r>
      <w:r w:rsidR="001A587F" w:rsidRPr="009A784A">
        <w:rPr>
          <w:rFonts w:ascii="Arial" w:hAnsi="Arial" w:cs="Arial"/>
          <w:sz w:val="17"/>
          <w:szCs w:val="17"/>
          <w:lang w:val="en-US"/>
        </w:rPr>
        <w:t xml:space="preserve"> both the complementary scopes</w:t>
      </w:r>
      <w:r w:rsidR="005654FC" w:rsidRPr="009A784A">
        <w:rPr>
          <w:rFonts w:ascii="Arial" w:hAnsi="Arial" w:cs="Arial"/>
          <w:sz w:val="17"/>
          <w:szCs w:val="17"/>
          <w:lang w:val="en-US"/>
        </w:rPr>
        <w:t xml:space="preserve"> previously developed with</w:t>
      </w:r>
      <w:r w:rsidR="001A587F" w:rsidRPr="009A784A">
        <w:rPr>
          <w:rFonts w:ascii="Arial" w:hAnsi="Arial" w:cs="Arial"/>
          <w:sz w:val="17"/>
          <w:szCs w:val="17"/>
          <w:lang w:val="en-US"/>
        </w:rPr>
        <w:t xml:space="preserve">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001A587F" w:rsidRPr="009A784A">
        <w:rPr>
          <w:rFonts w:ascii="Arial" w:hAnsi="Arial" w:cs="Arial"/>
          <w:sz w:val="17"/>
          <w:szCs w:val="17"/>
          <w:lang w:val="en-US"/>
        </w:rPr>
        <w:t xml:space="preserve"> and </w:t>
      </w:r>
      <w:proofErr w:type="spellStart"/>
      <w:r w:rsidR="001A587F" w:rsidRPr="009A784A">
        <w:rPr>
          <w:rFonts w:ascii="Arial" w:hAnsi="Arial" w:cs="Arial"/>
          <w:sz w:val="17"/>
          <w:szCs w:val="17"/>
          <w:lang w:val="en-US"/>
        </w:rPr>
        <w:t>Zn</w:t>
      </w:r>
      <w:r w:rsidR="007767BB" w:rsidRPr="009A784A">
        <w:rPr>
          <w:rFonts w:ascii="Arial" w:hAnsi="Arial" w:cs="Arial"/>
          <w:sz w:val="17"/>
          <w:szCs w:val="17"/>
          <w:vertAlign w:val="superscript"/>
          <w:lang w:val="en-US"/>
        </w:rPr>
        <w:t>II</w:t>
      </w:r>
      <w:proofErr w:type="spellEnd"/>
      <w:r w:rsidR="001A587F" w:rsidRPr="009A784A">
        <w:rPr>
          <w:rFonts w:ascii="Arial" w:hAnsi="Arial" w:cs="Arial"/>
          <w:sz w:val="17"/>
          <w:szCs w:val="17"/>
          <w:lang w:val="en-US"/>
        </w:rPr>
        <w:t xml:space="preserve"> analogs</w:t>
      </w:r>
      <w:r w:rsidR="005654FC" w:rsidRPr="009A784A">
        <w:rPr>
          <w:rFonts w:ascii="Arial" w:hAnsi="Arial" w:cs="Arial"/>
          <w:sz w:val="17"/>
          <w:szCs w:val="17"/>
          <w:lang w:val="en-US"/>
        </w:rPr>
        <w:t>.</w:t>
      </w:r>
      <w:r w:rsidR="005654FC" w:rsidRPr="009A784A">
        <w:rPr>
          <w:rFonts w:ascii="Arial" w:hAnsi="Arial" w:cs="Arial"/>
          <w:sz w:val="17"/>
          <w:szCs w:val="17"/>
          <w:vertAlign w:val="superscript"/>
          <w:lang w:val="en-US"/>
        </w:rPr>
        <w:t>[</w:t>
      </w:r>
      <w:r w:rsidR="005654FC" w:rsidRPr="009A784A">
        <w:rPr>
          <w:rFonts w:ascii="Arial" w:hAnsi="Arial" w:cs="Arial"/>
          <w:sz w:val="17"/>
          <w:szCs w:val="17"/>
          <w:vertAlign w:val="superscript"/>
          <w:lang w:val="en-US"/>
        </w:rPr>
        <w:fldChar w:fldCharType="begin"/>
      </w:r>
      <w:r w:rsidR="005654FC" w:rsidRPr="009A784A">
        <w:rPr>
          <w:rFonts w:ascii="Arial" w:hAnsi="Arial" w:cs="Arial"/>
          <w:sz w:val="17"/>
          <w:szCs w:val="17"/>
          <w:vertAlign w:val="superscript"/>
          <w:lang w:val="en-US"/>
        </w:rPr>
        <w:instrText xml:space="preserve"> NOTEREF _Ref528088911 \h  \* MERGEFORMAT </w:instrText>
      </w:r>
      <w:r w:rsidR="005654FC" w:rsidRPr="009A784A">
        <w:rPr>
          <w:rFonts w:ascii="Arial" w:hAnsi="Arial" w:cs="Arial"/>
          <w:sz w:val="17"/>
          <w:szCs w:val="17"/>
          <w:vertAlign w:val="superscript"/>
          <w:lang w:val="en-US"/>
        </w:rPr>
      </w:r>
      <w:r w:rsidR="005654FC" w:rsidRPr="009A784A">
        <w:rPr>
          <w:rFonts w:ascii="Arial" w:hAnsi="Arial" w:cs="Arial"/>
          <w:sz w:val="17"/>
          <w:szCs w:val="17"/>
          <w:vertAlign w:val="superscript"/>
          <w:lang w:val="en-US"/>
        </w:rPr>
        <w:fldChar w:fldCharType="separate"/>
      </w:r>
      <w:r w:rsidR="004B0659" w:rsidRPr="009A784A">
        <w:rPr>
          <w:rFonts w:ascii="Arial" w:hAnsi="Arial" w:cs="Arial"/>
          <w:sz w:val="17"/>
          <w:szCs w:val="17"/>
          <w:vertAlign w:val="superscript"/>
          <w:lang w:val="en-US"/>
        </w:rPr>
        <w:t>13</w:t>
      </w:r>
      <w:r w:rsidR="005654FC" w:rsidRPr="009A784A">
        <w:rPr>
          <w:rFonts w:ascii="Arial" w:hAnsi="Arial" w:cs="Arial"/>
          <w:sz w:val="17"/>
          <w:szCs w:val="17"/>
          <w:vertAlign w:val="superscript"/>
          <w:lang w:val="en-US"/>
        </w:rPr>
        <w:fldChar w:fldCharType="end"/>
      </w:r>
      <w:r w:rsidR="005654FC" w:rsidRPr="009A784A">
        <w:rPr>
          <w:rFonts w:ascii="Arial" w:hAnsi="Arial" w:cs="Arial"/>
          <w:sz w:val="17"/>
          <w:szCs w:val="17"/>
          <w:vertAlign w:val="superscript"/>
          <w:lang w:val="en-US"/>
        </w:rPr>
        <w:t>]</w:t>
      </w:r>
      <w:r w:rsidR="001A587F" w:rsidRPr="009A784A">
        <w:rPr>
          <w:rFonts w:ascii="Arial" w:hAnsi="Arial" w:cs="Arial"/>
          <w:sz w:val="17"/>
          <w:szCs w:val="17"/>
          <w:lang w:val="en-US"/>
        </w:rPr>
        <w:t xml:space="preserve"> </w:t>
      </w:r>
      <w:r w:rsidR="007E232D" w:rsidRPr="009A784A">
        <w:rPr>
          <w:rFonts w:ascii="Arial" w:hAnsi="Arial" w:cs="Arial"/>
          <w:sz w:val="17"/>
          <w:szCs w:val="17"/>
          <w:lang w:val="en-US"/>
        </w:rPr>
        <w:t xml:space="preserve">While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007E232D" w:rsidRPr="009A784A">
        <w:rPr>
          <w:rFonts w:ascii="Arial" w:hAnsi="Arial" w:cs="Arial"/>
          <w:sz w:val="17"/>
          <w:szCs w:val="17"/>
          <w:lang w:val="en-US"/>
        </w:rPr>
        <w:t xml:space="preserve"> carbenes generated by this method do not react with silanes, </w:t>
      </w:r>
      <w:r w:rsidR="00DF31A3" w:rsidRPr="009A784A">
        <w:rPr>
          <w:rFonts w:ascii="Arial" w:hAnsi="Arial" w:cs="Arial"/>
          <w:sz w:val="17"/>
          <w:szCs w:val="17"/>
          <w:lang w:val="en-US"/>
        </w:rPr>
        <w:t>the new generated donor</w:t>
      </w:r>
      <w:r w:rsidR="007E232D" w:rsidRPr="009A784A">
        <w:rPr>
          <w:rFonts w:ascii="Arial" w:hAnsi="Arial" w:cs="Arial"/>
          <w:sz w:val="17"/>
          <w:szCs w:val="17"/>
          <w:lang w:val="en-US"/>
        </w:rPr>
        <w:t xml:space="preserve">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E232D" w:rsidRPr="009A784A">
        <w:rPr>
          <w:rFonts w:ascii="Arial" w:hAnsi="Arial" w:cs="Arial"/>
          <w:sz w:val="17"/>
          <w:szCs w:val="17"/>
          <w:lang w:val="en-US"/>
        </w:rPr>
        <w:t xml:space="preserve"> carbenes react in an intermolecular Si–H insertion process to give allyl silanes</w:t>
      </w:r>
      <w:r w:rsidR="0075568E" w:rsidRPr="009A784A">
        <w:rPr>
          <w:rFonts w:ascii="Arial" w:hAnsi="Arial" w:cs="Arial"/>
          <w:sz w:val="17"/>
          <w:szCs w:val="17"/>
          <w:lang w:val="en-US"/>
        </w:rPr>
        <w:t>.</w:t>
      </w:r>
      <w:r w:rsidR="00E03AC3" w:rsidRPr="009A784A">
        <w:rPr>
          <w:rFonts w:ascii="Arial" w:hAnsi="Arial" w:cs="Arial"/>
          <w:sz w:val="17"/>
          <w:szCs w:val="17"/>
          <w:vertAlign w:val="superscript"/>
          <w:lang w:val="en-US"/>
        </w:rPr>
        <w:t>[</w:t>
      </w:r>
      <w:bookmarkStart w:id="4" w:name="_Ref528687949"/>
      <w:r w:rsidR="007E232D" w:rsidRPr="009A784A">
        <w:rPr>
          <w:rStyle w:val="EndnoteReference"/>
          <w:rFonts w:cs="Arial"/>
          <w:szCs w:val="17"/>
          <w:lang w:val="en-US"/>
        </w:rPr>
        <w:endnoteReference w:id="17"/>
      </w:r>
      <w:bookmarkEnd w:id="4"/>
      <w:r w:rsidR="00E03AC3" w:rsidRPr="009A784A">
        <w:rPr>
          <w:rFonts w:ascii="Arial" w:hAnsi="Arial" w:cs="Arial"/>
          <w:sz w:val="17"/>
          <w:szCs w:val="17"/>
          <w:vertAlign w:val="superscript"/>
          <w:lang w:val="en-US"/>
        </w:rPr>
        <w:t>]</w:t>
      </w:r>
      <w:r w:rsidR="007E232D" w:rsidRPr="009A784A">
        <w:rPr>
          <w:rFonts w:ascii="Arial" w:hAnsi="Arial" w:cs="Arial"/>
          <w:sz w:val="17"/>
          <w:szCs w:val="17"/>
          <w:lang w:val="en-US"/>
        </w:rPr>
        <w:t xml:space="preserve"> Finally, we found that the resulting carbenes can be efficiently trapped by a</w:t>
      </w:r>
      <w:r w:rsidR="00DF31A3" w:rsidRPr="009A784A">
        <w:rPr>
          <w:rFonts w:ascii="Arial" w:hAnsi="Arial" w:cs="Arial"/>
          <w:sz w:val="17"/>
          <w:szCs w:val="17"/>
          <w:lang w:val="en-US"/>
        </w:rPr>
        <w:t xml:space="preserve"> mild</w:t>
      </w:r>
      <w:r w:rsidR="007E232D" w:rsidRPr="009A784A">
        <w:rPr>
          <w:rFonts w:ascii="Arial" w:hAnsi="Arial" w:cs="Arial"/>
          <w:sz w:val="17"/>
          <w:szCs w:val="17"/>
          <w:lang w:val="en-US"/>
        </w:rPr>
        <w:t xml:space="preserve"> oxidant to give aldehydes. This strategy allowed developing a method for the </w:t>
      </w:r>
      <w:proofErr w:type="spellStart"/>
      <w:r w:rsidR="007E232D" w:rsidRPr="009A784A">
        <w:rPr>
          <w:rFonts w:ascii="Arial" w:hAnsi="Arial" w:cs="Arial"/>
          <w:sz w:val="17"/>
          <w:szCs w:val="17"/>
          <w:lang w:val="en-US"/>
        </w:rPr>
        <w:t>vinylogation</w:t>
      </w:r>
      <w:proofErr w:type="spellEnd"/>
      <w:r w:rsidR="007E232D" w:rsidRPr="009A784A">
        <w:rPr>
          <w:rFonts w:ascii="Arial" w:hAnsi="Arial" w:cs="Arial"/>
          <w:sz w:val="17"/>
          <w:szCs w:val="17"/>
          <w:lang w:val="en-US"/>
        </w:rPr>
        <w:t xml:space="preserve"> of aldehydes, an iterative synthesis of</w:t>
      </w:r>
      <w:r w:rsidR="009A4F33" w:rsidRPr="009A784A">
        <w:rPr>
          <w:rFonts w:ascii="Arial" w:hAnsi="Arial" w:cs="Arial"/>
          <w:sz w:val="17"/>
          <w:szCs w:val="17"/>
          <w:lang w:val="en-US"/>
        </w:rPr>
        <w:t xml:space="preserve"> conjugated</w:t>
      </w:r>
      <w:r w:rsidR="007E232D" w:rsidRPr="009A784A">
        <w:rPr>
          <w:rFonts w:ascii="Arial" w:hAnsi="Arial" w:cs="Arial"/>
          <w:sz w:val="17"/>
          <w:szCs w:val="17"/>
          <w:lang w:val="en-US"/>
        </w:rPr>
        <w:t xml:space="preserve"> </w:t>
      </w:r>
      <w:r w:rsidR="007E232D" w:rsidRPr="009A784A">
        <w:rPr>
          <w:rFonts w:ascii="Arial" w:hAnsi="Arial" w:cs="Arial"/>
          <w:i/>
          <w:sz w:val="17"/>
          <w:szCs w:val="17"/>
          <w:lang w:val="en-US"/>
        </w:rPr>
        <w:t>E</w:t>
      </w:r>
      <w:r w:rsidR="007E232D" w:rsidRPr="009A784A">
        <w:rPr>
          <w:rFonts w:ascii="Arial" w:hAnsi="Arial" w:cs="Arial"/>
          <w:sz w:val="17"/>
          <w:szCs w:val="17"/>
          <w:lang w:val="en-US"/>
        </w:rPr>
        <w:t xml:space="preserve">-polyenes, and a total synthesis of </w:t>
      </w:r>
      <w:proofErr w:type="spellStart"/>
      <w:r w:rsidR="007E232D" w:rsidRPr="009A784A">
        <w:rPr>
          <w:rFonts w:ascii="Arial" w:hAnsi="Arial" w:cs="Arial"/>
          <w:sz w:val="17"/>
          <w:szCs w:val="17"/>
          <w:lang w:val="en-US"/>
        </w:rPr>
        <w:t>navenones</w:t>
      </w:r>
      <w:proofErr w:type="spellEnd"/>
      <w:r w:rsidR="007E232D" w:rsidRPr="009A784A">
        <w:rPr>
          <w:rFonts w:ascii="Arial" w:hAnsi="Arial" w:cs="Arial"/>
          <w:sz w:val="17"/>
          <w:szCs w:val="17"/>
          <w:lang w:val="en-US"/>
        </w:rPr>
        <w:t xml:space="preserve"> B and C (</w:t>
      </w:r>
      <w:r w:rsidR="00377CA1" w:rsidRPr="009A784A">
        <w:rPr>
          <w:rFonts w:ascii="Arial" w:hAnsi="Arial" w:cs="Arial"/>
          <w:sz w:val="17"/>
          <w:szCs w:val="17"/>
          <w:lang w:val="en-US"/>
        </w:rPr>
        <w:t>Sche</w:t>
      </w:r>
      <w:r w:rsidR="00657715" w:rsidRPr="009A784A">
        <w:rPr>
          <w:rFonts w:ascii="Arial" w:hAnsi="Arial" w:cs="Arial"/>
          <w:sz w:val="17"/>
          <w:szCs w:val="17"/>
          <w:lang w:val="en-US"/>
        </w:rPr>
        <w:t>m</w:t>
      </w:r>
      <w:r w:rsidR="00377CA1" w:rsidRPr="009A784A">
        <w:rPr>
          <w:rFonts w:ascii="Arial" w:hAnsi="Arial" w:cs="Arial"/>
          <w:sz w:val="17"/>
          <w:szCs w:val="17"/>
          <w:lang w:val="en-US"/>
        </w:rPr>
        <w:t>e</w:t>
      </w:r>
      <w:r w:rsidR="007E232D" w:rsidRPr="009A784A">
        <w:rPr>
          <w:rFonts w:ascii="Arial" w:hAnsi="Arial" w:cs="Arial"/>
          <w:sz w:val="17"/>
          <w:szCs w:val="17"/>
          <w:lang w:val="en-US"/>
        </w:rPr>
        <w:t xml:space="preserve"> 1-III).</w:t>
      </w:r>
      <w:r w:rsidR="007A1A78" w:rsidRPr="009A784A">
        <w:rPr>
          <w:rFonts w:ascii="Arial" w:hAnsi="Arial" w:cs="Arial"/>
          <w:noProof/>
          <w:sz w:val="17"/>
          <w:szCs w:val="17"/>
          <w:lang w:eastAsia="en-GB"/>
        </w:rPr>
        <mc:AlternateContent>
          <mc:Choice Requires="wps">
            <w:drawing>
              <wp:anchor distT="180340" distB="0" distL="114300" distR="180340" simplePos="0" relativeHeight="251659264" behindDoc="0" locked="1" layoutInCell="1" allowOverlap="1" wp14:anchorId="5E0F2747" wp14:editId="61006EF6">
                <wp:simplePos x="0" y="0"/>
                <wp:positionH relativeFrom="column">
                  <wp:posOffset>-3429000</wp:posOffset>
                </wp:positionH>
                <wp:positionV relativeFrom="page">
                  <wp:posOffset>8300085</wp:posOffset>
                </wp:positionV>
                <wp:extent cx="3150235" cy="1591945"/>
                <wp:effectExtent l="0" t="0" r="0" b="0"/>
                <wp:wrapThrough wrapText="right">
                  <wp:wrapPolygon edited="0">
                    <wp:start x="0" y="0"/>
                    <wp:lineTo x="0" y="21600"/>
                    <wp:lineTo x="21600" y="21600"/>
                    <wp:lineTo x="21600" y="0"/>
                  </wp:wrapPolygon>
                </wp:wrapThrough>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5919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02864A" w14:textId="494A715F" w:rsidR="000F6D25" w:rsidRPr="0075568E"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s-ES"/>
                              </w:rPr>
                            </w:pPr>
                            <w:r w:rsidRPr="0075568E">
                              <w:rPr>
                                <w:rFonts w:ascii="Times New Roman" w:hAnsi="Times New Roman"/>
                                <w:szCs w:val="16"/>
                                <w:lang w:val="es-ES"/>
                              </w:rPr>
                              <w:t>[</w:t>
                            </w:r>
                            <w:r w:rsidRPr="00D40130">
                              <w:rPr>
                                <w:rFonts w:ascii="Times New Roman" w:hAnsi="Times New Roman"/>
                                <w:szCs w:val="16"/>
                                <w:lang w:val="en-US"/>
                              </w:rPr>
                              <w:sym w:font="Symbol" w:char="F02A"/>
                            </w:r>
                            <w:r w:rsidRPr="0075568E">
                              <w:rPr>
                                <w:rFonts w:ascii="Times New Roman" w:hAnsi="Times New Roman"/>
                                <w:szCs w:val="16"/>
                                <w:lang w:val="es-ES"/>
                              </w:rPr>
                              <w:t>]</w:t>
                            </w:r>
                            <w:r w:rsidR="0075568E" w:rsidRPr="0075568E">
                              <w:rPr>
                                <w:rFonts w:ascii="Times New Roman" w:hAnsi="Times New Roman"/>
                                <w:szCs w:val="16"/>
                                <w:lang w:val="es-ES"/>
                              </w:rPr>
                              <w:t xml:space="preserve"> </w:t>
                            </w:r>
                            <w:r w:rsidRPr="0075568E">
                              <w:rPr>
                                <w:rFonts w:ascii="Times New Roman" w:hAnsi="Times New Roman"/>
                                <w:szCs w:val="16"/>
                                <w:lang w:val="es-ES"/>
                              </w:rPr>
                              <w:t xml:space="preserve">M. Mato, Prof. A. M. </w:t>
                            </w:r>
                            <w:proofErr w:type="spellStart"/>
                            <w:r w:rsidRPr="0075568E">
                              <w:rPr>
                                <w:rFonts w:ascii="Times New Roman" w:hAnsi="Times New Roman"/>
                                <w:szCs w:val="16"/>
                                <w:lang w:val="es-ES"/>
                              </w:rPr>
                              <w:t>Echavarren</w:t>
                            </w:r>
                            <w:proofErr w:type="spellEnd"/>
                          </w:p>
                          <w:p w14:paraId="1EE6D02D" w14:textId="77777777" w:rsidR="000F6D25" w:rsidRPr="00D40130"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n-US"/>
                              </w:rPr>
                            </w:pPr>
                            <w:r w:rsidRPr="00D40130">
                              <w:rPr>
                                <w:rFonts w:ascii="Times New Roman" w:hAnsi="Times New Roman"/>
                                <w:szCs w:val="16"/>
                                <w:lang w:val="en-US"/>
                              </w:rPr>
                              <w:t xml:space="preserve">Institute of Chemical Research of Catalonia (ICIQ), Barcelona Institute of Science and Technology </w:t>
                            </w:r>
                          </w:p>
                          <w:p w14:paraId="17CD1B9A" w14:textId="77777777" w:rsidR="000F6D25" w:rsidRPr="003D261E"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s-ES"/>
                              </w:rPr>
                            </w:pPr>
                            <w:r w:rsidRPr="003D261E">
                              <w:rPr>
                                <w:rFonts w:ascii="Times New Roman" w:hAnsi="Times New Roman"/>
                                <w:szCs w:val="16"/>
                                <w:lang w:val="es-ES"/>
                              </w:rPr>
                              <w:t xml:space="preserve">Av. </w:t>
                            </w:r>
                            <w:proofErr w:type="spellStart"/>
                            <w:r w:rsidRPr="003D261E">
                              <w:rPr>
                                <w:rFonts w:ascii="Times New Roman" w:hAnsi="Times New Roman"/>
                                <w:szCs w:val="16"/>
                                <w:lang w:val="es-ES"/>
                              </w:rPr>
                              <w:t>Països</w:t>
                            </w:r>
                            <w:proofErr w:type="spellEnd"/>
                            <w:r w:rsidRPr="003D261E">
                              <w:rPr>
                                <w:rFonts w:ascii="Times New Roman" w:hAnsi="Times New Roman"/>
                                <w:szCs w:val="16"/>
                                <w:lang w:val="es-ES"/>
                              </w:rPr>
                              <w:t xml:space="preserve"> </w:t>
                            </w:r>
                            <w:proofErr w:type="spellStart"/>
                            <w:r w:rsidRPr="003D261E">
                              <w:rPr>
                                <w:rFonts w:ascii="Times New Roman" w:hAnsi="Times New Roman"/>
                                <w:szCs w:val="16"/>
                                <w:lang w:val="es-ES"/>
                              </w:rPr>
                              <w:t>Catalans</w:t>
                            </w:r>
                            <w:proofErr w:type="spellEnd"/>
                            <w:r w:rsidRPr="003D261E">
                              <w:rPr>
                                <w:rFonts w:ascii="Times New Roman" w:hAnsi="Times New Roman"/>
                                <w:szCs w:val="16"/>
                                <w:lang w:val="es-ES"/>
                              </w:rPr>
                              <w:t xml:space="preserve"> 16, 43007 Tarragona (</w:t>
                            </w:r>
                            <w:proofErr w:type="spellStart"/>
                            <w:r w:rsidRPr="003D261E">
                              <w:rPr>
                                <w:rFonts w:ascii="Times New Roman" w:hAnsi="Times New Roman"/>
                                <w:szCs w:val="16"/>
                                <w:lang w:val="es-ES"/>
                              </w:rPr>
                              <w:t>Spain</w:t>
                            </w:r>
                            <w:proofErr w:type="spellEnd"/>
                            <w:r w:rsidRPr="003D261E">
                              <w:rPr>
                                <w:rFonts w:ascii="Times New Roman" w:hAnsi="Times New Roman"/>
                                <w:szCs w:val="16"/>
                                <w:lang w:val="es-ES"/>
                              </w:rPr>
                              <w:t>)</w:t>
                            </w:r>
                          </w:p>
                          <w:p w14:paraId="0A2F0CEF" w14:textId="77777777" w:rsidR="000F6D25" w:rsidRPr="005B63A9"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s-ES"/>
                              </w:rPr>
                            </w:pPr>
                            <w:proofErr w:type="spellStart"/>
                            <w:r w:rsidRPr="005B63A9">
                              <w:rPr>
                                <w:rFonts w:ascii="Times New Roman" w:hAnsi="Times New Roman"/>
                                <w:szCs w:val="16"/>
                                <w:lang w:val="es-ES"/>
                              </w:rPr>
                              <w:t>Departament</w:t>
                            </w:r>
                            <w:proofErr w:type="spellEnd"/>
                            <w:r w:rsidRPr="005B63A9">
                              <w:rPr>
                                <w:rFonts w:ascii="Times New Roman" w:hAnsi="Times New Roman"/>
                                <w:szCs w:val="16"/>
                                <w:lang w:val="es-ES"/>
                              </w:rPr>
                              <w:t xml:space="preserve"> de Química Analítica i Química </w:t>
                            </w:r>
                            <w:proofErr w:type="spellStart"/>
                            <w:r w:rsidRPr="005B63A9">
                              <w:rPr>
                                <w:rFonts w:ascii="Times New Roman" w:hAnsi="Times New Roman"/>
                                <w:szCs w:val="16"/>
                                <w:lang w:val="es-ES"/>
                              </w:rPr>
                              <w:t>Orgànica</w:t>
                            </w:r>
                            <w:proofErr w:type="spellEnd"/>
                            <w:r w:rsidRPr="005B63A9">
                              <w:rPr>
                                <w:rFonts w:ascii="Times New Roman" w:hAnsi="Times New Roman"/>
                                <w:szCs w:val="16"/>
                                <w:lang w:val="es-ES"/>
                              </w:rPr>
                              <w:t xml:space="preserve">, </w:t>
                            </w:r>
                            <w:proofErr w:type="spellStart"/>
                            <w:r w:rsidRPr="005B63A9">
                              <w:rPr>
                                <w:rFonts w:ascii="Times New Roman" w:hAnsi="Times New Roman"/>
                                <w:szCs w:val="16"/>
                                <w:lang w:val="es-ES"/>
                              </w:rPr>
                              <w:t>Universitat</w:t>
                            </w:r>
                            <w:proofErr w:type="spellEnd"/>
                            <w:r w:rsidRPr="005B63A9">
                              <w:rPr>
                                <w:rFonts w:ascii="Times New Roman" w:hAnsi="Times New Roman"/>
                                <w:szCs w:val="16"/>
                                <w:lang w:val="es-ES"/>
                              </w:rPr>
                              <w:t xml:space="preserve"> Rovira i </w:t>
                            </w:r>
                            <w:proofErr w:type="spellStart"/>
                            <w:r w:rsidRPr="005B63A9">
                              <w:rPr>
                                <w:rFonts w:ascii="Times New Roman" w:hAnsi="Times New Roman"/>
                                <w:szCs w:val="16"/>
                                <w:lang w:val="es-ES"/>
                              </w:rPr>
                              <w:t>Virgili</w:t>
                            </w:r>
                            <w:proofErr w:type="spellEnd"/>
                            <w:r w:rsidRPr="005B63A9">
                              <w:rPr>
                                <w:rFonts w:ascii="Times New Roman" w:hAnsi="Times New Roman"/>
                                <w:szCs w:val="16"/>
                                <w:lang w:val="es-ES"/>
                              </w:rPr>
                              <w:t xml:space="preserve">, C/ </w:t>
                            </w:r>
                            <w:proofErr w:type="spellStart"/>
                            <w:r w:rsidRPr="005B63A9">
                              <w:rPr>
                                <w:rFonts w:ascii="Times New Roman" w:hAnsi="Times New Roman"/>
                                <w:szCs w:val="16"/>
                                <w:lang w:val="es-ES"/>
                              </w:rPr>
                              <w:t>Marcel·li</w:t>
                            </w:r>
                            <w:proofErr w:type="spellEnd"/>
                            <w:r w:rsidRPr="005B63A9">
                              <w:rPr>
                                <w:rFonts w:ascii="Times New Roman" w:hAnsi="Times New Roman"/>
                                <w:szCs w:val="16"/>
                                <w:lang w:val="es-ES"/>
                              </w:rPr>
                              <w:t xml:space="preserve"> Domingo s/n, 43007 Tarragona (</w:t>
                            </w:r>
                            <w:proofErr w:type="spellStart"/>
                            <w:r w:rsidRPr="005B63A9">
                              <w:rPr>
                                <w:rFonts w:ascii="Times New Roman" w:hAnsi="Times New Roman"/>
                                <w:szCs w:val="16"/>
                                <w:lang w:val="es-ES"/>
                              </w:rPr>
                              <w:t>Spain</w:t>
                            </w:r>
                            <w:proofErr w:type="spellEnd"/>
                            <w:r w:rsidRPr="005B63A9">
                              <w:rPr>
                                <w:rFonts w:ascii="Times New Roman" w:hAnsi="Times New Roman"/>
                                <w:szCs w:val="16"/>
                                <w:lang w:val="es-ES"/>
                              </w:rPr>
                              <w:t>)</w:t>
                            </w:r>
                          </w:p>
                          <w:p w14:paraId="4A0FE279" w14:textId="77777777" w:rsidR="000F6D25" w:rsidRPr="00D40130" w:rsidRDefault="000F6D25" w:rsidP="007E2419">
                            <w:pPr>
                              <w:pStyle w:val="Adress"/>
                              <w:pBdr>
                                <w:top w:val="single" w:sz="8" w:space="3" w:color="999999"/>
                              </w:pBdr>
                              <w:spacing w:before="0" w:after="20" w:line="240" w:lineRule="auto"/>
                              <w:jc w:val="both"/>
                              <w:rPr>
                                <w:rStyle w:val="Hyperlink"/>
                                <w:rFonts w:ascii="Times New Roman" w:hAnsi="Times New Roman"/>
                                <w:szCs w:val="16"/>
                                <w:lang w:val="en-US"/>
                              </w:rPr>
                            </w:pPr>
                            <w:r w:rsidRPr="00D40130">
                              <w:rPr>
                                <w:rFonts w:ascii="Times New Roman" w:hAnsi="Times New Roman"/>
                                <w:szCs w:val="16"/>
                                <w:lang w:val="en-US"/>
                              </w:rPr>
                              <w:t xml:space="preserve">E-mail: </w:t>
                            </w:r>
                            <w:hyperlink r:id="rId9" w:history="1">
                              <w:r w:rsidRPr="00D40130">
                                <w:rPr>
                                  <w:rStyle w:val="Hyperlink"/>
                                  <w:rFonts w:ascii="Times New Roman" w:hAnsi="Times New Roman"/>
                                  <w:szCs w:val="16"/>
                                  <w:lang w:val="en-US"/>
                                </w:rPr>
                                <w:t>aechavarren@iciq.es</w:t>
                              </w:r>
                            </w:hyperlink>
                          </w:p>
                          <w:p w14:paraId="0D51812A" w14:textId="68ADCC73" w:rsidR="000F6D25" w:rsidRPr="007A1A78" w:rsidRDefault="000F6D25" w:rsidP="007E2419">
                            <w:pPr>
                              <w:pStyle w:val="Footnote"/>
                              <w:spacing w:before="0" w:after="20" w:line="240" w:lineRule="auto"/>
                              <w:ind w:left="0" w:firstLine="0"/>
                              <w:jc w:val="both"/>
                              <w:rPr>
                                <w:lang w:val="en-US"/>
                              </w:rPr>
                            </w:pPr>
                            <w:r w:rsidRPr="00D40130">
                              <w:rPr>
                                <w:rFonts w:ascii="Times New Roman" w:hAnsi="Times New Roman"/>
                                <w:szCs w:val="16"/>
                                <w:lang w:val="en-US"/>
                              </w:rPr>
                              <w:t>Supporting information for this article is available on the WWW under http://www.angewandte.org or from the 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type w14:anchorId="5E0F2747" id="_x0000_t202" coordsize="21600,21600" o:spt="202" path="m0,0l0,21600,21600,21600,21600,0xe">
                <v:stroke joinstyle="miter"/>
                <v:path gradientshapeok="t" o:connecttype="rect"/>
              </v:shapetype>
              <v:shape id="Text Box 14" o:spid="_x0000_s1026" type="#_x0000_t202" style="position:absolute;left:0;text-align:left;margin-left:-270pt;margin-top:653.55pt;width:248.05pt;height:125.35pt;z-index:25165926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" stroked="f">
                <v:fill opacity="0"/>
                <v:textbox>
                  <w:txbxContent>
                    <w:p w14:paraId="7F02864A" w14:textId="494A715F" w:rsidR="000F6D25" w:rsidRPr="0075568E"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s-ES"/>
                        </w:rPr>
                      </w:pPr>
                      <w:r w:rsidRPr="0075568E">
                        <w:rPr>
                          <w:rFonts w:ascii="Times New Roman" w:hAnsi="Times New Roman"/>
                          <w:szCs w:val="16"/>
                          <w:lang w:val="es-ES"/>
                        </w:rPr>
                        <w:t>[</w:t>
                      </w:r>
                      <w:r w:rsidRPr="00D40130">
                        <w:rPr>
                          <w:rFonts w:ascii="Times New Roman" w:hAnsi="Times New Roman"/>
                          <w:szCs w:val="16"/>
                          <w:lang w:val="en-US"/>
                        </w:rPr>
                        <w:sym w:font="Symbol" w:char="F02A"/>
                      </w:r>
                      <w:r w:rsidRPr="0075568E">
                        <w:rPr>
                          <w:rFonts w:ascii="Times New Roman" w:hAnsi="Times New Roman"/>
                          <w:szCs w:val="16"/>
                          <w:lang w:val="es-ES"/>
                        </w:rPr>
                        <w:t>]</w:t>
                      </w:r>
                      <w:r w:rsidR="0075568E" w:rsidRPr="0075568E">
                        <w:rPr>
                          <w:rFonts w:ascii="Times New Roman" w:hAnsi="Times New Roman"/>
                          <w:szCs w:val="16"/>
                          <w:lang w:val="es-ES"/>
                        </w:rPr>
                        <w:t xml:space="preserve"> </w:t>
                      </w:r>
                      <w:r w:rsidRPr="0075568E">
                        <w:rPr>
                          <w:rFonts w:ascii="Times New Roman" w:hAnsi="Times New Roman"/>
                          <w:szCs w:val="16"/>
                          <w:lang w:val="es-ES"/>
                        </w:rPr>
                        <w:t>M. Mato, Prof. A. M. Echavarren</w:t>
                      </w:r>
                    </w:p>
                    <w:p w14:paraId="1EE6D02D" w14:textId="77777777" w:rsidR="000F6D25" w:rsidRPr="00D40130"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n-US"/>
                        </w:rPr>
                      </w:pPr>
                      <w:r w:rsidRPr="00D40130">
                        <w:rPr>
                          <w:rFonts w:ascii="Times New Roman" w:hAnsi="Times New Roman"/>
                          <w:szCs w:val="16"/>
                          <w:lang w:val="en-US"/>
                        </w:rPr>
                        <w:t xml:space="preserve">Institute of Chemical Research of Catalonia (ICIQ), Barcelona Institute of Science and Technology </w:t>
                      </w:r>
                    </w:p>
                    <w:p w14:paraId="17CD1B9A" w14:textId="77777777" w:rsidR="000F6D25" w:rsidRPr="003D261E"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s-ES"/>
                        </w:rPr>
                      </w:pPr>
                      <w:r w:rsidRPr="003D261E">
                        <w:rPr>
                          <w:rFonts w:ascii="Times New Roman" w:hAnsi="Times New Roman"/>
                          <w:szCs w:val="16"/>
                          <w:lang w:val="es-ES"/>
                        </w:rPr>
                        <w:t>Av. Països Catalans 16, 43007 Tarragona (Spain)</w:t>
                      </w:r>
                    </w:p>
                    <w:p w14:paraId="0A2F0CEF" w14:textId="77777777" w:rsidR="000F6D25" w:rsidRPr="005B63A9" w:rsidRDefault="000F6D25" w:rsidP="007E2419">
                      <w:pPr>
                        <w:pStyle w:val="Adress"/>
                        <w:pBdr>
                          <w:top w:val="single" w:sz="8" w:space="3" w:color="999999"/>
                        </w:pBdr>
                        <w:spacing w:before="0" w:after="20" w:line="240" w:lineRule="auto"/>
                        <w:ind w:left="0" w:firstLine="0"/>
                        <w:jc w:val="both"/>
                        <w:rPr>
                          <w:rFonts w:ascii="Times New Roman" w:hAnsi="Times New Roman"/>
                          <w:szCs w:val="16"/>
                          <w:lang w:val="es-ES"/>
                        </w:rPr>
                      </w:pPr>
                      <w:proofErr w:type="spellStart"/>
                      <w:r w:rsidRPr="005B63A9">
                        <w:rPr>
                          <w:rFonts w:ascii="Times New Roman" w:hAnsi="Times New Roman"/>
                          <w:szCs w:val="16"/>
                          <w:lang w:val="es-ES"/>
                        </w:rPr>
                        <w:t>Departament</w:t>
                      </w:r>
                      <w:proofErr w:type="spellEnd"/>
                      <w:r w:rsidRPr="005B63A9">
                        <w:rPr>
                          <w:rFonts w:ascii="Times New Roman" w:hAnsi="Times New Roman"/>
                          <w:szCs w:val="16"/>
                          <w:lang w:val="es-ES"/>
                        </w:rPr>
                        <w:t xml:space="preserve"> de Química Analítica i Química Orgànica, Universitat Rovira i Virgili, C/ Marcel·li Domingo s/n, 43007 Tarragona (Spain)</w:t>
                      </w:r>
                    </w:p>
                    <w:p w14:paraId="4A0FE279" w14:textId="77777777" w:rsidR="000F6D25" w:rsidRPr="00D40130" w:rsidRDefault="000F6D25" w:rsidP="007E2419">
                      <w:pPr>
                        <w:pStyle w:val="Adress"/>
                        <w:pBdr>
                          <w:top w:val="single" w:sz="8" w:space="3" w:color="999999"/>
                        </w:pBdr>
                        <w:spacing w:before="0" w:after="20" w:line="240" w:lineRule="auto"/>
                        <w:jc w:val="both"/>
                        <w:rPr>
                          <w:rStyle w:val="Hyperlink"/>
                          <w:rFonts w:ascii="Times New Roman" w:hAnsi="Times New Roman"/>
                          <w:szCs w:val="16"/>
                          <w:lang w:val="en-US"/>
                        </w:rPr>
                      </w:pPr>
                      <w:r w:rsidRPr="00D40130">
                        <w:rPr>
                          <w:rFonts w:ascii="Times New Roman" w:hAnsi="Times New Roman"/>
                          <w:szCs w:val="16"/>
                          <w:lang w:val="en-US"/>
                        </w:rPr>
                        <w:t xml:space="preserve">E-mail: </w:t>
                      </w:r>
                      <w:hyperlink r:id="rId10" w:history="1">
                        <w:r w:rsidRPr="00D40130">
                          <w:rPr>
                            <w:rStyle w:val="Hyperlink"/>
                            <w:rFonts w:ascii="Times New Roman" w:hAnsi="Times New Roman"/>
                            <w:szCs w:val="16"/>
                            <w:lang w:val="en-US"/>
                          </w:rPr>
                          <w:t>aechavarren@iciq.es</w:t>
                        </w:r>
                      </w:hyperlink>
                    </w:p>
                    <w:p w14:paraId="0D51812A" w14:textId="68ADCC73" w:rsidR="000F6D25" w:rsidRPr="007A1A78" w:rsidRDefault="000F6D25" w:rsidP="007E2419">
                      <w:pPr>
                        <w:pStyle w:val="Footnote"/>
                        <w:spacing w:before="0" w:after="20" w:line="240" w:lineRule="auto"/>
                        <w:ind w:left="0" w:firstLine="0"/>
                        <w:jc w:val="both"/>
                        <w:rPr>
                          <w:lang w:val="en-US"/>
                        </w:rPr>
                      </w:pPr>
                      <w:r w:rsidRPr="00D40130">
                        <w:rPr>
                          <w:rFonts w:ascii="Times New Roman" w:hAnsi="Times New Roman"/>
                          <w:szCs w:val="16"/>
                          <w:lang w:val="en-US"/>
                        </w:rPr>
                        <w:t>Supporting information for this article is available on the WWW under http://www.angewandte.org or from the author.</w:t>
                      </w:r>
                    </w:p>
                  </w:txbxContent>
                </v:textbox>
                <w10:wrap type="through" side="right" anchory="page"/>
                <w10:anchorlock/>
              </v:shape>
            </w:pict>
          </mc:Fallback>
        </mc:AlternateContent>
      </w:r>
    </w:p>
    <w:p w14:paraId="1D7A1FB5" w14:textId="76F40D51" w:rsidR="003E7C50" w:rsidRPr="009A784A" w:rsidRDefault="0021482F" w:rsidP="003E7C50">
      <w:pPr>
        <w:pStyle w:val="P1withIndendation"/>
        <w:keepNext/>
        <w:spacing w:before="120" w:line="230" w:lineRule="atLeast"/>
        <w:ind w:firstLine="0"/>
        <w:jc w:val="center"/>
        <w:rPr>
          <w:lang w:val="en-US"/>
        </w:rPr>
      </w:pPr>
      <w:r w:rsidRPr="009A784A">
        <w:rPr>
          <w:noProof/>
          <w:lang w:eastAsia="en-GB"/>
        </w:rPr>
        <w:drawing>
          <wp:inline distT="0" distB="0" distL="0" distR="0" wp14:anchorId="0BAFE360" wp14:editId="3D123B85">
            <wp:extent cx="3150235" cy="30276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150235" cy="3027680"/>
                    </a:xfrm>
                    <a:prstGeom prst="rect">
                      <a:avLst/>
                    </a:prstGeom>
                  </pic:spPr>
                </pic:pic>
              </a:graphicData>
            </a:graphic>
          </wp:inline>
        </w:drawing>
      </w:r>
    </w:p>
    <w:p w14:paraId="2CCEF33F" w14:textId="0E750594" w:rsidR="001D2C9A" w:rsidRPr="009A784A" w:rsidRDefault="00377CA1" w:rsidP="001D2C9A">
      <w:pPr>
        <w:pStyle w:val="P1withIndendation"/>
        <w:spacing w:after="120" w:line="200" w:lineRule="exact"/>
        <w:ind w:firstLine="0"/>
        <w:rPr>
          <w:rFonts w:ascii="Arial" w:hAnsi="Arial" w:cs="Arial"/>
          <w:sz w:val="14"/>
          <w:szCs w:val="14"/>
          <w:lang w:val="en-US"/>
        </w:rPr>
      </w:pPr>
      <w:r w:rsidRPr="009A784A">
        <w:rPr>
          <w:rFonts w:ascii="Arial" w:hAnsi="Arial" w:cs="Arial"/>
          <w:b/>
          <w:i/>
          <w:sz w:val="14"/>
          <w:szCs w:val="14"/>
          <w:lang w:val="en-US"/>
        </w:rPr>
        <w:t>Scheme</w:t>
      </w:r>
      <w:r w:rsidR="001D2C9A" w:rsidRPr="009A784A">
        <w:rPr>
          <w:rFonts w:ascii="Arial" w:hAnsi="Arial" w:cs="Arial"/>
          <w:b/>
          <w:i/>
          <w:sz w:val="14"/>
          <w:szCs w:val="14"/>
          <w:lang w:val="en-US"/>
        </w:rPr>
        <w:t xml:space="preserve"> 1.</w:t>
      </w:r>
      <w:r w:rsidR="001D2C9A" w:rsidRPr="009A784A">
        <w:rPr>
          <w:rFonts w:ascii="Arial" w:hAnsi="Arial" w:cs="Arial"/>
          <w:sz w:val="14"/>
          <w:szCs w:val="14"/>
          <w:lang w:val="en-US"/>
        </w:rPr>
        <w:t xml:space="preserve"> </w:t>
      </w:r>
      <w:r w:rsidR="00742256" w:rsidRPr="009A784A">
        <w:rPr>
          <w:rFonts w:ascii="Arial" w:hAnsi="Arial" w:cs="Arial"/>
          <w:b/>
          <w:sz w:val="14"/>
          <w:szCs w:val="14"/>
          <w:lang w:val="en-US"/>
        </w:rPr>
        <w:t>(</w:t>
      </w:r>
      <w:r w:rsidR="002158B8" w:rsidRPr="009A784A">
        <w:rPr>
          <w:rFonts w:ascii="Arial" w:hAnsi="Arial" w:cs="Arial"/>
          <w:b/>
          <w:sz w:val="14"/>
          <w:szCs w:val="14"/>
          <w:lang w:val="en-US"/>
        </w:rPr>
        <w:t>I</w:t>
      </w:r>
      <w:r w:rsidR="00742256" w:rsidRPr="009A784A">
        <w:rPr>
          <w:rFonts w:ascii="Arial" w:hAnsi="Arial" w:cs="Arial"/>
          <w:b/>
          <w:sz w:val="14"/>
          <w:szCs w:val="14"/>
          <w:lang w:val="en-US"/>
        </w:rPr>
        <w:t>)</w:t>
      </w:r>
      <w:r w:rsidR="00742256" w:rsidRPr="009A784A">
        <w:rPr>
          <w:rFonts w:ascii="Arial" w:hAnsi="Arial" w:cs="Arial"/>
          <w:sz w:val="14"/>
          <w:szCs w:val="14"/>
          <w:lang w:val="en-US"/>
        </w:rPr>
        <w:t xml:space="preserve"> Traditional approach</w:t>
      </w:r>
      <w:r w:rsidR="00E51488" w:rsidRPr="009A784A">
        <w:rPr>
          <w:rFonts w:ascii="Arial" w:hAnsi="Arial" w:cs="Arial"/>
          <w:sz w:val="14"/>
          <w:szCs w:val="14"/>
          <w:lang w:val="en-US"/>
        </w:rPr>
        <w:t>:</w:t>
      </w:r>
      <w:r w:rsidR="00742256" w:rsidRPr="009A784A">
        <w:rPr>
          <w:rFonts w:ascii="Arial" w:hAnsi="Arial" w:cs="Arial"/>
          <w:sz w:val="14"/>
          <w:szCs w:val="14"/>
          <w:lang w:val="en-US"/>
        </w:rPr>
        <w:t xml:space="preserve"> generation of </w:t>
      </w:r>
      <w:r w:rsidR="002678CE" w:rsidRPr="009A784A">
        <w:rPr>
          <w:rFonts w:ascii="Arial" w:hAnsi="Arial" w:cs="Arial"/>
          <w:sz w:val="14"/>
          <w:szCs w:val="14"/>
          <w:lang w:val="en-US"/>
        </w:rPr>
        <w:t>rhodium</w:t>
      </w:r>
      <w:r w:rsidR="00742256" w:rsidRPr="009A784A">
        <w:rPr>
          <w:rFonts w:ascii="Arial" w:hAnsi="Arial" w:cs="Arial"/>
          <w:sz w:val="14"/>
          <w:szCs w:val="14"/>
          <w:lang w:val="en-US"/>
        </w:rPr>
        <w:t xml:space="preserve"> carbenes from diazo compounds or direct </w:t>
      </w:r>
      <w:r w:rsidR="006E44C8" w:rsidRPr="009A784A">
        <w:rPr>
          <w:rFonts w:ascii="Arial" w:hAnsi="Arial" w:cs="Arial"/>
          <w:sz w:val="14"/>
          <w:szCs w:val="14"/>
          <w:lang w:val="en-US"/>
        </w:rPr>
        <w:t>precursors</w:t>
      </w:r>
      <w:r w:rsidR="001D2C9A" w:rsidRPr="009A784A">
        <w:rPr>
          <w:rFonts w:ascii="Arial" w:hAnsi="Arial" w:cs="Arial"/>
          <w:sz w:val="14"/>
          <w:szCs w:val="14"/>
          <w:lang w:val="en-US"/>
        </w:rPr>
        <w:t>.</w:t>
      </w:r>
      <w:r w:rsidR="008A5AE8" w:rsidRPr="009A784A">
        <w:rPr>
          <w:rFonts w:ascii="Arial" w:hAnsi="Arial" w:cs="Arial"/>
          <w:sz w:val="14"/>
          <w:szCs w:val="14"/>
          <w:lang w:val="en-US"/>
        </w:rPr>
        <w:t xml:space="preserve"> </w:t>
      </w:r>
      <w:r w:rsidR="008A5AE8" w:rsidRPr="009A784A">
        <w:rPr>
          <w:rFonts w:ascii="Arial" w:hAnsi="Arial" w:cs="Arial"/>
          <w:b/>
          <w:sz w:val="14"/>
          <w:szCs w:val="14"/>
          <w:lang w:val="en-US"/>
        </w:rPr>
        <w:t>EWG</w:t>
      </w:r>
      <w:r w:rsidR="008A5AE8" w:rsidRPr="009A784A">
        <w:rPr>
          <w:rFonts w:ascii="Arial" w:hAnsi="Arial" w:cs="Arial"/>
          <w:sz w:val="14"/>
          <w:szCs w:val="14"/>
          <w:lang w:val="en-US"/>
        </w:rPr>
        <w:t xml:space="preserve"> </w:t>
      </w:r>
      <w:r w:rsidR="00203348" w:rsidRPr="009A784A">
        <w:rPr>
          <w:rFonts w:ascii="Arial" w:hAnsi="Arial" w:cs="Arial"/>
          <w:sz w:val="14"/>
          <w:szCs w:val="14"/>
          <w:lang w:val="en-US"/>
        </w:rPr>
        <w:t>= electron-withdrawing group (CO</w:t>
      </w:r>
      <w:r w:rsidR="00203348" w:rsidRPr="009A784A">
        <w:rPr>
          <w:rFonts w:ascii="Arial" w:hAnsi="Arial" w:cs="Arial"/>
          <w:sz w:val="14"/>
          <w:szCs w:val="14"/>
          <w:vertAlign w:val="subscript"/>
          <w:lang w:val="en-US"/>
        </w:rPr>
        <w:t>2</w:t>
      </w:r>
      <w:r w:rsidR="00203348" w:rsidRPr="009A784A">
        <w:rPr>
          <w:rFonts w:ascii="Arial" w:hAnsi="Arial" w:cs="Arial"/>
          <w:sz w:val="14"/>
          <w:szCs w:val="14"/>
          <w:lang w:val="en-US"/>
        </w:rPr>
        <w:t>R, CONR</w:t>
      </w:r>
      <w:r w:rsidR="00203348" w:rsidRPr="009A784A">
        <w:rPr>
          <w:rFonts w:ascii="Arial" w:hAnsi="Arial" w:cs="Arial"/>
          <w:sz w:val="14"/>
          <w:szCs w:val="14"/>
          <w:vertAlign w:val="subscript"/>
          <w:lang w:val="en-US"/>
        </w:rPr>
        <w:t>2</w:t>
      </w:r>
      <w:r w:rsidR="00203348" w:rsidRPr="009A784A">
        <w:rPr>
          <w:rFonts w:ascii="Arial" w:hAnsi="Arial" w:cs="Arial"/>
          <w:sz w:val="14"/>
          <w:szCs w:val="14"/>
          <w:lang w:val="en-US"/>
        </w:rPr>
        <w:t>, COR, CHO).</w:t>
      </w:r>
      <w:r w:rsidR="006E44C8" w:rsidRPr="009A784A">
        <w:rPr>
          <w:rFonts w:ascii="Arial" w:hAnsi="Arial" w:cs="Arial"/>
          <w:sz w:val="14"/>
          <w:szCs w:val="14"/>
          <w:lang w:val="en-US"/>
        </w:rPr>
        <w:t xml:space="preserve"> </w:t>
      </w:r>
      <w:r w:rsidR="006E44C8" w:rsidRPr="009A784A">
        <w:rPr>
          <w:rFonts w:ascii="Arial" w:hAnsi="Arial" w:cs="Arial"/>
          <w:b/>
          <w:sz w:val="14"/>
          <w:szCs w:val="14"/>
          <w:lang w:val="en-US"/>
        </w:rPr>
        <w:t>(</w:t>
      </w:r>
      <w:r w:rsidR="002158B8" w:rsidRPr="009A784A">
        <w:rPr>
          <w:rFonts w:ascii="Arial" w:hAnsi="Arial" w:cs="Arial"/>
          <w:b/>
          <w:sz w:val="14"/>
          <w:szCs w:val="14"/>
          <w:lang w:val="en-US"/>
        </w:rPr>
        <w:t>II</w:t>
      </w:r>
      <w:r w:rsidR="006E44C8" w:rsidRPr="009A784A">
        <w:rPr>
          <w:rFonts w:ascii="Arial" w:hAnsi="Arial" w:cs="Arial"/>
          <w:b/>
          <w:sz w:val="14"/>
          <w:szCs w:val="14"/>
          <w:lang w:val="en-US"/>
        </w:rPr>
        <w:t>)</w:t>
      </w:r>
      <w:r w:rsidR="006E44C8" w:rsidRPr="009A784A">
        <w:rPr>
          <w:rFonts w:ascii="Arial" w:hAnsi="Arial" w:cs="Arial"/>
          <w:sz w:val="14"/>
          <w:szCs w:val="14"/>
          <w:lang w:val="en-US"/>
        </w:rPr>
        <w:t xml:space="preserve"> </w:t>
      </w:r>
      <w:r w:rsidR="00E51488" w:rsidRPr="009A784A">
        <w:rPr>
          <w:rFonts w:ascii="Arial" w:hAnsi="Arial" w:cs="Arial"/>
          <w:sz w:val="14"/>
          <w:szCs w:val="14"/>
          <w:lang w:val="en-US"/>
        </w:rPr>
        <w:t>This approach: s</w:t>
      </w:r>
      <w:r w:rsidR="006E44C8" w:rsidRPr="009A784A">
        <w:rPr>
          <w:rFonts w:ascii="Arial" w:hAnsi="Arial" w:cs="Arial"/>
          <w:sz w:val="14"/>
          <w:szCs w:val="14"/>
          <w:lang w:val="en-US"/>
        </w:rPr>
        <w:t xml:space="preserve">afe generation of donor </w:t>
      </w:r>
      <w:r w:rsidR="002678CE" w:rsidRPr="009A784A">
        <w:rPr>
          <w:rFonts w:ascii="Arial" w:hAnsi="Arial" w:cs="Arial"/>
          <w:sz w:val="14"/>
          <w:szCs w:val="14"/>
          <w:lang w:val="en-US"/>
        </w:rPr>
        <w:t>rhodium</w:t>
      </w:r>
      <w:r w:rsidR="006E44C8" w:rsidRPr="009A784A">
        <w:rPr>
          <w:rFonts w:ascii="Arial" w:hAnsi="Arial" w:cs="Arial"/>
          <w:sz w:val="14"/>
          <w:szCs w:val="14"/>
          <w:lang w:val="en-US"/>
        </w:rPr>
        <w:t xml:space="preserve"> </w:t>
      </w:r>
      <w:r w:rsidR="003C512C" w:rsidRPr="009A784A">
        <w:rPr>
          <w:rFonts w:ascii="Arial" w:hAnsi="Arial" w:cs="Arial"/>
          <w:sz w:val="14"/>
          <w:szCs w:val="14"/>
          <w:lang w:val="en-US"/>
        </w:rPr>
        <w:t xml:space="preserve">carbenes </w:t>
      </w:r>
      <w:r w:rsidR="006E44C8" w:rsidRPr="009A784A">
        <w:rPr>
          <w:rFonts w:ascii="Arial" w:hAnsi="Arial" w:cs="Arial"/>
          <w:sz w:val="14"/>
          <w:szCs w:val="14"/>
          <w:lang w:val="en-US"/>
        </w:rPr>
        <w:t xml:space="preserve">by </w:t>
      </w:r>
      <w:proofErr w:type="spellStart"/>
      <w:r w:rsidR="006E44C8" w:rsidRPr="009A784A">
        <w:rPr>
          <w:rFonts w:ascii="Arial" w:hAnsi="Arial" w:cs="Arial"/>
          <w:sz w:val="14"/>
          <w:szCs w:val="14"/>
          <w:lang w:val="en-US"/>
        </w:rPr>
        <w:t>decarbenation</w:t>
      </w:r>
      <w:proofErr w:type="spellEnd"/>
      <w:r w:rsidR="006E44C8" w:rsidRPr="009A784A">
        <w:rPr>
          <w:rFonts w:ascii="Arial" w:hAnsi="Arial" w:cs="Arial"/>
          <w:sz w:val="14"/>
          <w:szCs w:val="14"/>
          <w:lang w:val="en-US"/>
        </w:rPr>
        <w:t xml:space="preserve"> of cycloheptatrienes. </w:t>
      </w:r>
      <w:r w:rsidR="006E44C8" w:rsidRPr="009A784A">
        <w:rPr>
          <w:rFonts w:ascii="Arial" w:hAnsi="Arial" w:cs="Arial"/>
          <w:b/>
          <w:sz w:val="14"/>
          <w:szCs w:val="14"/>
          <w:lang w:val="en-US"/>
        </w:rPr>
        <w:t>(</w:t>
      </w:r>
      <w:r w:rsidR="002158B8" w:rsidRPr="009A784A">
        <w:rPr>
          <w:rFonts w:ascii="Arial" w:hAnsi="Arial" w:cs="Arial"/>
          <w:b/>
          <w:sz w:val="14"/>
          <w:szCs w:val="14"/>
          <w:lang w:val="en-US"/>
        </w:rPr>
        <w:t>III</w:t>
      </w:r>
      <w:r w:rsidR="006E44C8" w:rsidRPr="009A784A">
        <w:rPr>
          <w:rFonts w:ascii="Arial" w:hAnsi="Arial" w:cs="Arial"/>
          <w:b/>
          <w:sz w:val="14"/>
          <w:szCs w:val="14"/>
          <w:lang w:val="en-US"/>
        </w:rPr>
        <w:t>)</w:t>
      </w:r>
      <w:r w:rsidR="006E44C8" w:rsidRPr="009A784A">
        <w:rPr>
          <w:rFonts w:ascii="Arial" w:hAnsi="Arial" w:cs="Arial"/>
          <w:sz w:val="14"/>
          <w:szCs w:val="14"/>
          <w:lang w:val="en-US"/>
        </w:rPr>
        <w:t xml:space="preserve"> New reactivity unlocked through this concept.</w:t>
      </w:r>
    </w:p>
    <w:p w14:paraId="53719EAB" w14:textId="20A2F4C8" w:rsidR="000C18D3" w:rsidRPr="009A784A" w:rsidRDefault="00791AB0" w:rsidP="00786BFF">
      <w:pPr>
        <w:pStyle w:val="P1withIndendation"/>
        <w:spacing w:after="120"/>
        <w:rPr>
          <w:rFonts w:ascii="Arial" w:hAnsi="Arial" w:cs="Arial"/>
          <w:sz w:val="17"/>
          <w:szCs w:val="17"/>
          <w:lang w:val="en-US"/>
        </w:rPr>
      </w:pPr>
      <w:r w:rsidRPr="009A784A">
        <w:rPr>
          <w:rFonts w:ascii="Arial" w:hAnsi="Arial" w:cs="Arial"/>
          <w:sz w:val="17"/>
          <w:szCs w:val="17"/>
          <w:lang w:val="en-US"/>
        </w:rPr>
        <w:t xml:space="preserve">Our investigation </w:t>
      </w:r>
      <w:r w:rsidR="00377CCD" w:rsidRPr="009A784A">
        <w:rPr>
          <w:rFonts w:ascii="Arial" w:hAnsi="Arial" w:cs="Arial"/>
          <w:sz w:val="17"/>
          <w:szCs w:val="17"/>
          <w:lang w:val="en-US"/>
        </w:rPr>
        <w:t>commenced</w:t>
      </w:r>
      <w:r w:rsidRPr="009A784A">
        <w:rPr>
          <w:rFonts w:ascii="Arial" w:hAnsi="Arial" w:cs="Arial"/>
          <w:sz w:val="17"/>
          <w:szCs w:val="17"/>
          <w:lang w:val="en-US"/>
        </w:rPr>
        <w:t xml:space="preserve"> </w:t>
      </w:r>
      <w:r w:rsidR="0067268D" w:rsidRPr="009A784A">
        <w:rPr>
          <w:rFonts w:ascii="Arial" w:hAnsi="Arial" w:cs="Arial"/>
          <w:sz w:val="17"/>
          <w:szCs w:val="17"/>
          <w:lang w:val="en-US"/>
        </w:rPr>
        <w:t xml:space="preserve">by exploring the reaction of cycloheptatriene </w:t>
      </w:r>
      <w:r w:rsidR="000B16BD" w:rsidRPr="009A784A">
        <w:rPr>
          <w:rFonts w:ascii="Arial" w:hAnsi="Arial" w:cs="Arial"/>
          <w:b/>
          <w:sz w:val="17"/>
          <w:szCs w:val="17"/>
          <w:lang w:val="en-US"/>
        </w:rPr>
        <w:t>3a</w:t>
      </w:r>
      <w:r w:rsidR="0067268D" w:rsidRPr="009A784A">
        <w:rPr>
          <w:rFonts w:ascii="Arial" w:hAnsi="Arial" w:cs="Arial"/>
          <w:sz w:val="17"/>
          <w:szCs w:val="17"/>
          <w:lang w:val="en-US"/>
        </w:rPr>
        <w:t xml:space="preserve"> with styrene</w:t>
      </w:r>
      <w:r w:rsidR="001E3CFF" w:rsidRPr="009A784A">
        <w:rPr>
          <w:rFonts w:ascii="Arial" w:hAnsi="Arial" w:cs="Arial"/>
          <w:sz w:val="17"/>
          <w:szCs w:val="17"/>
          <w:lang w:val="en-US"/>
        </w:rPr>
        <w:t>,</w:t>
      </w:r>
      <w:r w:rsidR="0067268D" w:rsidRPr="009A784A">
        <w:rPr>
          <w:rFonts w:ascii="Arial" w:hAnsi="Arial" w:cs="Arial"/>
          <w:sz w:val="17"/>
          <w:szCs w:val="17"/>
          <w:lang w:val="en-US"/>
        </w:rPr>
        <w:t xml:space="preserve"> in the presence of [</w:t>
      </w:r>
      <w:proofErr w:type="gramStart"/>
      <w:r w:rsidR="0067268D" w:rsidRPr="009A784A">
        <w:rPr>
          <w:rFonts w:ascii="Arial" w:hAnsi="Arial" w:cs="Arial"/>
          <w:sz w:val="17"/>
          <w:szCs w:val="17"/>
          <w:lang w:val="en-US"/>
        </w:rPr>
        <w:t>Rh(</w:t>
      </w:r>
      <w:proofErr w:type="gramEnd"/>
      <w:r w:rsidR="0067268D" w:rsidRPr="009A784A">
        <w:rPr>
          <w:rFonts w:ascii="Arial" w:hAnsi="Arial" w:cs="Arial"/>
          <w:sz w:val="17"/>
          <w:szCs w:val="17"/>
          <w:lang w:val="en-US"/>
        </w:rPr>
        <w:t>TFA)</w:t>
      </w:r>
      <w:r w:rsidR="0067268D" w:rsidRPr="009A784A">
        <w:rPr>
          <w:rFonts w:ascii="Arial" w:hAnsi="Arial" w:cs="Arial"/>
          <w:sz w:val="17"/>
          <w:szCs w:val="17"/>
          <w:vertAlign w:val="subscript"/>
          <w:lang w:val="en-US"/>
        </w:rPr>
        <w:t>2</w:t>
      </w:r>
      <w:r w:rsidR="0067268D" w:rsidRPr="009A784A">
        <w:rPr>
          <w:rFonts w:ascii="Arial" w:hAnsi="Arial" w:cs="Arial"/>
          <w:sz w:val="17"/>
          <w:szCs w:val="17"/>
          <w:lang w:val="en-US"/>
        </w:rPr>
        <w:t>]</w:t>
      </w:r>
      <w:r w:rsidR="0067268D" w:rsidRPr="009A784A">
        <w:rPr>
          <w:rFonts w:ascii="Arial" w:hAnsi="Arial" w:cs="Arial"/>
          <w:sz w:val="17"/>
          <w:szCs w:val="17"/>
          <w:vertAlign w:val="subscript"/>
          <w:lang w:val="en-US"/>
        </w:rPr>
        <w:t>2</w:t>
      </w:r>
      <w:r w:rsidR="0067268D" w:rsidRPr="009A784A">
        <w:rPr>
          <w:rFonts w:ascii="Arial" w:hAnsi="Arial" w:cs="Arial"/>
          <w:sz w:val="17"/>
          <w:szCs w:val="17"/>
          <w:lang w:val="en-US"/>
        </w:rPr>
        <w:t>. We found that at 60 ºC, the</w:t>
      </w:r>
      <w:r w:rsidR="00AD6734" w:rsidRPr="009A784A">
        <w:rPr>
          <w:rFonts w:ascii="Arial" w:hAnsi="Arial" w:cs="Arial"/>
          <w:sz w:val="17"/>
          <w:szCs w:val="17"/>
          <w:lang w:val="en-US"/>
        </w:rPr>
        <w:t xml:space="preserve"> generation and</w:t>
      </w:r>
      <w:r w:rsidR="0067268D" w:rsidRPr="009A784A">
        <w:rPr>
          <w:rFonts w:ascii="Arial" w:hAnsi="Arial" w:cs="Arial"/>
          <w:sz w:val="17"/>
          <w:szCs w:val="17"/>
          <w:lang w:val="en-US"/>
        </w:rPr>
        <w:t xml:space="preserve"> </w:t>
      </w:r>
      <w:r w:rsidR="00C63AFE" w:rsidRPr="009A784A">
        <w:rPr>
          <w:rFonts w:ascii="Arial" w:hAnsi="Arial" w:cs="Arial"/>
          <w:sz w:val="17"/>
          <w:szCs w:val="17"/>
          <w:lang w:val="en-US"/>
        </w:rPr>
        <w:t xml:space="preserve">trapping of the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C63AFE" w:rsidRPr="009A784A">
        <w:rPr>
          <w:rFonts w:ascii="Arial" w:hAnsi="Arial" w:cs="Arial"/>
          <w:sz w:val="17"/>
          <w:szCs w:val="17"/>
          <w:lang w:val="en-US"/>
        </w:rPr>
        <w:t xml:space="preserve"> carbene </w:t>
      </w:r>
      <w:r w:rsidR="0067268D" w:rsidRPr="009A784A">
        <w:rPr>
          <w:rFonts w:ascii="Arial" w:hAnsi="Arial" w:cs="Arial"/>
          <w:sz w:val="17"/>
          <w:szCs w:val="17"/>
          <w:lang w:val="en-US"/>
        </w:rPr>
        <w:t xml:space="preserve">proceeded cleanly with only 3 mol% of the catalyst, giving the corresponding </w:t>
      </w:r>
      <w:r w:rsidR="0067268D" w:rsidRPr="009A784A">
        <w:rPr>
          <w:rFonts w:ascii="Arial" w:hAnsi="Arial" w:cs="Arial"/>
          <w:i/>
          <w:sz w:val="17"/>
          <w:szCs w:val="17"/>
          <w:lang w:val="en-US"/>
        </w:rPr>
        <w:t>cis</w:t>
      </w:r>
      <w:r w:rsidR="0067268D" w:rsidRPr="009A784A">
        <w:rPr>
          <w:rFonts w:ascii="Arial" w:hAnsi="Arial" w:cs="Arial"/>
          <w:sz w:val="17"/>
          <w:szCs w:val="17"/>
          <w:lang w:val="en-US"/>
        </w:rPr>
        <w:t>-cyclopropane</w:t>
      </w:r>
      <w:r w:rsidR="000B16BD" w:rsidRPr="009A784A">
        <w:rPr>
          <w:rFonts w:ascii="Arial" w:hAnsi="Arial" w:cs="Arial"/>
          <w:sz w:val="17"/>
          <w:szCs w:val="17"/>
          <w:lang w:val="en-US"/>
        </w:rPr>
        <w:t xml:space="preserve"> (</w:t>
      </w:r>
      <w:r w:rsidR="000B16BD" w:rsidRPr="009A784A">
        <w:rPr>
          <w:rFonts w:ascii="Arial" w:hAnsi="Arial" w:cs="Arial"/>
          <w:b/>
          <w:sz w:val="17"/>
          <w:szCs w:val="17"/>
          <w:lang w:val="en-US"/>
        </w:rPr>
        <w:t>5a</w:t>
      </w:r>
      <w:r w:rsidR="000B16BD" w:rsidRPr="009A784A">
        <w:rPr>
          <w:rFonts w:ascii="Arial" w:hAnsi="Arial" w:cs="Arial"/>
          <w:sz w:val="17"/>
          <w:szCs w:val="17"/>
          <w:lang w:val="en-US"/>
        </w:rPr>
        <w:t>)</w:t>
      </w:r>
      <w:r w:rsidR="0067268D" w:rsidRPr="009A784A">
        <w:rPr>
          <w:rFonts w:ascii="Arial" w:hAnsi="Arial" w:cs="Arial"/>
          <w:sz w:val="17"/>
          <w:szCs w:val="17"/>
          <w:lang w:val="en-US"/>
        </w:rPr>
        <w:t xml:space="preserve"> in 72% yield and 12:1 </w:t>
      </w:r>
      <w:r w:rsidR="0067268D" w:rsidRPr="009A784A">
        <w:rPr>
          <w:rFonts w:ascii="Arial" w:hAnsi="Arial" w:cs="Arial"/>
          <w:i/>
          <w:sz w:val="17"/>
          <w:szCs w:val="17"/>
          <w:lang w:val="en-US"/>
        </w:rPr>
        <w:t>dr</w:t>
      </w:r>
      <w:r w:rsidR="0067268D" w:rsidRPr="009A784A">
        <w:rPr>
          <w:rFonts w:ascii="Arial" w:hAnsi="Arial" w:cs="Arial"/>
          <w:sz w:val="17"/>
          <w:szCs w:val="17"/>
          <w:lang w:val="en-US"/>
        </w:rPr>
        <w:t xml:space="preserve">. These 7-styryl-1,3,5-trimethyl-1,3,5-cycloheptatrienes were synthesized </w:t>
      </w:r>
      <w:r w:rsidR="0057411B" w:rsidRPr="009A784A">
        <w:rPr>
          <w:rFonts w:ascii="Arial" w:hAnsi="Arial" w:cs="Arial"/>
          <w:sz w:val="17"/>
          <w:szCs w:val="17"/>
          <w:lang w:val="en-US"/>
        </w:rPr>
        <w:t xml:space="preserve">with excellent yields </w:t>
      </w:r>
      <w:r w:rsidR="0067268D" w:rsidRPr="009A784A">
        <w:rPr>
          <w:rFonts w:ascii="Arial" w:hAnsi="Arial" w:cs="Arial"/>
          <w:sz w:val="17"/>
          <w:szCs w:val="17"/>
          <w:lang w:val="en-US"/>
        </w:rPr>
        <w:t>in gram scale by Julia-</w:t>
      </w:r>
      <w:proofErr w:type="spellStart"/>
      <w:r w:rsidR="0067268D" w:rsidRPr="009A784A">
        <w:rPr>
          <w:rFonts w:ascii="Arial" w:hAnsi="Arial" w:cs="Arial"/>
          <w:sz w:val="17"/>
          <w:szCs w:val="17"/>
          <w:lang w:val="en-US"/>
        </w:rPr>
        <w:t>Kocienski</w:t>
      </w:r>
      <w:proofErr w:type="spellEnd"/>
      <w:r w:rsidR="0067268D" w:rsidRPr="009A784A">
        <w:rPr>
          <w:rFonts w:ascii="Arial" w:hAnsi="Arial" w:cs="Arial"/>
          <w:sz w:val="17"/>
          <w:szCs w:val="17"/>
          <w:lang w:val="en-US"/>
        </w:rPr>
        <w:t xml:space="preserve"> olefination of aldehydes using </w:t>
      </w:r>
      <w:r w:rsidR="00B638F7" w:rsidRPr="009A784A">
        <w:rPr>
          <w:rFonts w:ascii="Arial" w:hAnsi="Arial" w:cs="Arial"/>
          <w:sz w:val="17"/>
          <w:szCs w:val="17"/>
          <w:lang w:val="en-US"/>
        </w:rPr>
        <w:t xml:space="preserve">sulfone </w:t>
      </w:r>
      <w:r w:rsidR="000B16BD" w:rsidRPr="009A784A">
        <w:rPr>
          <w:rFonts w:ascii="Arial" w:hAnsi="Arial" w:cs="Arial"/>
          <w:b/>
          <w:sz w:val="17"/>
          <w:szCs w:val="17"/>
          <w:lang w:val="en-US"/>
        </w:rPr>
        <w:t>2</w:t>
      </w:r>
      <w:r w:rsidR="00B638F7" w:rsidRPr="009A784A">
        <w:rPr>
          <w:rFonts w:ascii="Arial" w:hAnsi="Arial" w:cs="Arial"/>
          <w:sz w:val="17"/>
          <w:szCs w:val="17"/>
          <w:lang w:val="en-US"/>
        </w:rPr>
        <w:t>, which</w:t>
      </w:r>
      <w:r w:rsidR="0067268D" w:rsidRPr="009A784A">
        <w:rPr>
          <w:rFonts w:ascii="Arial" w:hAnsi="Arial" w:cs="Arial"/>
          <w:sz w:val="17"/>
          <w:szCs w:val="17"/>
          <w:lang w:val="en-US"/>
        </w:rPr>
        <w:t xml:space="preserve"> </w:t>
      </w:r>
      <w:r w:rsidR="001E3CFF" w:rsidRPr="009A784A">
        <w:rPr>
          <w:rFonts w:ascii="Arial" w:hAnsi="Arial" w:cs="Arial"/>
          <w:sz w:val="17"/>
          <w:szCs w:val="17"/>
          <w:lang w:val="en-US"/>
        </w:rPr>
        <w:t xml:space="preserve">is </w:t>
      </w:r>
      <w:r w:rsidR="0022112F" w:rsidRPr="009A784A">
        <w:rPr>
          <w:rFonts w:ascii="Arial" w:hAnsi="Arial" w:cs="Arial"/>
          <w:sz w:val="17"/>
          <w:szCs w:val="17"/>
          <w:lang w:val="en-US"/>
        </w:rPr>
        <w:t>a</w:t>
      </w:r>
      <w:r w:rsidR="001E3CFF" w:rsidRPr="009A784A">
        <w:rPr>
          <w:rFonts w:ascii="Arial" w:hAnsi="Arial" w:cs="Arial"/>
          <w:sz w:val="17"/>
          <w:szCs w:val="17"/>
          <w:lang w:val="en-US"/>
        </w:rPr>
        <w:t xml:space="preserve"> stable and easy-to-handle white solid that</w:t>
      </w:r>
      <w:r w:rsidR="0067268D" w:rsidRPr="009A784A">
        <w:rPr>
          <w:rFonts w:ascii="Arial" w:hAnsi="Arial" w:cs="Arial"/>
          <w:sz w:val="17"/>
          <w:szCs w:val="17"/>
          <w:lang w:val="en-US"/>
        </w:rPr>
        <w:t xml:space="preserve"> can be </w:t>
      </w:r>
      <w:r w:rsidR="001E3CFF" w:rsidRPr="009A784A">
        <w:rPr>
          <w:rFonts w:ascii="Arial" w:hAnsi="Arial" w:cs="Arial"/>
          <w:sz w:val="17"/>
          <w:szCs w:val="17"/>
          <w:lang w:val="en-US"/>
        </w:rPr>
        <w:t xml:space="preserve">prepared in decagram scale by a sequence involving a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1E3CFF" w:rsidRPr="009A784A">
        <w:rPr>
          <w:rFonts w:ascii="Arial" w:hAnsi="Arial" w:cs="Arial"/>
          <w:sz w:val="17"/>
          <w:szCs w:val="17"/>
          <w:lang w:val="en-US"/>
        </w:rPr>
        <w:t xml:space="preserve">-catalyzed </w:t>
      </w:r>
      <w:r w:rsidR="00C562B1" w:rsidRPr="009A784A">
        <w:rPr>
          <w:rFonts w:ascii="Arial" w:hAnsi="Arial" w:cs="Arial"/>
          <w:sz w:val="17"/>
          <w:szCs w:val="17"/>
          <w:lang w:val="en-US"/>
        </w:rPr>
        <w:t xml:space="preserve">Buchner </w:t>
      </w:r>
      <w:r w:rsidR="001E3CFF" w:rsidRPr="009A784A">
        <w:rPr>
          <w:rFonts w:ascii="Arial" w:hAnsi="Arial" w:cs="Arial"/>
          <w:sz w:val="17"/>
          <w:szCs w:val="17"/>
          <w:lang w:val="en-US"/>
        </w:rPr>
        <w:t>ring expansi</w:t>
      </w:r>
      <w:r w:rsidR="00C562B1" w:rsidRPr="009A784A">
        <w:rPr>
          <w:rFonts w:ascii="Arial" w:hAnsi="Arial" w:cs="Arial"/>
          <w:sz w:val="17"/>
          <w:szCs w:val="17"/>
          <w:lang w:val="en-US"/>
        </w:rPr>
        <w:t>o</w:t>
      </w:r>
      <w:r w:rsidR="001E3CFF" w:rsidRPr="009A784A">
        <w:rPr>
          <w:rFonts w:ascii="Arial" w:hAnsi="Arial" w:cs="Arial"/>
          <w:sz w:val="17"/>
          <w:szCs w:val="17"/>
          <w:lang w:val="en-US"/>
        </w:rPr>
        <w:t xml:space="preserve">n of mesitylene with ethyl diazoacetate (EDA), reduction of the ester, </w:t>
      </w:r>
      <w:proofErr w:type="spellStart"/>
      <w:r w:rsidR="001E3CFF" w:rsidRPr="009A784A">
        <w:rPr>
          <w:rFonts w:ascii="Arial" w:hAnsi="Arial" w:cs="Arial"/>
          <w:sz w:val="17"/>
          <w:szCs w:val="17"/>
          <w:lang w:val="en-US"/>
        </w:rPr>
        <w:t>Mitsunobu</w:t>
      </w:r>
      <w:proofErr w:type="spellEnd"/>
      <w:r w:rsidR="001E3CFF" w:rsidRPr="009A784A">
        <w:rPr>
          <w:rFonts w:ascii="Arial" w:hAnsi="Arial" w:cs="Arial"/>
          <w:sz w:val="17"/>
          <w:szCs w:val="17"/>
          <w:lang w:val="en-US"/>
        </w:rPr>
        <w:t xml:space="preserve"> reaction with 1-phenyl-1</w:t>
      </w:r>
      <w:r w:rsidR="001E3CFF" w:rsidRPr="009A784A">
        <w:rPr>
          <w:rFonts w:ascii="Arial" w:hAnsi="Arial" w:cs="Arial"/>
          <w:i/>
          <w:sz w:val="17"/>
          <w:szCs w:val="17"/>
          <w:lang w:val="en-US"/>
        </w:rPr>
        <w:t>H</w:t>
      </w:r>
      <w:r w:rsidR="001E3CFF" w:rsidRPr="009A784A">
        <w:rPr>
          <w:rFonts w:ascii="Arial" w:hAnsi="Arial" w:cs="Arial"/>
          <w:sz w:val="17"/>
          <w:szCs w:val="17"/>
          <w:lang w:val="en-US"/>
        </w:rPr>
        <w:t>-tetrazole-</w:t>
      </w:r>
      <w:r w:rsidR="000705F3" w:rsidRPr="009A784A">
        <w:rPr>
          <w:rFonts w:ascii="Arial" w:hAnsi="Arial" w:cs="Arial"/>
          <w:sz w:val="17"/>
          <w:szCs w:val="17"/>
          <w:lang w:val="en-US"/>
        </w:rPr>
        <w:t>5-</w:t>
      </w:r>
      <w:r w:rsidR="001E3CFF" w:rsidRPr="009A784A">
        <w:rPr>
          <w:rFonts w:ascii="Arial" w:hAnsi="Arial" w:cs="Arial"/>
          <w:sz w:val="17"/>
          <w:szCs w:val="17"/>
          <w:lang w:val="en-US"/>
        </w:rPr>
        <w:t>thiol</w:t>
      </w:r>
      <w:r w:rsidR="00F57BF0" w:rsidRPr="009A784A">
        <w:rPr>
          <w:rFonts w:ascii="Arial" w:hAnsi="Arial" w:cs="Arial"/>
          <w:sz w:val="17"/>
          <w:szCs w:val="17"/>
          <w:lang w:val="en-US"/>
        </w:rPr>
        <w:t>,</w:t>
      </w:r>
      <w:r w:rsidR="001E3CFF" w:rsidRPr="009A784A">
        <w:rPr>
          <w:rFonts w:ascii="Arial" w:hAnsi="Arial" w:cs="Arial"/>
          <w:sz w:val="17"/>
          <w:szCs w:val="17"/>
          <w:lang w:val="en-US"/>
        </w:rPr>
        <w:t xml:space="preserve"> and oxidation (Scheme </w:t>
      </w:r>
      <w:r w:rsidR="00377CA1" w:rsidRPr="009A784A">
        <w:rPr>
          <w:rFonts w:ascii="Arial" w:hAnsi="Arial" w:cs="Arial"/>
          <w:sz w:val="17"/>
          <w:szCs w:val="17"/>
          <w:lang w:val="en-US"/>
        </w:rPr>
        <w:t>2</w:t>
      </w:r>
      <w:r w:rsidR="001E3CFF" w:rsidRPr="009A784A">
        <w:rPr>
          <w:rFonts w:ascii="Arial" w:hAnsi="Arial" w:cs="Arial"/>
          <w:sz w:val="17"/>
          <w:szCs w:val="17"/>
          <w:lang w:val="en-US"/>
        </w:rPr>
        <w:t>).</w:t>
      </w:r>
      <w:r w:rsidR="009052CA" w:rsidRPr="009A784A">
        <w:rPr>
          <w:rFonts w:ascii="Arial" w:hAnsi="Arial" w:cs="Arial"/>
          <w:sz w:val="17"/>
          <w:szCs w:val="17"/>
          <w:vertAlign w:val="superscript"/>
          <w:lang w:val="en-US"/>
        </w:rPr>
        <w:t>[</w:t>
      </w:r>
      <w:r w:rsidR="009052CA" w:rsidRPr="009A784A">
        <w:rPr>
          <w:rFonts w:ascii="Arial" w:hAnsi="Arial" w:cs="Arial"/>
          <w:sz w:val="17"/>
          <w:szCs w:val="17"/>
          <w:vertAlign w:val="superscript"/>
          <w:lang w:val="en-US"/>
        </w:rPr>
        <w:fldChar w:fldCharType="begin"/>
      </w:r>
      <w:r w:rsidR="009052CA" w:rsidRPr="009A784A">
        <w:rPr>
          <w:rFonts w:ascii="Arial" w:hAnsi="Arial" w:cs="Arial"/>
          <w:sz w:val="17"/>
          <w:szCs w:val="17"/>
          <w:vertAlign w:val="superscript"/>
          <w:lang w:val="en-US"/>
        </w:rPr>
        <w:instrText xml:space="preserve"> NOTEREF _Ref528233265 \h  \* MERGEFORMAT </w:instrText>
      </w:r>
      <w:r w:rsidR="009052CA" w:rsidRPr="009A784A">
        <w:rPr>
          <w:rFonts w:ascii="Arial" w:hAnsi="Arial" w:cs="Arial"/>
          <w:sz w:val="17"/>
          <w:szCs w:val="17"/>
          <w:vertAlign w:val="superscript"/>
          <w:lang w:val="en-US"/>
        </w:rPr>
      </w:r>
      <w:r w:rsidR="009052CA" w:rsidRPr="009A784A">
        <w:rPr>
          <w:rFonts w:ascii="Arial" w:hAnsi="Arial" w:cs="Arial"/>
          <w:sz w:val="17"/>
          <w:szCs w:val="17"/>
          <w:vertAlign w:val="superscript"/>
          <w:lang w:val="en-US"/>
        </w:rPr>
        <w:fldChar w:fldCharType="separate"/>
      </w:r>
      <w:r w:rsidR="004B0659" w:rsidRPr="009A784A">
        <w:rPr>
          <w:rFonts w:ascii="Arial" w:hAnsi="Arial" w:cs="Arial"/>
          <w:sz w:val="17"/>
          <w:szCs w:val="17"/>
          <w:vertAlign w:val="superscript"/>
          <w:lang w:val="en-US"/>
        </w:rPr>
        <w:t>13</w:t>
      </w:r>
      <w:r w:rsidR="009052CA" w:rsidRPr="009A784A">
        <w:rPr>
          <w:rFonts w:ascii="Arial" w:hAnsi="Arial" w:cs="Arial"/>
          <w:sz w:val="17"/>
          <w:szCs w:val="17"/>
          <w:vertAlign w:val="superscript"/>
          <w:lang w:val="en-US"/>
        </w:rPr>
        <w:fldChar w:fldCharType="end"/>
      </w:r>
      <w:r w:rsidR="009052CA" w:rsidRPr="009A784A">
        <w:rPr>
          <w:rFonts w:ascii="Arial" w:hAnsi="Arial" w:cs="Arial"/>
          <w:sz w:val="17"/>
          <w:szCs w:val="17"/>
          <w:vertAlign w:val="superscript"/>
          <w:lang w:val="en-US"/>
        </w:rPr>
        <w:t>]</w:t>
      </w:r>
      <w:r w:rsidR="0057411B" w:rsidRPr="009A784A">
        <w:t xml:space="preserve"> </w:t>
      </w:r>
      <w:r w:rsidR="0057411B" w:rsidRPr="009A784A">
        <w:rPr>
          <w:rFonts w:ascii="Arial" w:hAnsi="Arial" w:cs="Arial"/>
          <w:sz w:val="17"/>
          <w:szCs w:val="17"/>
          <w:lang w:val="en-US"/>
        </w:rPr>
        <w:t xml:space="preserve">It is important to remark that very low </w:t>
      </w:r>
      <w:r w:rsidR="0057411B" w:rsidRPr="009A784A">
        <w:rPr>
          <w:rFonts w:ascii="Arial" w:hAnsi="Arial" w:cs="Arial"/>
          <w:sz w:val="17"/>
          <w:szCs w:val="17"/>
          <w:lang w:val="en-US"/>
        </w:rPr>
        <w:lastRenderedPageBreak/>
        <w:t>catalyst loadings (0.1 mol%) are required for the Buchner reaction of mesitylene.</w:t>
      </w:r>
    </w:p>
    <w:p w14:paraId="175CD903" w14:textId="557795A7" w:rsidR="00B70FBC" w:rsidRPr="009A784A" w:rsidRDefault="00D71C28" w:rsidP="00BE4517">
      <w:pPr>
        <w:pStyle w:val="P1withIndendation"/>
        <w:keepNext/>
        <w:spacing w:before="120" w:after="120" w:line="230" w:lineRule="atLeast"/>
        <w:ind w:firstLine="0"/>
        <w:jc w:val="center"/>
        <w:rPr>
          <w:lang w:val="en-US"/>
        </w:rPr>
      </w:pPr>
      <w:r w:rsidRPr="009A784A">
        <w:rPr>
          <w:noProof/>
          <w:lang w:eastAsia="en-GB"/>
        </w:rPr>
        <w:drawing>
          <wp:inline distT="0" distB="0" distL="0" distR="0" wp14:anchorId="67B50194" wp14:editId="4FADB690">
            <wp:extent cx="3096000" cy="1242000"/>
            <wp:effectExtent l="0" t="0" r="3175"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096000" cy="1242000"/>
                    </a:xfrm>
                    <a:prstGeom prst="rect">
                      <a:avLst/>
                    </a:prstGeom>
                  </pic:spPr>
                </pic:pic>
              </a:graphicData>
            </a:graphic>
          </wp:inline>
        </w:drawing>
      </w:r>
    </w:p>
    <w:p w14:paraId="33B6ACDD" w14:textId="70242186" w:rsidR="000C18D3" w:rsidRPr="009A784A" w:rsidRDefault="007D3A82" w:rsidP="000C18D3">
      <w:pPr>
        <w:widowControl w:val="0"/>
        <w:autoSpaceDE w:val="0"/>
        <w:autoSpaceDN w:val="0"/>
        <w:adjustRightInd w:val="0"/>
        <w:spacing w:before="120" w:after="120"/>
        <w:jc w:val="both"/>
        <w:rPr>
          <w:rFonts w:ascii="Arial" w:hAnsi="Arial" w:cs="Arial"/>
          <w:sz w:val="14"/>
          <w:szCs w:val="14"/>
        </w:rPr>
      </w:pPr>
      <w:r w:rsidRPr="009A784A">
        <w:rPr>
          <w:rFonts w:ascii="Arial" w:hAnsi="Arial" w:cs="Arial"/>
          <w:b/>
          <w:i/>
          <w:sz w:val="14"/>
          <w:szCs w:val="14"/>
        </w:rPr>
        <w:t>Scheme</w:t>
      </w:r>
      <w:r w:rsidR="000C18D3" w:rsidRPr="009A784A">
        <w:rPr>
          <w:rFonts w:ascii="Arial" w:hAnsi="Arial" w:cs="Arial"/>
          <w:b/>
          <w:i/>
          <w:sz w:val="14"/>
          <w:szCs w:val="14"/>
        </w:rPr>
        <w:t xml:space="preserve"> </w:t>
      </w:r>
      <w:r w:rsidR="00377CA1" w:rsidRPr="009A784A">
        <w:rPr>
          <w:rFonts w:ascii="Arial" w:hAnsi="Arial" w:cs="Arial"/>
          <w:b/>
          <w:i/>
          <w:sz w:val="14"/>
          <w:szCs w:val="14"/>
        </w:rPr>
        <w:t>2</w:t>
      </w:r>
      <w:r w:rsidR="000C18D3" w:rsidRPr="009A784A">
        <w:rPr>
          <w:rFonts w:ascii="Arial" w:hAnsi="Arial" w:cs="Arial"/>
          <w:b/>
          <w:i/>
          <w:sz w:val="14"/>
          <w:szCs w:val="14"/>
        </w:rPr>
        <w:t>:</w:t>
      </w:r>
      <w:r w:rsidR="000C18D3" w:rsidRPr="009A784A">
        <w:rPr>
          <w:rFonts w:ascii="Arial" w:hAnsi="Arial" w:cs="Arial"/>
          <w:sz w:val="14"/>
          <w:szCs w:val="14"/>
        </w:rPr>
        <w:t xml:space="preserve"> Decagram-scale preparation of Julia-</w:t>
      </w:r>
      <w:proofErr w:type="spellStart"/>
      <w:r w:rsidR="000C18D3" w:rsidRPr="009A784A">
        <w:rPr>
          <w:rFonts w:ascii="Arial" w:hAnsi="Arial" w:cs="Arial"/>
          <w:sz w:val="14"/>
          <w:szCs w:val="14"/>
        </w:rPr>
        <w:t>Kocienski</w:t>
      </w:r>
      <w:proofErr w:type="spellEnd"/>
      <w:r w:rsidR="000C18D3" w:rsidRPr="009A784A">
        <w:rPr>
          <w:rFonts w:ascii="Arial" w:hAnsi="Arial" w:cs="Arial"/>
          <w:sz w:val="14"/>
          <w:szCs w:val="14"/>
        </w:rPr>
        <w:t xml:space="preserve"> reagent </w:t>
      </w:r>
      <w:r w:rsidR="000B16BD" w:rsidRPr="009A784A">
        <w:rPr>
          <w:rFonts w:ascii="Arial" w:hAnsi="Arial" w:cs="Arial"/>
          <w:b/>
          <w:sz w:val="14"/>
          <w:szCs w:val="14"/>
        </w:rPr>
        <w:t>2</w:t>
      </w:r>
      <w:r w:rsidR="000C18D3" w:rsidRPr="009A784A">
        <w:rPr>
          <w:rFonts w:ascii="Arial" w:hAnsi="Arial" w:cs="Arial"/>
          <w:sz w:val="14"/>
          <w:szCs w:val="14"/>
        </w:rPr>
        <w:t xml:space="preserve"> and synthesis of starting materials.</w:t>
      </w:r>
      <w:r w:rsidR="003908E1" w:rsidRPr="009A784A">
        <w:rPr>
          <w:rFonts w:ascii="Arial" w:hAnsi="Arial" w:cs="Arial"/>
          <w:sz w:val="14"/>
          <w:szCs w:val="14"/>
        </w:rPr>
        <w:t xml:space="preserve"> [Rh] = [</w:t>
      </w:r>
      <w:proofErr w:type="gramStart"/>
      <w:r w:rsidR="003908E1" w:rsidRPr="009A784A">
        <w:rPr>
          <w:rFonts w:ascii="Arial" w:hAnsi="Arial" w:cs="Arial"/>
          <w:sz w:val="14"/>
          <w:szCs w:val="14"/>
        </w:rPr>
        <w:t>Rh(</w:t>
      </w:r>
      <w:proofErr w:type="spellStart"/>
      <w:proofErr w:type="gramEnd"/>
      <w:r w:rsidR="003908E1" w:rsidRPr="009A784A">
        <w:rPr>
          <w:rFonts w:ascii="Arial" w:hAnsi="Arial" w:cs="Arial"/>
          <w:sz w:val="14"/>
          <w:szCs w:val="14"/>
        </w:rPr>
        <w:t>OAc</w:t>
      </w:r>
      <w:proofErr w:type="spellEnd"/>
      <w:r w:rsidR="003908E1" w:rsidRPr="009A784A">
        <w:rPr>
          <w:rFonts w:ascii="Arial" w:hAnsi="Arial" w:cs="Arial"/>
          <w:sz w:val="14"/>
          <w:szCs w:val="14"/>
        </w:rPr>
        <w:t>)</w:t>
      </w:r>
      <w:r w:rsidR="003908E1" w:rsidRPr="009A784A">
        <w:rPr>
          <w:rFonts w:ascii="Arial" w:hAnsi="Arial" w:cs="Arial"/>
          <w:sz w:val="14"/>
          <w:szCs w:val="14"/>
          <w:vertAlign w:val="subscript"/>
        </w:rPr>
        <w:t>2</w:t>
      </w:r>
      <w:r w:rsidR="003908E1" w:rsidRPr="009A784A">
        <w:rPr>
          <w:rFonts w:ascii="Arial" w:hAnsi="Arial" w:cs="Arial"/>
          <w:sz w:val="14"/>
          <w:szCs w:val="14"/>
        </w:rPr>
        <w:t>]</w:t>
      </w:r>
      <w:r w:rsidR="003908E1" w:rsidRPr="009A784A">
        <w:rPr>
          <w:rFonts w:ascii="Arial" w:hAnsi="Arial" w:cs="Arial"/>
          <w:sz w:val="14"/>
          <w:szCs w:val="14"/>
          <w:vertAlign w:val="subscript"/>
        </w:rPr>
        <w:t>2</w:t>
      </w:r>
      <w:r w:rsidR="003908E1" w:rsidRPr="009A784A">
        <w:rPr>
          <w:rFonts w:ascii="Arial" w:hAnsi="Arial" w:cs="Arial"/>
          <w:sz w:val="14"/>
          <w:szCs w:val="14"/>
        </w:rPr>
        <w:t xml:space="preserve">, DIAD = </w:t>
      </w:r>
      <w:proofErr w:type="spellStart"/>
      <w:r w:rsidR="003908E1" w:rsidRPr="009A784A">
        <w:rPr>
          <w:rFonts w:ascii="Arial" w:hAnsi="Arial" w:cs="Arial"/>
          <w:sz w:val="14"/>
          <w:szCs w:val="14"/>
        </w:rPr>
        <w:t>diisopropyl</w:t>
      </w:r>
      <w:proofErr w:type="spellEnd"/>
      <w:r w:rsidR="003908E1" w:rsidRPr="009A784A">
        <w:rPr>
          <w:rFonts w:ascii="Arial" w:hAnsi="Arial" w:cs="Arial"/>
          <w:sz w:val="14"/>
          <w:szCs w:val="14"/>
        </w:rPr>
        <w:t xml:space="preserve"> azodicarboxylate</w:t>
      </w:r>
      <w:r w:rsidR="00CB098D" w:rsidRPr="009A784A">
        <w:rPr>
          <w:rFonts w:ascii="Arial" w:hAnsi="Arial" w:cs="Arial"/>
          <w:sz w:val="14"/>
          <w:szCs w:val="14"/>
        </w:rPr>
        <w:t xml:space="preserve">, </w:t>
      </w:r>
      <w:r w:rsidR="003908E1" w:rsidRPr="009A784A">
        <w:rPr>
          <w:rFonts w:ascii="Arial" w:hAnsi="Arial" w:cs="Arial"/>
          <w:sz w:val="14"/>
          <w:szCs w:val="14"/>
        </w:rPr>
        <w:t xml:space="preserve">[Mo] = ammonium </w:t>
      </w:r>
      <w:r w:rsidR="00CB098D" w:rsidRPr="009A784A">
        <w:rPr>
          <w:rFonts w:ascii="Arial" w:hAnsi="Arial" w:cs="Arial"/>
          <w:sz w:val="14"/>
          <w:szCs w:val="14"/>
        </w:rPr>
        <w:t>molybdate tetrahydrate</w:t>
      </w:r>
      <w:r w:rsidR="003908E1" w:rsidRPr="009A784A">
        <w:rPr>
          <w:rFonts w:ascii="Arial" w:hAnsi="Arial" w:cs="Arial"/>
          <w:sz w:val="14"/>
          <w:szCs w:val="14"/>
        </w:rPr>
        <w:t xml:space="preserve">. </w:t>
      </w:r>
    </w:p>
    <w:p w14:paraId="3EA96067" w14:textId="34F164D8" w:rsidR="0057411B" w:rsidRPr="009A784A" w:rsidRDefault="0057411B" w:rsidP="0057411B">
      <w:pPr>
        <w:pStyle w:val="P1withIndendation"/>
        <w:spacing w:after="120"/>
        <w:rPr>
          <w:rFonts w:ascii="Arial" w:hAnsi="Arial" w:cs="Arial"/>
          <w:sz w:val="17"/>
          <w:szCs w:val="17"/>
          <w:lang w:val="en-US"/>
        </w:rPr>
      </w:pPr>
      <w:r w:rsidRPr="009A784A">
        <w:rPr>
          <w:rFonts w:ascii="Arial" w:hAnsi="Arial" w:cs="Arial"/>
          <w:sz w:val="17"/>
          <w:szCs w:val="17"/>
          <w:lang w:val="en-US"/>
        </w:rPr>
        <w:t>The</w:t>
      </w:r>
      <w:r w:rsidR="00F76BFA" w:rsidRPr="009A784A">
        <w:rPr>
          <w:rFonts w:ascii="Arial" w:hAnsi="Arial" w:cs="Arial"/>
          <w:sz w:val="17"/>
          <w:szCs w:val="17"/>
          <w:lang w:val="en-US"/>
        </w:rPr>
        <w:t xml:space="preserve"> retro-Buchner–</w:t>
      </w:r>
      <w:proofErr w:type="spellStart"/>
      <w:r w:rsidR="00F76BFA" w:rsidRPr="009A784A">
        <w:rPr>
          <w:rFonts w:ascii="Arial" w:hAnsi="Arial" w:cs="Arial"/>
          <w:sz w:val="17"/>
          <w:szCs w:val="17"/>
          <w:lang w:val="en-US"/>
        </w:rPr>
        <w:t>cyclopropanation</w:t>
      </w:r>
      <w:proofErr w:type="spellEnd"/>
      <w:r w:rsidR="00F76BFA" w:rsidRPr="009A784A">
        <w:rPr>
          <w:rFonts w:ascii="Arial" w:hAnsi="Arial" w:cs="Arial"/>
          <w:sz w:val="17"/>
          <w:szCs w:val="17"/>
          <w:lang w:val="en-US"/>
        </w:rPr>
        <w:t xml:space="preserve"> </w:t>
      </w:r>
      <w:r w:rsidRPr="009A784A">
        <w:rPr>
          <w:rFonts w:ascii="Arial" w:hAnsi="Arial" w:cs="Arial"/>
          <w:sz w:val="17"/>
          <w:szCs w:val="17"/>
          <w:lang w:val="en-US"/>
        </w:rPr>
        <w:t xml:space="preserve">from </w:t>
      </w:r>
      <w:r w:rsidRPr="009A784A">
        <w:rPr>
          <w:rFonts w:ascii="Arial" w:hAnsi="Arial" w:cs="Arial"/>
          <w:b/>
          <w:sz w:val="17"/>
          <w:szCs w:val="17"/>
          <w:lang w:val="en-US"/>
        </w:rPr>
        <w:t>3a</w:t>
      </w:r>
      <w:r w:rsidRPr="009A784A">
        <w:rPr>
          <w:rFonts w:ascii="Arial" w:hAnsi="Arial" w:cs="Arial"/>
          <w:sz w:val="17"/>
          <w:szCs w:val="17"/>
          <w:lang w:val="en-US"/>
        </w:rPr>
        <w:t xml:space="preserve"> could be carried out</w:t>
      </w:r>
      <w:r w:rsidR="00F76BFA" w:rsidRPr="009A784A">
        <w:rPr>
          <w:rFonts w:ascii="Arial" w:hAnsi="Arial" w:cs="Arial"/>
          <w:sz w:val="17"/>
          <w:szCs w:val="17"/>
          <w:lang w:val="en-US"/>
        </w:rPr>
        <w:t xml:space="preserve"> at 25 ºC, but </w:t>
      </w:r>
      <w:r w:rsidR="000705F3" w:rsidRPr="009A784A">
        <w:rPr>
          <w:rFonts w:ascii="Arial" w:hAnsi="Arial" w:cs="Arial"/>
          <w:sz w:val="17"/>
          <w:szCs w:val="17"/>
          <w:lang w:val="en-US"/>
        </w:rPr>
        <w:t>longer times</w:t>
      </w:r>
      <w:r w:rsidR="00504E8C" w:rsidRPr="009A784A">
        <w:rPr>
          <w:rFonts w:ascii="Arial" w:hAnsi="Arial" w:cs="Arial"/>
          <w:sz w:val="17"/>
          <w:szCs w:val="17"/>
          <w:lang w:val="en-US"/>
        </w:rPr>
        <w:t xml:space="preserve"> were required,</w:t>
      </w:r>
      <w:r w:rsidR="00F76BFA" w:rsidRPr="009A784A">
        <w:rPr>
          <w:rFonts w:ascii="Arial" w:hAnsi="Arial" w:cs="Arial"/>
          <w:sz w:val="17"/>
          <w:szCs w:val="17"/>
          <w:lang w:val="en-US"/>
        </w:rPr>
        <w:t xml:space="preserve"> and slightly lower yields were obtained</w:t>
      </w:r>
      <w:r w:rsidRPr="009A784A">
        <w:rPr>
          <w:rFonts w:ascii="Arial" w:hAnsi="Arial" w:cs="Arial"/>
          <w:sz w:val="17"/>
          <w:szCs w:val="17"/>
          <w:lang w:val="en-US"/>
        </w:rPr>
        <w:t xml:space="preserve"> than by</w:t>
      </w:r>
      <w:r w:rsidR="00F76BFA" w:rsidRPr="009A784A">
        <w:rPr>
          <w:rFonts w:ascii="Arial" w:hAnsi="Arial" w:cs="Arial"/>
          <w:sz w:val="17"/>
          <w:szCs w:val="17"/>
          <w:lang w:val="en-US"/>
        </w:rPr>
        <w:t xml:space="preserve"> </w:t>
      </w:r>
      <w:r w:rsidRPr="009A784A">
        <w:rPr>
          <w:rFonts w:ascii="Arial" w:hAnsi="Arial" w:cs="Arial"/>
          <w:sz w:val="17"/>
          <w:szCs w:val="17"/>
          <w:lang w:val="en-US"/>
        </w:rPr>
        <w:t xml:space="preserve">performing the reaction </w:t>
      </w:r>
      <w:r w:rsidR="00F76BFA" w:rsidRPr="009A784A">
        <w:rPr>
          <w:rFonts w:ascii="Arial" w:hAnsi="Arial" w:cs="Arial"/>
          <w:sz w:val="17"/>
          <w:szCs w:val="17"/>
          <w:lang w:val="en-US"/>
        </w:rPr>
        <w:t>at 60 ºC for 18 h in 1,2-DCE</w:t>
      </w:r>
      <w:r w:rsidR="003908E1" w:rsidRPr="009A784A">
        <w:rPr>
          <w:rFonts w:ascii="Arial" w:hAnsi="Arial" w:cs="Arial"/>
          <w:sz w:val="17"/>
          <w:szCs w:val="17"/>
          <w:lang w:val="en-US"/>
        </w:rPr>
        <w:t xml:space="preserve"> (1,2-dichloroethane)</w:t>
      </w:r>
      <w:r w:rsidRPr="009A784A">
        <w:rPr>
          <w:rFonts w:ascii="Arial" w:hAnsi="Arial" w:cs="Arial"/>
          <w:sz w:val="17"/>
          <w:szCs w:val="17"/>
          <w:lang w:val="en-US"/>
        </w:rPr>
        <w:t xml:space="preserve">, which </w:t>
      </w:r>
      <w:r w:rsidR="00F76BFA" w:rsidRPr="009A784A">
        <w:rPr>
          <w:rFonts w:ascii="Arial" w:hAnsi="Arial" w:cs="Arial"/>
          <w:sz w:val="17"/>
          <w:szCs w:val="17"/>
          <w:lang w:val="en-US"/>
        </w:rPr>
        <w:t>were selected as standard conditions.</w:t>
      </w:r>
      <w:r w:rsidR="0067376B" w:rsidRPr="009A784A">
        <w:rPr>
          <w:rFonts w:ascii="Arial" w:hAnsi="Arial" w:cs="Arial"/>
          <w:sz w:val="17"/>
          <w:szCs w:val="17"/>
          <w:vertAlign w:val="superscript"/>
          <w:lang w:val="en-US"/>
        </w:rPr>
        <w:t>[</w:t>
      </w:r>
      <w:bookmarkStart w:id="5" w:name="_Ref528257760"/>
      <w:r w:rsidR="00F76BFA" w:rsidRPr="009A784A">
        <w:rPr>
          <w:rStyle w:val="EndnoteReference"/>
          <w:rFonts w:cs="Arial"/>
          <w:szCs w:val="17"/>
          <w:lang w:val="en-US"/>
        </w:rPr>
        <w:endnoteReference w:id="18"/>
      </w:r>
      <w:bookmarkEnd w:id="5"/>
      <w:r w:rsidR="0067376B" w:rsidRPr="009A784A">
        <w:rPr>
          <w:rFonts w:ascii="Arial" w:hAnsi="Arial" w:cs="Arial"/>
          <w:sz w:val="17"/>
          <w:szCs w:val="17"/>
          <w:vertAlign w:val="superscript"/>
          <w:lang w:val="en-US"/>
        </w:rPr>
        <w:t>]</w:t>
      </w:r>
      <w:r w:rsidRPr="009A784A">
        <w:rPr>
          <w:rFonts w:ascii="Arial" w:hAnsi="Arial" w:cs="Arial"/>
          <w:sz w:val="17"/>
          <w:szCs w:val="17"/>
          <w:vertAlign w:val="superscript"/>
          <w:lang w:val="en-US"/>
        </w:rPr>
        <w:t xml:space="preserve"> </w:t>
      </w:r>
      <w:r w:rsidRPr="009A784A">
        <w:rPr>
          <w:rFonts w:ascii="Arial" w:hAnsi="Arial" w:cs="Arial"/>
          <w:sz w:val="17"/>
          <w:szCs w:val="17"/>
          <w:lang w:val="en-US"/>
        </w:rPr>
        <w:t>We compare</w:t>
      </w:r>
      <w:r w:rsidR="0023394C" w:rsidRPr="009A784A">
        <w:rPr>
          <w:rFonts w:ascii="Arial" w:hAnsi="Arial" w:cs="Arial"/>
          <w:sz w:val="17"/>
          <w:szCs w:val="17"/>
          <w:lang w:val="en-US"/>
        </w:rPr>
        <w:t>d</w:t>
      </w:r>
      <w:r w:rsidRPr="009A784A">
        <w:rPr>
          <w:rFonts w:ascii="Arial" w:hAnsi="Arial" w:cs="Arial"/>
          <w:sz w:val="17"/>
          <w:szCs w:val="17"/>
          <w:lang w:val="en-US"/>
        </w:rPr>
        <w:t xml:space="preserve"> this novel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Pr="009A784A">
        <w:rPr>
          <w:rFonts w:ascii="Arial" w:hAnsi="Arial" w:cs="Arial"/>
          <w:sz w:val="17"/>
          <w:szCs w:val="17"/>
          <w:lang w:val="en-US"/>
        </w:rPr>
        <w:t>-catalyzed retro-Buchner–</w:t>
      </w:r>
      <w:proofErr w:type="spellStart"/>
      <w:r w:rsidRPr="009A784A">
        <w:rPr>
          <w:rFonts w:ascii="Arial" w:hAnsi="Arial" w:cs="Arial"/>
          <w:sz w:val="17"/>
          <w:szCs w:val="17"/>
          <w:lang w:val="en-US"/>
        </w:rPr>
        <w:t>cyclopropanation</w:t>
      </w:r>
      <w:proofErr w:type="spellEnd"/>
      <w:r w:rsidRPr="009A784A">
        <w:rPr>
          <w:rFonts w:ascii="Arial" w:hAnsi="Arial" w:cs="Arial"/>
          <w:sz w:val="17"/>
          <w:szCs w:val="17"/>
          <w:lang w:val="en-US"/>
        </w:rPr>
        <w:t xml:space="preserve"> protocol to the ones previously reported based on </w:t>
      </w:r>
      <w:proofErr w:type="spellStart"/>
      <w:r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007767BB" w:rsidRPr="009A784A">
        <w:rPr>
          <w:rFonts w:ascii="Arial" w:hAnsi="Arial" w:cs="Arial"/>
          <w:sz w:val="17"/>
          <w:szCs w:val="17"/>
          <w:lang w:val="en-US"/>
        </w:rPr>
        <w:t xml:space="preserve"> </w:t>
      </w:r>
      <w:r w:rsidRPr="009A784A">
        <w:rPr>
          <w:rFonts w:ascii="Arial" w:hAnsi="Arial" w:cs="Arial"/>
          <w:sz w:val="17"/>
          <w:szCs w:val="17"/>
          <w:lang w:val="en-US"/>
        </w:rPr>
        <w:t xml:space="preserve">or </w:t>
      </w:r>
      <w:proofErr w:type="spellStart"/>
      <w:r w:rsidRPr="009A784A">
        <w:rPr>
          <w:rFonts w:ascii="Arial" w:hAnsi="Arial" w:cs="Arial"/>
          <w:sz w:val="17"/>
          <w:szCs w:val="17"/>
          <w:lang w:val="en-US"/>
        </w:rPr>
        <w:t>Zn</w:t>
      </w:r>
      <w:r w:rsidR="007767BB" w:rsidRPr="009A784A">
        <w:rPr>
          <w:rFonts w:ascii="Arial" w:hAnsi="Arial" w:cs="Arial"/>
          <w:sz w:val="17"/>
          <w:szCs w:val="17"/>
          <w:vertAlign w:val="superscript"/>
          <w:lang w:val="en-US"/>
        </w:rPr>
        <w:t>II</w:t>
      </w:r>
      <w:proofErr w:type="spellEnd"/>
      <w:r w:rsidRPr="009A784A">
        <w:rPr>
          <w:rFonts w:ascii="Arial" w:hAnsi="Arial" w:cs="Arial"/>
          <w:sz w:val="17"/>
          <w:szCs w:val="17"/>
          <w:lang w:val="en-US"/>
        </w:rPr>
        <w:t xml:space="preserve"> catalysis (Scheme </w:t>
      </w:r>
      <w:r w:rsidR="00377CA1" w:rsidRPr="009A784A">
        <w:rPr>
          <w:rFonts w:ascii="Arial" w:hAnsi="Arial" w:cs="Arial"/>
          <w:sz w:val="17"/>
          <w:szCs w:val="17"/>
          <w:lang w:val="en-US"/>
        </w:rPr>
        <w:t>3</w:t>
      </w:r>
      <w:r w:rsidRPr="009A784A">
        <w:rPr>
          <w:rFonts w:ascii="Arial" w:hAnsi="Arial" w:cs="Arial"/>
          <w:sz w:val="17"/>
          <w:szCs w:val="17"/>
          <w:lang w:val="en-US"/>
        </w:rPr>
        <w:t>).</w:t>
      </w:r>
      <w:r w:rsidRPr="009A784A">
        <w:rPr>
          <w:rFonts w:ascii="Arial" w:hAnsi="Arial" w:cs="Arial"/>
          <w:sz w:val="17"/>
          <w:szCs w:val="17"/>
          <w:vertAlign w:val="superscript"/>
          <w:lang w:val="en-US"/>
        </w:rPr>
        <w:t>[</w:t>
      </w:r>
      <w:r w:rsidRPr="009A784A">
        <w:rPr>
          <w:rFonts w:ascii="Arial" w:hAnsi="Arial" w:cs="Arial"/>
          <w:sz w:val="17"/>
          <w:szCs w:val="17"/>
          <w:vertAlign w:val="superscript"/>
          <w:lang w:val="en-US"/>
        </w:rPr>
        <w:fldChar w:fldCharType="begin"/>
      </w:r>
      <w:r w:rsidRPr="009A784A">
        <w:rPr>
          <w:rFonts w:ascii="Arial" w:hAnsi="Arial" w:cs="Arial"/>
          <w:sz w:val="17"/>
          <w:szCs w:val="17"/>
          <w:vertAlign w:val="superscript"/>
          <w:lang w:val="en-US"/>
        </w:rPr>
        <w:instrText xml:space="preserve"> NOTEREF _Ref528233265 \h  \* MERGEFORMAT </w:instrText>
      </w:r>
      <w:r w:rsidRPr="009A784A">
        <w:rPr>
          <w:rFonts w:ascii="Arial" w:hAnsi="Arial" w:cs="Arial"/>
          <w:sz w:val="17"/>
          <w:szCs w:val="17"/>
          <w:vertAlign w:val="superscript"/>
          <w:lang w:val="en-US"/>
        </w:rPr>
      </w:r>
      <w:r w:rsidRPr="009A784A">
        <w:rPr>
          <w:rFonts w:ascii="Arial" w:hAnsi="Arial" w:cs="Arial"/>
          <w:sz w:val="17"/>
          <w:szCs w:val="17"/>
          <w:vertAlign w:val="superscript"/>
          <w:lang w:val="en-US"/>
        </w:rPr>
        <w:fldChar w:fldCharType="separate"/>
      </w:r>
      <w:r w:rsidRPr="009A784A">
        <w:rPr>
          <w:rFonts w:ascii="Arial" w:hAnsi="Arial" w:cs="Arial"/>
          <w:sz w:val="17"/>
          <w:szCs w:val="17"/>
          <w:vertAlign w:val="superscript"/>
          <w:lang w:val="en-US"/>
        </w:rPr>
        <w:t>13</w:t>
      </w:r>
      <w:r w:rsidRPr="009A784A">
        <w:rPr>
          <w:rFonts w:ascii="Arial" w:hAnsi="Arial" w:cs="Arial"/>
          <w:sz w:val="17"/>
          <w:szCs w:val="17"/>
          <w:vertAlign w:val="superscript"/>
          <w:lang w:val="en-US"/>
        </w:rPr>
        <w:fldChar w:fldCharType="end"/>
      </w:r>
      <w:r w:rsidRPr="009A784A">
        <w:rPr>
          <w:rFonts w:ascii="Arial" w:hAnsi="Arial" w:cs="Arial"/>
          <w:sz w:val="17"/>
          <w:szCs w:val="17"/>
          <w:vertAlign w:val="superscript"/>
          <w:lang w:val="en-US"/>
        </w:rPr>
        <w:t>]</w:t>
      </w:r>
    </w:p>
    <w:p w14:paraId="77DC3964" w14:textId="317B717B" w:rsidR="004C0FDE" w:rsidRPr="009A784A" w:rsidRDefault="00D56337" w:rsidP="00D7280C">
      <w:pPr>
        <w:spacing w:before="120" w:after="120"/>
        <w:jc w:val="both"/>
        <w:rPr>
          <w:rFonts w:ascii="Arial" w:hAnsi="Arial" w:cs="Arial"/>
          <w:noProof/>
          <w:lang w:eastAsia="en-US"/>
        </w:rPr>
      </w:pPr>
      <w:r w:rsidRPr="009A784A">
        <w:rPr>
          <w:rFonts w:ascii="Arial" w:hAnsi="Arial" w:cs="Arial"/>
          <w:noProof/>
          <w:lang w:val="en-GB" w:eastAsia="en-GB"/>
        </w:rPr>
        <w:drawing>
          <wp:inline distT="0" distB="0" distL="0" distR="0" wp14:anchorId="67BD3B85" wp14:editId="17088C13">
            <wp:extent cx="3150235" cy="2895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150235" cy="2895600"/>
                    </a:xfrm>
                    <a:prstGeom prst="rect">
                      <a:avLst/>
                    </a:prstGeom>
                  </pic:spPr>
                </pic:pic>
              </a:graphicData>
            </a:graphic>
          </wp:inline>
        </w:drawing>
      </w:r>
    </w:p>
    <w:p w14:paraId="06226D1B" w14:textId="5BDD5C96" w:rsidR="00786BFF" w:rsidRPr="009A784A" w:rsidRDefault="00D7280C" w:rsidP="00D7280C">
      <w:pPr>
        <w:spacing w:before="120" w:after="120"/>
        <w:jc w:val="both"/>
        <w:rPr>
          <w:rFonts w:ascii="Arial" w:hAnsi="Arial" w:cs="Arial"/>
          <w:sz w:val="16"/>
          <w:szCs w:val="16"/>
        </w:rPr>
      </w:pPr>
      <w:r w:rsidRPr="009A784A">
        <w:rPr>
          <w:rFonts w:ascii="Arial" w:hAnsi="Arial" w:cs="Arial"/>
          <w:b/>
          <w:i/>
          <w:sz w:val="14"/>
          <w:szCs w:val="14"/>
        </w:rPr>
        <w:t xml:space="preserve">Scheme </w:t>
      </w:r>
      <w:r w:rsidR="00377CA1" w:rsidRPr="009A784A">
        <w:rPr>
          <w:rFonts w:ascii="Arial" w:hAnsi="Arial" w:cs="Arial"/>
          <w:b/>
          <w:i/>
          <w:sz w:val="14"/>
          <w:szCs w:val="14"/>
        </w:rPr>
        <w:t>3</w:t>
      </w:r>
      <w:r w:rsidRPr="009A784A">
        <w:rPr>
          <w:rFonts w:ascii="Arial" w:hAnsi="Arial" w:cs="Arial"/>
          <w:b/>
          <w:i/>
          <w:sz w:val="14"/>
          <w:szCs w:val="14"/>
        </w:rPr>
        <w:t>:</w:t>
      </w:r>
      <w:r w:rsidRPr="009A784A">
        <w:rPr>
          <w:rFonts w:ascii="Arial" w:hAnsi="Arial" w:cs="Arial"/>
          <w:sz w:val="14"/>
          <w:szCs w:val="14"/>
        </w:rPr>
        <w:t xml:space="preserve"> Reactivity comparison of the new </w:t>
      </w:r>
      <w:proofErr w:type="spellStart"/>
      <w:r w:rsidRPr="009A784A">
        <w:rPr>
          <w:rFonts w:ascii="Arial" w:hAnsi="Arial" w:cs="Arial"/>
          <w:sz w:val="14"/>
          <w:szCs w:val="14"/>
        </w:rPr>
        <w:t>Rh</w:t>
      </w:r>
      <w:r w:rsidRPr="009A784A">
        <w:rPr>
          <w:rFonts w:ascii="Arial" w:hAnsi="Arial" w:cs="Arial"/>
          <w:sz w:val="14"/>
          <w:szCs w:val="14"/>
          <w:vertAlign w:val="superscript"/>
        </w:rPr>
        <w:t>II</w:t>
      </w:r>
      <w:proofErr w:type="spellEnd"/>
      <w:r w:rsidRPr="009A784A">
        <w:rPr>
          <w:rFonts w:ascii="Arial" w:hAnsi="Arial" w:cs="Arial"/>
          <w:sz w:val="14"/>
          <w:szCs w:val="14"/>
        </w:rPr>
        <w:t xml:space="preserve"> carbenes with analogous </w:t>
      </w:r>
      <w:proofErr w:type="spellStart"/>
      <w:r w:rsidRPr="009A784A">
        <w:rPr>
          <w:rFonts w:ascii="Arial" w:hAnsi="Arial" w:cs="Arial"/>
          <w:sz w:val="14"/>
          <w:szCs w:val="14"/>
        </w:rPr>
        <w:t>Au</w:t>
      </w:r>
      <w:r w:rsidR="007767BB" w:rsidRPr="009A784A">
        <w:rPr>
          <w:rFonts w:ascii="Arial" w:hAnsi="Arial" w:cs="Arial"/>
          <w:sz w:val="14"/>
          <w:szCs w:val="14"/>
          <w:vertAlign w:val="superscript"/>
        </w:rPr>
        <w:t>I</w:t>
      </w:r>
      <w:proofErr w:type="spellEnd"/>
      <w:r w:rsidR="007767BB" w:rsidRPr="009A784A">
        <w:rPr>
          <w:rFonts w:ascii="Arial" w:hAnsi="Arial" w:cs="Arial"/>
          <w:sz w:val="14"/>
          <w:szCs w:val="14"/>
        </w:rPr>
        <w:t xml:space="preserve"> </w:t>
      </w:r>
      <w:r w:rsidRPr="009A784A">
        <w:rPr>
          <w:rFonts w:ascii="Arial" w:hAnsi="Arial" w:cs="Arial"/>
          <w:sz w:val="14"/>
          <w:szCs w:val="14"/>
        </w:rPr>
        <w:t xml:space="preserve">and </w:t>
      </w:r>
      <w:proofErr w:type="spellStart"/>
      <w:r w:rsidRPr="009A784A">
        <w:rPr>
          <w:rFonts w:ascii="Arial" w:hAnsi="Arial" w:cs="Arial"/>
          <w:sz w:val="14"/>
          <w:szCs w:val="14"/>
        </w:rPr>
        <w:t>Zn</w:t>
      </w:r>
      <w:r w:rsidR="007767BB" w:rsidRPr="009A784A">
        <w:rPr>
          <w:rFonts w:ascii="Arial" w:hAnsi="Arial" w:cs="Arial"/>
          <w:sz w:val="14"/>
          <w:szCs w:val="14"/>
          <w:vertAlign w:val="superscript"/>
        </w:rPr>
        <w:t>II</w:t>
      </w:r>
      <w:proofErr w:type="spellEnd"/>
      <w:r w:rsidRPr="009A784A">
        <w:rPr>
          <w:rFonts w:ascii="Arial" w:hAnsi="Arial" w:cs="Arial"/>
          <w:sz w:val="14"/>
          <w:szCs w:val="14"/>
        </w:rPr>
        <w:t xml:space="preserve"> intermediates and scope of the </w:t>
      </w:r>
      <w:r w:rsidRPr="009A784A">
        <w:rPr>
          <w:rFonts w:ascii="Arial" w:hAnsi="Arial" w:cs="Arial"/>
          <w:i/>
          <w:sz w:val="14"/>
          <w:szCs w:val="14"/>
        </w:rPr>
        <w:t>cis</w:t>
      </w:r>
      <w:r w:rsidRPr="009A784A">
        <w:rPr>
          <w:rFonts w:ascii="Arial" w:hAnsi="Arial" w:cs="Arial"/>
          <w:sz w:val="14"/>
          <w:szCs w:val="14"/>
        </w:rPr>
        <w:t>-</w:t>
      </w:r>
      <w:proofErr w:type="spellStart"/>
      <w:r w:rsidRPr="009A784A">
        <w:rPr>
          <w:rFonts w:ascii="Arial" w:hAnsi="Arial" w:cs="Arial"/>
          <w:sz w:val="14"/>
          <w:szCs w:val="14"/>
        </w:rPr>
        <w:t>cyclopropanation</w:t>
      </w:r>
      <w:proofErr w:type="spellEnd"/>
      <w:r w:rsidRPr="009A784A">
        <w:rPr>
          <w:rFonts w:ascii="Arial" w:hAnsi="Arial" w:cs="Arial"/>
          <w:sz w:val="14"/>
          <w:szCs w:val="14"/>
        </w:rPr>
        <w:t xml:space="preserve"> reaction.</w:t>
      </w:r>
      <w:r w:rsidR="000C00DF" w:rsidRPr="009A784A">
        <w:rPr>
          <w:rFonts w:ascii="Arial" w:hAnsi="Arial" w:cs="Arial"/>
          <w:sz w:val="14"/>
          <w:szCs w:val="14"/>
        </w:rPr>
        <w:t xml:space="preserve"> </w:t>
      </w:r>
      <w:r w:rsidR="000C00DF" w:rsidRPr="009A784A">
        <w:rPr>
          <w:rFonts w:ascii="Arial" w:eastAsia="Calibri" w:hAnsi="Arial" w:cs="Arial"/>
          <w:sz w:val="14"/>
          <w:szCs w:val="14"/>
        </w:rPr>
        <w:t>Yields</w:t>
      </w:r>
      <w:r w:rsidR="000C00DF" w:rsidRPr="009A784A">
        <w:rPr>
          <w:rFonts w:ascii="Arial" w:hAnsi="Arial" w:cs="Arial"/>
          <w:sz w:val="14"/>
          <w:szCs w:val="14"/>
        </w:rPr>
        <w:t xml:space="preserve"> </w:t>
      </w:r>
      <w:r w:rsidR="000C00DF" w:rsidRPr="009A784A">
        <w:rPr>
          <w:rFonts w:ascii="Arial" w:eastAsia="Calibri" w:hAnsi="Arial" w:cs="Arial"/>
          <w:sz w:val="14"/>
          <w:szCs w:val="14"/>
        </w:rPr>
        <w:t>are</w:t>
      </w:r>
      <w:r w:rsidR="000C00DF" w:rsidRPr="009A784A">
        <w:rPr>
          <w:rFonts w:ascii="Arial" w:hAnsi="Arial" w:cs="Arial"/>
          <w:sz w:val="14"/>
          <w:szCs w:val="14"/>
        </w:rPr>
        <w:t xml:space="preserve"> </w:t>
      </w:r>
      <w:r w:rsidR="000C00DF" w:rsidRPr="009A784A">
        <w:rPr>
          <w:rFonts w:ascii="Arial" w:eastAsia="Calibri" w:hAnsi="Arial" w:cs="Arial"/>
          <w:sz w:val="14"/>
          <w:szCs w:val="14"/>
        </w:rPr>
        <w:t>for</w:t>
      </w:r>
      <w:r w:rsidR="000C00DF" w:rsidRPr="009A784A">
        <w:rPr>
          <w:rFonts w:ascii="Arial" w:hAnsi="Arial" w:cs="Arial"/>
          <w:sz w:val="14"/>
          <w:szCs w:val="14"/>
        </w:rPr>
        <w:t xml:space="preserve"> </w:t>
      </w:r>
      <w:r w:rsidR="000C00DF" w:rsidRPr="009A784A">
        <w:rPr>
          <w:rFonts w:ascii="Arial" w:eastAsia="Calibri" w:hAnsi="Arial" w:cs="Arial"/>
          <w:sz w:val="14"/>
          <w:szCs w:val="14"/>
        </w:rPr>
        <w:t>isolated</w:t>
      </w:r>
      <w:r w:rsidR="000C00DF" w:rsidRPr="009A784A">
        <w:rPr>
          <w:rFonts w:ascii="Arial" w:hAnsi="Arial" w:cs="Arial"/>
          <w:sz w:val="14"/>
          <w:szCs w:val="14"/>
        </w:rPr>
        <w:t xml:space="preserve"> </w:t>
      </w:r>
      <w:r w:rsidR="000C00DF" w:rsidRPr="009A784A">
        <w:rPr>
          <w:rFonts w:ascii="Arial" w:eastAsia="Calibri" w:hAnsi="Arial" w:cs="Arial"/>
          <w:sz w:val="14"/>
          <w:szCs w:val="14"/>
        </w:rPr>
        <w:t>products</w:t>
      </w:r>
      <w:r w:rsidR="000C00DF" w:rsidRPr="009A784A">
        <w:rPr>
          <w:rFonts w:ascii="Arial" w:hAnsi="Arial" w:cs="Arial"/>
          <w:sz w:val="14"/>
          <w:szCs w:val="14"/>
        </w:rPr>
        <w:t>.</w:t>
      </w:r>
      <w:r w:rsidR="000705F3" w:rsidRPr="009A784A">
        <w:rPr>
          <w:rFonts w:ascii="Arial" w:hAnsi="Arial" w:cs="Arial"/>
          <w:sz w:val="14"/>
          <w:szCs w:val="14"/>
        </w:rPr>
        <w:t xml:space="preserve"> The </w:t>
      </w:r>
      <w:r w:rsidR="000705F3" w:rsidRPr="009A784A">
        <w:rPr>
          <w:rFonts w:ascii="Arial" w:hAnsi="Arial" w:cs="Arial"/>
          <w:i/>
          <w:sz w:val="14"/>
          <w:szCs w:val="14"/>
        </w:rPr>
        <w:t>cis</w:t>
      </w:r>
      <w:r w:rsidR="000705F3" w:rsidRPr="009A784A">
        <w:rPr>
          <w:rFonts w:ascii="Arial" w:hAnsi="Arial" w:cs="Arial"/>
          <w:sz w:val="14"/>
          <w:szCs w:val="14"/>
        </w:rPr>
        <w:t xml:space="preserve"> or </w:t>
      </w:r>
      <w:r w:rsidR="000705F3" w:rsidRPr="009A784A">
        <w:rPr>
          <w:rFonts w:ascii="Arial" w:hAnsi="Arial" w:cs="Arial"/>
          <w:i/>
          <w:sz w:val="14"/>
          <w:szCs w:val="14"/>
        </w:rPr>
        <w:t>endo</w:t>
      </w:r>
      <w:r w:rsidR="000705F3" w:rsidRPr="009A784A">
        <w:rPr>
          <w:rFonts w:ascii="Arial" w:hAnsi="Arial" w:cs="Arial"/>
          <w:sz w:val="14"/>
          <w:szCs w:val="14"/>
        </w:rPr>
        <w:t xml:space="preserve"> product is the major one in all cases</w:t>
      </w:r>
      <w:r w:rsidR="00727564" w:rsidRPr="009A784A">
        <w:rPr>
          <w:rFonts w:ascii="Arial" w:hAnsi="Arial" w:cs="Arial"/>
          <w:sz w:val="14"/>
          <w:szCs w:val="14"/>
        </w:rPr>
        <w:t xml:space="preserve">, the obtained ratio is shown in </w:t>
      </w:r>
      <w:r w:rsidR="00C85848" w:rsidRPr="009A784A">
        <w:rPr>
          <w:rFonts w:ascii="Arial" w:hAnsi="Arial" w:cs="Arial"/>
          <w:sz w:val="14"/>
          <w:szCs w:val="14"/>
        </w:rPr>
        <w:t>brackets</w:t>
      </w:r>
      <w:r w:rsidR="000705F3" w:rsidRPr="009A784A">
        <w:rPr>
          <w:rFonts w:ascii="Arial" w:hAnsi="Arial" w:cs="Arial"/>
          <w:sz w:val="14"/>
          <w:szCs w:val="14"/>
        </w:rPr>
        <w:t>.</w:t>
      </w:r>
      <w:r w:rsidRPr="009A784A">
        <w:rPr>
          <w:rFonts w:ascii="Arial" w:hAnsi="Arial" w:cs="Arial"/>
          <w:sz w:val="14"/>
          <w:szCs w:val="14"/>
        </w:rPr>
        <w:t xml:space="preserve"> </w:t>
      </w:r>
      <w:r w:rsidR="00786BFF" w:rsidRPr="009A784A">
        <w:rPr>
          <w:rFonts w:ascii="Arial" w:hAnsi="Arial" w:cs="Arial"/>
          <w:sz w:val="14"/>
          <w:szCs w:val="14"/>
        </w:rPr>
        <w:t>[</w:t>
      </w:r>
      <w:r w:rsidR="00786BFF" w:rsidRPr="009A784A">
        <w:rPr>
          <w:rFonts w:ascii="Arial" w:eastAsia="Calibri" w:hAnsi="Arial" w:cs="Arial"/>
          <w:sz w:val="14"/>
          <w:szCs w:val="14"/>
        </w:rPr>
        <w:t>a</w:t>
      </w:r>
      <w:r w:rsidR="00786BFF" w:rsidRPr="009A784A">
        <w:rPr>
          <w:rFonts w:ascii="Arial" w:hAnsi="Arial" w:cs="Arial"/>
          <w:sz w:val="14"/>
          <w:szCs w:val="14"/>
        </w:rPr>
        <w:t>]</w:t>
      </w:r>
      <w:r w:rsidR="00786BFF" w:rsidRPr="009A784A">
        <w:rPr>
          <w:rFonts w:ascii="Arial" w:hAnsi="Arial" w:cs="Arial"/>
          <w:sz w:val="14"/>
          <w:szCs w:val="14"/>
          <w:vertAlign w:val="superscript"/>
        </w:rPr>
        <w:t xml:space="preserve"> </w:t>
      </w:r>
      <w:r w:rsidR="00786BFF" w:rsidRPr="009A784A">
        <w:rPr>
          <w:rFonts w:ascii="Arial" w:hAnsi="Arial" w:cs="Arial"/>
          <w:sz w:val="14"/>
          <w:szCs w:val="14"/>
        </w:rPr>
        <w:t xml:space="preserve">New </w:t>
      </w:r>
      <w:r w:rsidR="00786BFF" w:rsidRPr="009A784A">
        <w:rPr>
          <w:rFonts w:ascii="Arial" w:hAnsi="Arial" w:cs="Arial"/>
          <w:b/>
          <w:color w:val="008E40"/>
          <w:sz w:val="14"/>
          <w:szCs w:val="14"/>
        </w:rPr>
        <w:t>[Rh]</w:t>
      </w:r>
      <w:r w:rsidR="00786BFF" w:rsidRPr="009A784A">
        <w:rPr>
          <w:rFonts w:ascii="Arial" w:hAnsi="Arial" w:cs="Arial"/>
          <w:sz w:val="14"/>
          <w:szCs w:val="14"/>
        </w:rPr>
        <w:t xml:space="preserve"> conditions: </w:t>
      </w:r>
      <w:r w:rsidR="000B16BD" w:rsidRPr="009A784A">
        <w:rPr>
          <w:rFonts w:ascii="Arial" w:hAnsi="Arial" w:cs="Arial"/>
          <w:b/>
          <w:sz w:val="14"/>
          <w:szCs w:val="14"/>
        </w:rPr>
        <w:t>3</w:t>
      </w:r>
      <w:r w:rsidR="00786BFF" w:rsidRPr="009A784A">
        <w:rPr>
          <w:rFonts w:ascii="Arial" w:hAnsi="Arial" w:cs="Arial"/>
          <w:sz w:val="14"/>
          <w:szCs w:val="14"/>
        </w:rPr>
        <w:t xml:space="preserve"> (0.1 M in 1,2-DCE) with 4 </w:t>
      </w:r>
      <w:proofErr w:type="spellStart"/>
      <w:r w:rsidR="00786BFF" w:rsidRPr="009A784A">
        <w:rPr>
          <w:rFonts w:ascii="Arial" w:hAnsi="Arial" w:cs="Arial"/>
          <w:sz w:val="14"/>
          <w:szCs w:val="14"/>
        </w:rPr>
        <w:t>equiv</w:t>
      </w:r>
      <w:proofErr w:type="spellEnd"/>
      <w:r w:rsidR="00786BFF" w:rsidRPr="009A784A">
        <w:rPr>
          <w:rFonts w:ascii="Arial" w:hAnsi="Arial" w:cs="Arial"/>
          <w:sz w:val="14"/>
          <w:szCs w:val="14"/>
        </w:rPr>
        <w:t xml:space="preserve"> of </w:t>
      </w:r>
      <w:r w:rsidR="000B16BD" w:rsidRPr="009A784A">
        <w:rPr>
          <w:rFonts w:ascii="Arial" w:hAnsi="Arial" w:cs="Arial"/>
          <w:b/>
          <w:sz w:val="14"/>
          <w:szCs w:val="14"/>
        </w:rPr>
        <w:t>4</w:t>
      </w:r>
      <w:r w:rsidR="00786BFF" w:rsidRPr="009A784A">
        <w:rPr>
          <w:rFonts w:ascii="Arial" w:hAnsi="Arial" w:cs="Arial"/>
          <w:sz w:val="14"/>
          <w:szCs w:val="14"/>
        </w:rPr>
        <w:t>, 3 mol% of [Rh(TFA)</w:t>
      </w:r>
      <w:r w:rsidR="00786BFF" w:rsidRPr="009A784A">
        <w:rPr>
          <w:rFonts w:ascii="Arial" w:hAnsi="Arial" w:cs="Arial"/>
          <w:sz w:val="14"/>
          <w:szCs w:val="14"/>
          <w:vertAlign w:val="subscript"/>
        </w:rPr>
        <w:t>2</w:t>
      </w:r>
      <w:r w:rsidR="00786BFF" w:rsidRPr="009A784A">
        <w:rPr>
          <w:rFonts w:ascii="Arial" w:hAnsi="Arial" w:cs="Arial"/>
          <w:sz w:val="14"/>
          <w:szCs w:val="14"/>
        </w:rPr>
        <w:t>]</w:t>
      </w:r>
      <w:r w:rsidR="00786BFF" w:rsidRPr="009A784A">
        <w:rPr>
          <w:rFonts w:ascii="Arial" w:hAnsi="Arial" w:cs="Arial"/>
          <w:sz w:val="14"/>
          <w:szCs w:val="14"/>
          <w:vertAlign w:val="subscript"/>
        </w:rPr>
        <w:t>2</w:t>
      </w:r>
      <w:r w:rsidR="00786BFF" w:rsidRPr="009A784A">
        <w:rPr>
          <w:rFonts w:ascii="Arial" w:hAnsi="Arial" w:cs="Arial"/>
          <w:sz w:val="14"/>
          <w:szCs w:val="14"/>
        </w:rPr>
        <w:t xml:space="preserve"> at 60 ºC for 16 h. [b]</w:t>
      </w:r>
      <w:r w:rsidR="00786BFF" w:rsidRPr="009A784A">
        <w:rPr>
          <w:rFonts w:ascii="Arial" w:eastAsia="Calibri" w:hAnsi="Arial" w:cs="Arial"/>
          <w:sz w:val="14"/>
          <w:szCs w:val="14"/>
        </w:rPr>
        <w:t xml:space="preserve"> Previously reported </w:t>
      </w:r>
      <w:r w:rsidR="00786BFF" w:rsidRPr="009A784A">
        <w:rPr>
          <w:rFonts w:ascii="Arial" w:eastAsia="Calibri" w:hAnsi="Arial" w:cs="Arial"/>
          <w:b/>
          <w:color w:val="F57E1B"/>
          <w:sz w:val="14"/>
          <w:szCs w:val="14"/>
        </w:rPr>
        <w:t>[Au]</w:t>
      </w:r>
      <w:r w:rsidR="00786BFF" w:rsidRPr="009A784A">
        <w:rPr>
          <w:rFonts w:ascii="Arial" w:eastAsia="Calibri" w:hAnsi="Arial" w:cs="Arial"/>
          <w:color w:val="E36C0A" w:themeColor="accent6" w:themeShade="BF"/>
          <w:sz w:val="14"/>
          <w:szCs w:val="14"/>
        </w:rPr>
        <w:t xml:space="preserve"> </w:t>
      </w:r>
      <w:r w:rsidR="00786BFF" w:rsidRPr="009A784A">
        <w:rPr>
          <w:rFonts w:ascii="Arial" w:eastAsia="Calibri" w:hAnsi="Arial" w:cs="Arial"/>
          <w:sz w:val="14"/>
          <w:szCs w:val="14"/>
        </w:rPr>
        <w:t>conditions</w:t>
      </w:r>
      <w:r w:rsidR="00786BFF" w:rsidRPr="009A784A">
        <w:rPr>
          <w:rFonts w:ascii="Arial" w:eastAsia="Calibri" w:hAnsi="Arial" w:cs="Arial"/>
          <w:sz w:val="14"/>
          <w:szCs w:val="14"/>
          <w:vertAlign w:val="superscript"/>
        </w:rPr>
        <w:t>:</w:t>
      </w:r>
      <w:r w:rsidR="004A1F93" w:rsidRPr="009A784A">
        <w:rPr>
          <w:rFonts w:ascii="Arial" w:eastAsia="Calibri" w:hAnsi="Arial" w:cs="Arial"/>
          <w:sz w:val="14"/>
          <w:szCs w:val="14"/>
          <w:vertAlign w:val="superscript"/>
        </w:rPr>
        <w:t>[</w:t>
      </w:r>
      <w:r w:rsidR="005B0470" w:rsidRPr="009A784A">
        <w:rPr>
          <w:rFonts w:ascii="Arial" w:eastAsia="Calibri" w:hAnsi="Arial" w:cs="Arial"/>
          <w:sz w:val="14"/>
          <w:szCs w:val="14"/>
          <w:vertAlign w:val="superscript"/>
        </w:rPr>
        <w:fldChar w:fldCharType="begin"/>
      </w:r>
      <w:r w:rsidR="005B0470" w:rsidRPr="009A784A">
        <w:rPr>
          <w:rFonts w:ascii="Arial" w:eastAsia="Calibri" w:hAnsi="Arial" w:cs="Arial"/>
          <w:sz w:val="14"/>
          <w:szCs w:val="14"/>
          <w:vertAlign w:val="superscript"/>
        </w:rPr>
        <w:instrText xml:space="preserve"> NOTEREF _Ref528233265 \h </w:instrText>
      </w:r>
      <w:r w:rsidR="004A1F93" w:rsidRPr="009A784A">
        <w:rPr>
          <w:rFonts w:ascii="Arial" w:eastAsia="Calibri" w:hAnsi="Arial" w:cs="Arial"/>
          <w:sz w:val="14"/>
          <w:szCs w:val="14"/>
          <w:vertAlign w:val="superscript"/>
        </w:rPr>
        <w:instrText xml:space="preserve"> \* MERGEFORMAT </w:instrText>
      </w:r>
      <w:r w:rsidR="005B0470" w:rsidRPr="009A784A">
        <w:rPr>
          <w:rFonts w:ascii="Arial" w:eastAsia="Calibri" w:hAnsi="Arial" w:cs="Arial"/>
          <w:sz w:val="14"/>
          <w:szCs w:val="14"/>
          <w:vertAlign w:val="superscript"/>
        </w:rPr>
      </w:r>
      <w:r w:rsidR="005B0470" w:rsidRPr="009A784A">
        <w:rPr>
          <w:rFonts w:ascii="Arial" w:eastAsia="Calibri" w:hAnsi="Arial" w:cs="Arial"/>
          <w:sz w:val="14"/>
          <w:szCs w:val="14"/>
          <w:vertAlign w:val="superscript"/>
        </w:rPr>
        <w:fldChar w:fldCharType="separate"/>
      </w:r>
      <w:r w:rsidR="004B0659" w:rsidRPr="009A784A">
        <w:rPr>
          <w:rFonts w:ascii="Arial" w:eastAsia="Calibri" w:hAnsi="Arial" w:cs="Arial"/>
          <w:sz w:val="14"/>
          <w:szCs w:val="14"/>
          <w:vertAlign w:val="superscript"/>
        </w:rPr>
        <w:t>13</w:t>
      </w:r>
      <w:r w:rsidR="005B0470" w:rsidRPr="009A784A">
        <w:rPr>
          <w:rFonts w:ascii="Arial" w:eastAsia="Calibri" w:hAnsi="Arial" w:cs="Arial"/>
          <w:sz w:val="14"/>
          <w:szCs w:val="14"/>
          <w:vertAlign w:val="superscript"/>
        </w:rPr>
        <w:fldChar w:fldCharType="end"/>
      </w:r>
      <w:r w:rsidR="004A1F93" w:rsidRPr="009A784A">
        <w:rPr>
          <w:rFonts w:ascii="Arial" w:eastAsia="Calibri" w:hAnsi="Arial" w:cs="Arial"/>
          <w:sz w:val="14"/>
          <w:szCs w:val="14"/>
          <w:vertAlign w:val="superscript"/>
        </w:rPr>
        <w:t>]</w:t>
      </w:r>
      <w:r w:rsidR="00786BFF" w:rsidRPr="009A784A">
        <w:rPr>
          <w:rFonts w:ascii="Arial" w:eastAsia="Calibri" w:hAnsi="Arial" w:cs="Arial"/>
          <w:sz w:val="14"/>
          <w:szCs w:val="14"/>
        </w:rPr>
        <w:t xml:space="preserve"> </w:t>
      </w:r>
      <w:r w:rsidR="000B16BD" w:rsidRPr="009A784A">
        <w:rPr>
          <w:rFonts w:ascii="Arial" w:eastAsia="Calibri" w:hAnsi="Arial" w:cs="Arial"/>
          <w:b/>
          <w:sz w:val="14"/>
          <w:szCs w:val="14"/>
        </w:rPr>
        <w:t>3</w:t>
      </w:r>
      <w:r w:rsidR="000826BD" w:rsidRPr="009A784A">
        <w:rPr>
          <w:rFonts w:ascii="Arial" w:eastAsia="Calibri" w:hAnsi="Arial" w:cs="Arial"/>
          <w:sz w:val="14"/>
          <w:szCs w:val="14"/>
        </w:rPr>
        <w:t xml:space="preserve"> (0.1 M in </w:t>
      </w:r>
      <w:proofErr w:type="spellStart"/>
      <w:r w:rsidR="000826BD" w:rsidRPr="009A784A">
        <w:rPr>
          <w:rFonts w:ascii="Arial" w:eastAsia="Calibri" w:hAnsi="Arial" w:cs="Arial"/>
          <w:sz w:val="14"/>
          <w:szCs w:val="14"/>
        </w:rPr>
        <w:t>EtOAc</w:t>
      </w:r>
      <w:proofErr w:type="spellEnd"/>
      <w:r w:rsidR="000826BD" w:rsidRPr="009A784A">
        <w:rPr>
          <w:rFonts w:ascii="Arial" w:eastAsia="Calibri" w:hAnsi="Arial" w:cs="Arial"/>
          <w:sz w:val="14"/>
          <w:szCs w:val="14"/>
        </w:rPr>
        <w:t xml:space="preserve">) with 1.5 </w:t>
      </w:r>
      <w:proofErr w:type="spellStart"/>
      <w:r w:rsidR="000826BD" w:rsidRPr="009A784A">
        <w:rPr>
          <w:rFonts w:ascii="Arial" w:eastAsia="Calibri" w:hAnsi="Arial" w:cs="Arial"/>
          <w:sz w:val="14"/>
          <w:szCs w:val="14"/>
        </w:rPr>
        <w:t>equiv</w:t>
      </w:r>
      <w:proofErr w:type="spellEnd"/>
      <w:r w:rsidR="000826BD" w:rsidRPr="009A784A">
        <w:rPr>
          <w:rFonts w:ascii="Arial" w:eastAsia="Calibri" w:hAnsi="Arial" w:cs="Arial"/>
          <w:sz w:val="14"/>
          <w:szCs w:val="14"/>
        </w:rPr>
        <w:t xml:space="preserve"> of </w:t>
      </w:r>
      <w:r w:rsidR="000B16BD" w:rsidRPr="009A784A">
        <w:rPr>
          <w:rFonts w:ascii="Arial" w:eastAsia="Calibri" w:hAnsi="Arial" w:cs="Arial"/>
          <w:b/>
          <w:sz w:val="14"/>
          <w:szCs w:val="14"/>
        </w:rPr>
        <w:t>4</w:t>
      </w:r>
      <w:r w:rsidR="000826BD" w:rsidRPr="009A784A">
        <w:rPr>
          <w:rFonts w:ascii="Arial" w:eastAsia="Calibri" w:hAnsi="Arial" w:cs="Arial"/>
          <w:sz w:val="14"/>
          <w:szCs w:val="14"/>
        </w:rPr>
        <w:t>, 5 mol% of [(</w:t>
      </w:r>
      <w:proofErr w:type="spellStart"/>
      <w:r w:rsidR="000826BD" w:rsidRPr="009A784A">
        <w:rPr>
          <w:rFonts w:ascii="Arial" w:eastAsia="Calibri" w:hAnsi="Arial" w:cs="Arial"/>
          <w:sz w:val="14"/>
          <w:szCs w:val="14"/>
        </w:rPr>
        <w:t>JohnPhos</w:t>
      </w:r>
      <w:proofErr w:type="spellEnd"/>
      <w:r w:rsidR="000826BD" w:rsidRPr="009A784A">
        <w:rPr>
          <w:rFonts w:ascii="Arial" w:eastAsia="Calibri" w:hAnsi="Arial" w:cs="Arial"/>
          <w:sz w:val="14"/>
          <w:szCs w:val="14"/>
        </w:rPr>
        <w:t>)Au(</w:t>
      </w:r>
      <w:proofErr w:type="spellStart"/>
      <w:r w:rsidR="000826BD" w:rsidRPr="009A784A">
        <w:rPr>
          <w:rFonts w:ascii="Arial" w:eastAsia="Calibri" w:hAnsi="Arial" w:cs="Arial"/>
          <w:sz w:val="14"/>
          <w:szCs w:val="14"/>
        </w:rPr>
        <w:t>MeCN</w:t>
      </w:r>
      <w:proofErr w:type="spellEnd"/>
      <w:r w:rsidR="000826BD" w:rsidRPr="009A784A">
        <w:rPr>
          <w:rFonts w:ascii="Arial" w:eastAsia="Calibri" w:hAnsi="Arial" w:cs="Arial"/>
          <w:sz w:val="14"/>
          <w:szCs w:val="14"/>
        </w:rPr>
        <w:t>)]SbF</w:t>
      </w:r>
      <w:r w:rsidR="000826BD" w:rsidRPr="009A784A">
        <w:rPr>
          <w:rFonts w:ascii="Arial" w:eastAsia="Calibri" w:hAnsi="Arial" w:cs="Arial"/>
          <w:sz w:val="14"/>
          <w:szCs w:val="14"/>
          <w:vertAlign w:val="subscript"/>
        </w:rPr>
        <w:t>6</w:t>
      </w:r>
      <w:r w:rsidR="000826BD" w:rsidRPr="009A784A">
        <w:rPr>
          <w:rFonts w:ascii="Arial" w:eastAsia="Calibri" w:hAnsi="Arial" w:cs="Arial"/>
          <w:sz w:val="14"/>
          <w:szCs w:val="14"/>
        </w:rPr>
        <w:t xml:space="preserve"> at 25 ºC for 24 h</w:t>
      </w:r>
      <w:r w:rsidR="00786BFF" w:rsidRPr="009A784A">
        <w:rPr>
          <w:rFonts w:ascii="Arial" w:hAnsi="Arial" w:cs="Arial"/>
          <w:sz w:val="14"/>
          <w:szCs w:val="14"/>
        </w:rPr>
        <w:t>.</w:t>
      </w:r>
      <w:r w:rsidR="000826BD" w:rsidRPr="009A784A">
        <w:rPr>
          <w:rFonts w:ascii="Arial" w:hAnsi="Arial" w:cs="Arial"/>
          <w:sz w:val="14"/>
          <w:szCs w:val="14"/>
        </w:rPr>
        <w:t xml:space="preserve"> [c] Previously reported </w:t>
      </w:r>
      <w:r w:rsidR="000826BD" w:rsidRPr="009A784A">
        <w:rPr>
          <w:rFonts w:ascii="Arial" w:hAnsi="Arial" w:cs="Arial"/>
          <w:b/>
          <w:color w:val="969696"/>
          <w:sz w:val="14"/>
          <w:szCs w:val="14"/>
        </w:rPr>
        <w:t>[Zn]</w:t>
      </w:r>
      <w:r w:rsidR="000826BD" w:rsidRPr="009A784A">
        <w:rPr>
          <w:rFonts w:ascii="Arial" w:hAnsi="Arial" w:cs="Arial"/>
          <w:sz w:val="14"/>
          <w:szCs w:val="14"/>
        </w:rPr>
        <w:t xml:space="preserve"> conditions</w:t>
      </w:r>
      <w:r w:rsidR="000826BD" w:rsidRPr="009A784A">
        <w:rPr>
          <w:rFonts w:ascii="Arial" w:hAnsi="Arial" w:cs="Arial"/>
          <w:sz w:val="14"/>
          <w:szCs w:val="14"/>
          <w:vertAlign w:val="superscript"/>
        </w:rPr>
        <w:t>:</w:t>
      </w:r>
      <w:r w:rsidR="004A1F93" w:rsidRPr="009A784A">
        <w:rPr>
          <w:rFonts w:ascii="Arial" w:hAnsi="Arial" w:cs="Arial"/>
          <w:sz w:val="14"/>
          <w:szCs w:val="14"/>
          <w:vertAlign w:val="superscript"/>
        </w:rPr>
        <w:t>[</w:t>
      </w:r>
      <w:r w:rsidR="004A1F93" w:rsidRPr="009A784A">
        <w:rPr>
          <w:rFonts w:ascii="Arial" w:hAnsi="Arial" w:cs="Arial"/>
          <w:sz w:val="14"/>
          <w:szCs w:val="14"/>
          <w:vertAlign w:val="superscript"/>
        </w:rPr>
        <w:fldChar w:fldCharType="begin"/>
      </w:r>
      <w:r w:rsidR="004A1F93" w:rsidRPr="009A784A">
        <w:rPr>
          <w:rFonts w:ascii="Arial" w:hAnsi="Arial" w:cs="Arial"/>
          <w:sz w:val="14"/>
          <w:szCs w:val="14"/>
          <w:vertAlign w:val="superscript"/>
        </w:rPr>
        <w:instrText xml:space="preserve"> NOTEREF _Ref528233265 \h  \* MERGEFORMAT </w:instrText>
      </w:r>
      <w:r w:rsidR="004A1F93" w:rsidRPr="009A784A">
        <w:rPr>
          <w:rFonts w:ascii="Arial" w:hAnsi="Arial" w:cs="Arial"/>
          <w:sz w:val="14"/>
          <w:szCs w:val="14"/>
          <w:vertAlign w:val="superscript"/>
        </w:rPr>
      </w:r>
      <w:r w:rsidR="004A1F93" w:rsidRPr="009A784A">
        <w:rPr>
          <w:rFonts w:ascii="Arial" w:hAnsi="Arial" w:cs="Arial"/>
          <w:sz w:val="14"/>
          <w:szCs w:val="14"/>
          <w:vertAlign w:val="superscript"/>
        </w:rPr>
        <w:fldChar w:fldCharType="separate"/>
      </w:r>
      <w:r w:rsidR="004B0659" w:rsidRPr="009A784A">
        <w:rPr>
          <w:rFonts w:ascii="Arial" w:hAnsi="Arial" w:cs="Arial"/>
          <w:sz w:val="14"/>
          <w:szCs w:val="14"/>
          <w:vertAlign w:val="superscript"/>
        </w:rPr>
        <w:t>13</w:t>
      </w:r>
      <w:r w:rsidR="004A1F93" w:rsidRPr="009A784A">
        <w:rPr>
          <w:rFonts w:ascii="Arial" w:hAnsi="Arial" w:cs="Arial"/>
          <w:sz w:val="14"/>
          <w:szCs w:val="14"/>
          <w:vertAlign w:val="superscript"/>
        </w:rPr>
        <w:fldChar w:fldCharType="end"/>
      </w:r>
      <w:r w:rsidR="004A1F93" w:rsidRPr="009A784A">
        <w:rPr>
          <w:rFonts w:ascii="Arial" w:hAnsi="Arial" w:cs="Arial"/>
          <w:sz w:val="14"/>
          <w:szCs w:val="14"/>
          <w:vertAlign w:val="superscript"/>
        </w:rPr>
        <w:t>]</w:t>
      </w:r>
      <w:r w:rsidR="000826BD" w:rsidRPr="009A784A">
        <w:rPr>
          <w:rFonts w:ascii="Arial" w:hAnsi="Arial" w:cs="Arial"/>
          <w:sz w:val="14"/>
          <w:szCs w:val="14"/>
        </w:rPr>
        <w:t xml:space="preserve"> </w:t>
      </w:r>
      <w:r w:rsidR="000B16BD" w:rsidRPr="009A784A">
        <w:rPr>
          <w:rFonts w:ascii="Arial" w:hAnsi="Arial" w:cs="Arial"/>
          <w:b/>
          <w:sz w:val="14"/>
          <w:szCs w:val="14"/>
        </w:rPr>
        <w:t>3</w:t>
      </w:r>
      <w:r w:rsidR="000826BD" w:rsidRPr="009A784A">
        <w:rPr>
          <w:rFonts w:ascii="Arial" w:hAnsi="Arial" w:cs="Arial"/>
          <w:sz w:val="14"/>
          <w:szCs w:val="14"/>
        </w:rPr>
        <w:t xml:space="preserve"> (0.1 M in 1,2-DCE) with 4 </w:t>
      </w:r>
      <w:proofErr w:type="spellStart"/>
      <w:r w:rsidR="000826BD" w:rsidRPr="009A784A">
        <w:rPr>
          <w:rFonts w:ascii="Arial" w:hAnsi="Arial" w:cs="Arial"/>
          <w:sz w:val="14"/>
          <w:szCs w:val="14"/>
        </w:rPr>
        <w:t>equiv</w:t>
      </w:r>
      <w:proofErr w:type="spellEnd"/>
      <w:r w:rsidR="000826BD" w:rsidRPr="009A784A">
        <w:rPr>
          <w:rFonts w:ascii="Arial" w:hAnsi="Arial" w:cs="Arial"/>
          <w:sz w:val="14"/>
          <w:szCs w:val="14"/>
        </w:rPr>
        <w:t xml:space="preserve"> of </w:t>
      </w:r>
      <w:r w:rsidR="000B16BD" w:rsidRPr="009A784A">
        <w:rPr>
          <w:rFonts w:ascii="Arial" w:hAnsi="Arial" w:cs="Arial"/>
          <w:b/>
          <w:sz w:val="14"/>
          <w:szCs w:val="14"/>
        </w:rPr>
        <w:t>4</w:t>
      </w:r>
      <w:r w:rsidR="000826BD" w:rsidRPr="009A784A">
        <w:rPr>
          <w:rFonts w:ascii="Arial" w:hAnsi="Arial" w:cs="Arial"/>
          <w:sz w:val="14"/>
          <w:szCs w:val="14"/>
        </w:rPr>
        <w:t>, 10 mol% of ZnBr</w:t>
      </w:r>
      <w:r w:rsidR="000826BD" w:rsidRPr="009A784A">
        <w:rPr>
          <w:rFonts w:ascii="Arial" w:hAnsi="Arial" w:cs="Arial"/>
          <w:sz w:val="14"/>
          <w:szCs w:val="14"/>
          <w:vertAlign w:val="subscript"/>
        </w:rPr>
        <w:t>2</w:t>
      </w:r>
      <w:r w:rsidR="00473B5A" w:rsidRPr="009A784A">
        <w:rPr>
          <w:rFonts w:ascii="Arial" w:hAnsi="Arial" w:cs="Arial"/>
          <w:sz w:val="14"/>
          <w:szCs w:val="14"/>
        </w:rPr>
        <w:t xml:space="preserve"> at 65 ºC for 40 h.</w:t>
      </w:r>
      <w:r w:rsidR="00A412C3" w:rsidRPr="009A784A">
        <w:rPr>
          <w:rFonts w:ascii="Arial" w:hAnsi="Arial" w:cs="Arial"/>
          <w:sz w:val="14"/>
          <w:szCs w:val="14"/>
        </w:rPr>
        <w:t xml:space="preserve"> [d] At 50 ºC for 20 h.</w:t>
      </w:r>
    </w:p>
    <w:p w14:paraId="48C14AEF" w14:textId="0AD1B9A7" w:rsidR="008F0ACB" w:rsidRPr="009A784A" w:rsidRDefault="0067376B" w:rsidP="0075568E">
      <w:pPr>
        <w:pStyle w:val="P1withIndendation"/>
        <w:spacing w:after="120"/>
        <w:rPr>
          <w:rFonts w:ascii="Arial" w:hAnsi="Arial" w:cs="Arial"/>
          <w:sz w:val="17"/>
          <w:szCs w:val="17"/>
          <w:lang w:val="en-US"/>
        </w:rPr>
      </w:pPr>
      <w:r w:rsidRPr="009A784A">
        <w:rPr>
          <w:rFonts w:ascii="Arial" w:hAnsi="Arial" w:cs="Arial"/>
          <w:sz w:val="17"/>
          <w:szCs w:val="17"/>
          <w:lang w:val="en-US"/>
        </w:rPr>
        <w:t xml:space="preserve">The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Pr="009A784A">
        <w:rPr>
          <w:rFonts w:ascii="Arial" w:hAnsi="Arial" w:cs="Arial"/>
          <w:sz w:val="17"/>
          <w:szCs w:val="17"/>
          <w:lang w:val="en-US"/>
        </w:rPr>
        <w:t xml:space="preserve">-based system shines on the </w:t>
      </w:r>
      <w:proofErr w:type="spellStart"/>
      <w:r w:rsidRPr="009A784A">
        <w:rPr>
          <w:rFonts w:ascii="Arial" w:hAnsi="Arial" w:cs="Arial"/>
          <w:sz w:val="17"/>
          <w:szCs w:val="17"/>
          <w:lang w:val="en-US"/>
        </w:rPr>
        <w:t>cyclopropanation</w:t>
      </w:r>
      <w:proofErr w:type="spellEnd"/>
      <w:r w:rsidRPr="009A784A">
        <w:rPr>
          <w:rFonts w:ascii="Arial" w:hAnsi="Arial" w:cs="Arial"/>
          <w:sz w:val="17"/>
          <w:szCs w:val="17"/>
          <w:lang w:val="en-US"/>
        </w:rPr>
        <w:t xml:space="preserve"> of </w:t>
      </w:r>
      <w:proofErr w:type="spellStart"/>
      <w:r w:rsidRPr="009A784A">
        <w:rPr>
          <w:rFonts w:ascii="Arial" w:hAnsi="Arial" w:cs="Arial"/>
          <w:sz w:val="17"/>
          <w:szCs w:val="17"/>
          <w:lang w:val="en-US"/>
        </w:rPr>
        <w:t>styrenes</w:t>
      </w:r>
      <w:proofErr w:type="spellEnd"/>
      <w:r w:rsidRPr="009A784A">
        <w:rPr>
          <w:rFonts w:ascii="Arial" w:hAnsi="Arial" w:cs="Arial"/>
          <w:sz w:val="17"/>
          <w:szCs w:val="17"/>
          <w:lang w:val="en-US"/>
        </w:rPr>
        <w:t xml:space="preserve"> or related activated </w:t>
      </w:r>
      <w:r w:rsidR="005660AF" w:rsidRPr="009A784A">
        <w:rPr>
          <w:rFonts w:ascii="Arial" w:hAnsi="Arial" w:cs="Arial"/>
          <w:sz w:val="17"/>
          <w:szCs w:val="17"/>
          <w:lang w:val="en-US"/>
        </w:rPr>
        <w:t>alkene</w:t>
      </w:r>
      <w:r w:rsidRPr="009A784A">
        <w:rPr>
          <w:rFonts w:ascii="Arial" w:hAnsi="Arial" w:cs="Arial"/>
          <w:sz w:val="17"/>
          <w:szCs w:val="17"/>
          <w:lang w:val="en-US"/>
        </w:rPr>
        <w:t>s (</w:t>
      </w:r>
      <w:r w:rsidR="000B16BD" w:rsidRPr="009A784A">
        <w:rPr>
          <w:rFonts w:ascii="Arial" w:hAnsi="Arial" w:cs="Arial"/>
          <w:b/>
          <w:sz w:val="17"/>
          <w:szCs w:val="17"/>
          <w:lang w:val="en-US"/>
        </w:rPr>
        <w:t>5</w:t>
      </w:r>
      <w:r w:rsidRPr="009A784A">
        <w:rPr>
          <w:rFonts w:ascii="Arial" w:hAnsi="Arial" w:cs="Arial"/>
          <w:b/>
          <w:sz w:val="17"/>
          <w:szCs w:val="17"/>
          <w:lang w:val="en-US"/>
        </w:rPr>
        <w:t>a–b</w:t>
      </w:r>
      <w:r w:rsidRPr="009A784A">
        <w:rPr>
          <w:rFonts w:ascii="Arial" w:hAnsi="Arial" w:cs="Arial"/>
          <w:sz w:val="17"/>
          <w:szCs w:val="17"/>
          <w:lang w:val="en-US"/>
        </w:rPr>
        <w:t xml:space="preserve">), but performs </w:t>
      </w:r>
      <w:r w:rsidR="0023394C" w:rsidRPr="009A784A">
        <w:rPr>
          <w:rFonts w:ascii="Arial" w:hAnsi="Arial" w:cs="Arial"/>
          <w:sz w:val="17"/>
          <w:szCs w:val="17"/>
          <w:lang w:val="en-US"/>
        </w:rPr>
        <w:t>poorly</w:t>
      </w:r>
      <w:r w:rsidRPr="009A784A">
        <w:rPr>
          <w:rFonts w:ascii="Arial" w:hAnsi="Arial" w:cs="Arial"/>
          <w:sz w:val="17"/>
          <w:szCs w:val="17"/>
          <w:lang w:val="en-US"/>
        </w:rPr>
        <w:t xml:space="preserve"> with </w:t>
      </w:r>
      <w:proofErr w:type="spellStart"/>
      <w:r w:rsidRPr="009A784A">
        <w:rPr>
          <w:rFonts w:ascii="Arial" w:hAnsi="Arial" w:cs="Arial"/>
          <w:sz w:val="17"/>
          <w:szCs w:val="17"/>
          <w:lang w:val="en-US"/>
        </w:rPr>
        <w:t>unactivated</w:t>
      </w:r>
      <w:proofErr w:type="spellEnd"/>
      <w:r w:rsidRPr="009A784A">
        <w:rPr>
          <w:rFonts w:ascii="Arial" w:hAnsi="Arial" w:cs="Arial"/>
          <w:sz w:val="17"/>
          <w:szCs w:val="17"/>
          <w:lang w:val="en-US"/>
        </w:rPr>
        <w:t xml:space="preserve"> alkenes</w:t>
      </w:r>
      <w:r w:rsidR="000B16BD" w:rsidRPr="009A784A">
        <w:rPr>
          <w:rFonts w:ascii="Arial" w:hAnsi="Arial" w:cs="Arial"/>
          <w:sz w:val="17"/>
          <w:szCs w:val="17"/>
          <w:lang w:val="en-US"/>
        </w:rPr>
        <w:t xml:space="preserve"> (</w:t>
      </w:r>
      <w:r w:rsidR="000B16BD" w:rsidRPr="009A784A">
        <w:rPr>
          <w:rFonts w:ascii="Arial" w:hAnsi="Arial" w:cs="Arial"/>
          <w:b/>
          <w:sz w:val="17"/>
          <w:szCs w:val="17"/>
          <w:lang w:val="en-US"/>
        </w:rPr>
        <w:t>5c</w:t>
      </w:r>
      <w:r w:rsidR="008A779C" w:rsidRPr="009A784A">
        <w:rPr>
          <w:rFonts w:ascii="Arial" w:hAnsi="Arial" w:cs="Arial"/>
          <w:b/>
          <w:sz w:val="17"/>
          <w:szCs w:val="17"/>
          <w:lang w:val="en-US"/>
        </w:rPr>
        <w:t>–e</w:t>
      </w:r>
      <w:r w:rsidR="008A779C" w:rsidRPr="009A784A">
        <w:rPr>
          <w:rFonts w:ascii="Arial" w:hAnsi="Arial" w:cs="Arial"/>
          <w:sz w:val="17"/>
          <w:szCs w:val="17"/>
          <w:lang w:val="en-US"/>
        </w:rPr>
        <w:t>)</w:t>
      </w:r>
      <w:r w:rsidR="0023394C" w:rsidRPr="009A784A">
        <w:rPr>
          <w:rFonts w:ascii="Arial" w:hAnsi="Arial" w:cs="Arial"/>
          <w:sz w:val="17"/>
          <w:szCs w:val="17"/>
          <w:lang w:val="en-US"/>
        </w:rPr>
        <w:t xml:space="preserve"> (Scheme </w:t>
      </w:r>
      <w:r w:rsidR="00692083" w:rsidRPr="009A784A">
        <w:rPr>
          <w:rFonts w:ascii="Arial" w:hAnsi="Arial" w:cs="Arial"/>
          <w:sz w:val="17"/>
          <w:szCs w:val="17"/>
          <w:lang w:val="en-US"/>
        </w:rPr>
        <w:t>3</w:t>
      </w:r>
      <w:r w:rsidR="0023394C" w:rsidRPr="009A784A">
        <w:rPr>
          <w:rFonts w:ascii="Arial" w:hAnsi="Arial" w:cs="Arial"/>
          <w:sz w:val="17"/>
          <w:szCs w:val="17"/>
          <w:lang w:val="en-US"/>
        </w:rPr>
        <w:t>)</w:t>
      </w:r>
      <w:r w:rsidRPr="009A784A">
        <w:rPr>
          <w:rFonts w:ascii="Arial" w:hAnsi="Arial" w:cs="Arial"/>
          <w:sz w:val="17"/>
          <w:szCs w:val="17"/>
          <w:lang w:val="en-US"/>
        </w:rPr>
        <w:t xml:space="preserve">. The </w:t>
      </w:r>
      <w:proofErr w:type="spellStart"/>
      <w:r w:rsidR="007767BB" w:rsidRPr="009A784A">
        <w:rPr>
          <w:rFonts w:ascii="Arial" w:hAnsi="Arial" w:cs="Arial"/>
          <w:sz w:val="17"/>
          <w:szCs w:val="17"/>
          <w:lang w:val="en-US"/>
        </w:rPr>
        <w:t>Zn</w:t>
      </w:r>
      <w:r w:rsidR="007767BB" w:rsidRPr="009A784A">
        <w:rPr>
          <w:rFonts w:ascii="Arial" w:hAnsi="Arial" w:cs="Arial"/>
          <w:sz w:val="17"/>
          <w:szCs w:val="17"/>
          <w:vertAlign w:val="superscript"/>
          <w:lang w:val="en-US"/>
        </w:rPr>
        <w:t>II</w:t>
      </w:r>
      <w:proofErr w:type="spellEnd"/>
      <w:r w:rsidRPr="009A784A">
        <w:rPr>
          <w:rFonts w:ascii="Arial" w:hAnsi="Arial" w:cs="Arial"/>
          <w:sz w:val="17"/>
          <w:szCs w:val="17"/>
          <w:lang w:val="en-US"/>
        </w:rPr>
        <w:t xml:space="preserve">-based system complemented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Pr="009A784A">
        <w:rPr>
          <w:rFonts w:ascii="Arial" w:hAnsi="Arial" w:cs="Arial"/>
          <w:sz w:val="17"/>
          <w:szCs w:val="17"/>
          <w:lang w:val="en-US"/>
        </w:rPr>
        <w:t xml:space="preserve"> by allowing an efficient </w:t>
      </w:r>
      <w:proofErr w:type="spellStart"/>
      <w:r w:rsidRPr="009A784A">
        <w:rPr>
          <w:rFonts w:ascii="Arial" w:hAnsi="Arial" w:cs="Arial"/>
          <w:sz w:val="17"/>
          <w:szCs w:val="17"/>
          <w:lang w:val="en-US"/>
        </w:rPr>
        <w:t>cyclopropanation</w:t>
      </w:r>
      <w:proofErr w:type="spellEnd"/>
      <w:r w:rsidRPr="009A784A">
        <w:rPr>
          <w:rFonts w:ascii="Arial" w:hAnsi="Arial" w:cs="Arial"/>
          <w:sz w:val="17"/>
          <w:szCs w:val="17"/>
          <w:lang w:val="en-US"/>
        </w:rPr>
        <w:t xml:space="preserve"> of these simple alkenes</w:t>
      </w:r>
      <w:r w:rsidR="003E2145" w:rsidRPr="009A784A">
        <w:rPr>
          <w:rFonts w:ascii="Arial" w:hAnsi="Arial" w:cs="Arial"/>
          <w:sz w:val="17"/>
          <w:szCs w:val="17"/>
          <w:lang w:val="en-US"/>
        </w:rPr>
        <w:t>, but failed when substrates bearing coordinating atoms were employed (</w:t>
      </w:r>
      <w:r w:rsidR="008A779C" w:rsidRPr="009A784A">
        <w:rPr>
          <w:rFonts w:ascii="Arial" w:hAnsi="Arial" w:cs="Arial"/>
          <w:b/>
          <w:sz w:val="17"/>
          <w:szCs w:val="17"/>
          <w:lang w:val="en-US"/>
        </w:rPr>
        <w:t>5</w:t>
      </w:r>
      <w:r w:rsidR="003E2145" w:rsidRPr="009A784A">
        <w:rPr>
          <w:rFonts w:ascii="Arial" w:hAnsi="Arial" w:cs="Arial"/>
          <w:b/>
          <w:sz w:val="17"/>
          <w:szCs w:val="17"/>
          <w:lang w:val="en-US"/>
        </w:rPr>
        <w:t>b</w:t>
      </w:r>
      <w:r w:rsidR="003E2145" w:rsidRPr="009A784A">
        <w:rPr>
          <w:rFonts w:ascii="Arial" w:hAnsi="Arial" w:cs="Arial"/>
          <w:sz w:val="17"/>
          <w:szCs w:val="17"/>
          <w:lang w:val="en-US"/>
        </w:rPr>
        <w:t>)</w:t>
      </w:r>
      <w:r w:rsidRPr="009A784A">
        <w:rPr>
          <w:rFonts w:ascii="Arial" w:hAnsi="Arial" w:cs="Arial"/>
          <w:sz w:val="17"/>
          <w:szCs w:val="17"/>
          <w:lang w:val="en-US"/>
        </w:rPr>
        <w:t xml:space="preserve">. </w:t>
      </w:r>
      <w:r w:rsidR="0023394C" w:rsidRPr="009A784A">
        <w:rPr>
          <w:rFonts w:ascii="Arial" w:hAnsi="Arial" w:cs="Arial"/>
          <w:sz w:val="17"/>
          <w:szCs w:val="17"/>
          <w:lang w:val="en-US"/>
        </w:rPr>
        <w:t>T</w:t>
      </w:r>
      <w:r w:rsidR="00CF68C9" w:rsidRPr="009A784A">
        <w:rPr>
          <w:rFonts w:ascii="Arial" w:hAnsi="Arial" w:cs="Arial"/>
          <w:sz w:val="17"/>
          <w:szCs w:val="17"/>
          <w:lang w:val="en-US"/>
        </w:rPr>
        <w:t xml:space="preserve">he new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CF68C9" w:rsidRPr="009A784A">
        <w:rPr>
          <w:rFonts w:ascii="Arial" w:hAnsi="Arial" w:cs="Arial"/>
          <w:sz w:val="17"/>
          <w:szCs w:val="17"/>
          <w:lang w:val="en-US"/>
        </w:rPr>
        <w:t xml:space="preserve">-based system </w:t>
      </w:r>
      <w:r w:rsidR="009A35F8" w:rsidRPr="009A784A">
        <w:rPr>
          <w:rFonts w:ascii="Arial" w:hAnsi="Arial" w:cs="Arial"/>
          <w:sz w:val="17"/>
          <w:szCs w:val="17"/>
          <w:lang w:val="en-US"/>
        </w:rPr>
        <w:t xml:space="preserve">often </w:t>
      </w:r>
      <w:r w:rsidR="00CF68C9" w:rsidRPr="009A784A">
        <w:rPr>
          <w:rFonts w:ascii="Arial" w:hAnsi="Arial" w:cs="Arial"/>
          <w:sz w:val="17"/>
          <w:szCs w:val="17"/>
          <w:lang w:val="en-US"/>
        </w:rPr>
        <w:t xml:space="preserve">performed </w:t>
      </w:r>
      <w:r w:rsidR="009A35F8" w:rsidRPr="009A784A">
        <w:rPr>
          <w:rFonts w:ascii="Arial" w:hAnsi="Arial" w:cs="Arial"/>
          <w:sz w:val="17"/>
          <w:szCs w:val="17"/>
          <w:lang w:val="en-US"/>
        </w:rPr>
        <w:t>better, both in terms of yield and selectivity</w:t>
      </w:r>
      <w:r w:rsidR="00CF68C9" w:rsidRPr="009A784A">
        <w:rPr>
          <w:rFonts w:ascii="Arial" w:hAnsi="Arial" w:cs="Arial"/>
          <w:sz w:val="17"/>
          <w:szCs w:val="17"/>
          <w:lang w:val="en-US"/>
        </w:rPr>
        <w:t xml:space="preserve">, across all the different types of </w:t>
      </w:r>
      <w:r w:rsidR="0022112F" w:rsidRPr="009A784A">
        <w:rPr>
          <w:rFonts w:ascii="Arial" w:hAnsi="Arial" w:cs="Arial"/>
          <w:sz w:val="17"/>
          <w:szCs w:val="17"/>
          <w:lang w:val="en-US"/>
        </w:rPr>
        <w:t>substrates</w:t>
      </w:r>
      <w:r w:rsidR="00CF68C9" w:rsidRPr="009A784A">
        <w:rPr>
          <w:rFonts w:ascii="Arial" w:hAnsi="Arial" w:cs="Arial"/>
          <w:sz w:val="17"/>
          <w:szCs w:val="17"/>
          <w:lang w:val="en-US"/>
        </w:rPr>
        <w:t xml:space="preserve">, resulting in a more general method for the </w:t>
      </w:r>
      <w:r w:rsidR="00CF68C9" w:rsidRPr="009A784A">
        <w:rPr>
          <w:rFonts w:ascii="Arial" w:hAnsi="Arial" w:cs="Arial"/>
          <w:i/>
          <w:sz w:val="17"/>
          <w:szCs w:val="17"/>
          <w:lang w:val="en-US"/>
        </w:rPr>
        <w:t>cis</w:t>
      </w:r>
      <w:r w:rsidR="00CF68C9" w:rsidRPr="009A784A">
        <w:rPr>
          <w:rFonts w:ascii="Arial" w:hAnsi="Arial" w:cs="Arial"/>
          <w:sz w:val="17"/>
          <w:szCs w:val="17"/>
          <w:lang w:val="en-US"/>
        </w:rPr>
        <w:t>-</w:t>
      </w:r>
      <w:proofErr w:type="spellStart"/>
      <w:r w:rsidR="00CF68C9" w:rsidRPr="009A784A">
        <w:rPr>
          <w:rFonts w:ascii="Arial" w:hAnsi="Arial" w:cs="Arial"/>
          <w:sz w:val="17"/>
          <w:szCs w:val="17"/>
          <w:lang w:val="en-US"/>
        </w:rPr>
        <w:t>vinylcyclopropanation</w:t>
      </w:r>
      <w:proofErr w:type="spellEnd"/>
      <w:r w:rsidR="00CF68C9" w:rsidRPr="009A784A">
        <w:rPr>
          <w:rFonts w:ascii="Arial" w:hAnsi="Arial" w:cs="Arial"/>
          <w:sz w:val="17"/>
          <w:szCs w:val="17"/>
          <w:lang w:val="en-US"/>
        </w:rPr>
        <w:t xml:space="preserve"> of alkenes.</w:t>
      </w:r>
      <w:r w:rsidR="000B2F74" w:rsidRPr="009A784A">
        <w:rPr>
          <w:rFonts w:ascii="Arial" w:hAnsi="Arial" w:cs="Arial"/>
          <w:sz w:val="17"/>
          <w:szCs w:val="17"/>
          <w:lang w:val="en-US"/>
        </w:rPr>
        <w:t xml:space="preserve"> </w:t>
      </w:r>
      <w:r w:rsidR="00A10582" w:rsidRPr="009A784A">
        <w:rPr>
          <w:rFonts w:ascii="Arial" w:hAnsi="Arial" w:cs="Arial"/>
          <w:sz w:val="17"/>
          <w:szCs w:val="17"/>
          <w:lang w:val="en-US"/>
        </w:rPr>
        <w:t>Interestingly, e</w:t>
      </w:r>
      <w:r w:rsidR="000B2F74" w:rsidRPr="009A784A">
        <w:rPr>
          <w:rFonts w:ascii="Arial" w:hAnsi="Arial" w:cs="Arial"/>
          <w:sz w:val="17"/>
          <w:szCs w:val="17"/>
          <w:lang w:val="en-US"/>
        </w:rPr>
        <w:t>lectron</w:t>
      </w:r>
      <w:r w:rsidR="00A502CE" w:rsidRPr="009A784A">
        <w:rPr>
          <w:rFonts w:ascii="Arial" w:hAnsi="Arial" w:cs="Arial"/>
          <w:sz w:val="17"/>
          <w:szCs w:val="17"/>
          <w:lang w:val="en-US"/>
        </w:rPr>
        <w:t>-</w:t>
      </w:r>
      <w:r w:rsidR="000B2F74" w:rsidRPr="009A784A">
        <w:rPr>
          <w:rFonts w:ascii="Arial" w:hAnsi="Arial" w:cs="Arial"/>
          <w:sz w:val="17"/>
          <w:szCs w:val="17"/>
          <w:lang w:val="en-US"/>
        </w:rPr>
        <w:t xml:space="preserve">rich </w:t>
      </w:r>
      <w:r w:rsidR="000B2F74" w:rsidRPr="009A784A">
        <w:rPr>
          <w:rFonts w:ascii="Arial" w:hAnsi="Arial" w:cs="Arial"/>
          <w:sz w:val="17"/>
          <w:szCs w:val="17"/>
          <w:lang w:val="en-US"/>
        </w:rPr>
        <w:t>carbenes (</w:t>
      </w:r>
      <w:r w:rsidR="008A779C" w:rsidRPr="009A784A">
        <w:rPr>
          <w:rFonts w:ascii="Arial" w:hAnsi="Arial" w:cs="Arial"/>
          <w:b/>
          <w:sz w:val="17"/>
          <w:szCs w:val="17"/>
          <w:lang w:val="en-US"/>
        </w:rPr>
        <w:t>5</w:t>
      </w:r>
      <w:r w:rsidR="000B2F74" w:rsidRPr="009A784A">
        <w:rPr>
          <w:rFonts w:ascii="Arial" w:hAnsi="Arial" w:cs="Arial"/>
          <w:b/>
          <w:sz w:val="17"/>
          <w:szCs w:val="17"/>
          <w:lang w:val="en-US"/>
        </w:rPr>
        <w:t>g</w:t>
      </w:r>
      <w:r w:rsidR="008A779C" w:rsidRPr="009A784A">
        <w:rPr>
          <w:rFonts w:ascii="Arial" w:hAnsi="Arial" w:cs="Arial"/>
          <w:sz w:val="17"/>
          <w:szCs w:val="17"/>
          <w:lang w:val="en-US"/>
        </w:rPr>
        <w:t xml:space="preserve">, </w:t>
      </w:r>
      <w:r w:rsidR="008A779C" w:rsidRPr="009A784A">
        <w:rPr>
          <w:rFonts w:ascii="Arial" w:hAnsi="Arial" w:cs="Arial"/>
          <w:b/>
          <w:sz w:val="17"/>
          <w:szCs w:val="17"/>
          <w:lang w:val="en-US"/>
        </w:rPr>
        <w:t>5i</w:t>
      </w:r>
      <w:r w:rsidR="000B2F74" w:rsidRPr="009A784A">
        <w:rPr>
          <w:rFonts w:ascii="Arial" w:hAnsi="Arial" w:cs="Arial"/>
          <w:sz w:val="17"/>
          <w:szCs w:val="17"/>
          <w:lang w:val="en-US"/>
        </w:rPr>
        <w:t xml:space="preserve">), which are the most problematic using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000B2F74" w:rsidRPr="009A784A">
        <w:rPr>
          <w:rFonts w:ascii="Arial" w:hAnsi="Arial" w:cs="Arial"/>
          <w:sz w:val="17"/>
          <w:szCs w:val="17"/>
          <w:lang w:val="en-US"/>
        </w:rPr>
        <w:t>,</w:t>
      </w:r>
      <w:r w:rsidR="0023394C" w:rsidRPr="009A784A">
        <w:rPr>
          <w:rFonts w:ascii="Arial" w:hAnsi="Arial" w:cs="Arial"/>
          <w:sz w:val="17"/>
          <w:szCs w:val="17"/>
          <w:vertAlign w:val="superscript"/>
          <w:lang w:val="en-US"/>
        </w:rPr>
        <w:t>[</w:t>
      </w:r>
      <w:r w:rsidR="0023394C" w:rsidRPr="009A784A">
        <w:rPr>
          <w:rFonts w:ascii="Arial" w:hAnsi="Arial" w:cs="Arial"/>
          <w:sz w:val="17"/>
          <w:szCs w:val="17"/>
          <w:vertAlign w:val="superscript"/>
          <w:lang w:val="en-US"/>
        </w:rPr>
        <w:fldChar w:fldCharType="begin"/>
      </w:r>
      <w:r w:rsidR="0023394C" w:rsidRPr="009A784A">
        <w:rPr>
          <w:rFonts w:ascii="Arial" w:hAnsi="Arial" w:cs="Arial"/>
          <w:sz w:val="17"/>
          <w:szCs w:val="17"/>
          <w:vertAlign w:val="superscript"/>
          <w:lang w:val="en-US"/>
        </w:rPr>
        <w:instrText xml:space="preserve"> NOTEREF _Ref531031040 \f \h </w:instrText>
      </w:r>
      <w:r w:rsidR="009A784A">
        <w:rPr>
          <w:rFonts w:ascii="Arial" w:hAnsi="Arial" w:cs="Arial"/>
          <w:sz w:val="17"/>
          <w:szCs w:val="17"/>
          <w:vertAlign w:val="superscript"/>
          <w:lang w:val="en-US"/>
        </w:rPr>
        <w:instrText xml:space="preserve"> \* MERGEFORMAT </w:instrText>
      </w:r>
      <w:r w:rsidR="0023394C" w:rsidRPr="009A784A">
        <w:rPr>
          <w:rFonts w:ascii="Arial" w:hAnsi="Arial" w:cs="Arial"/>
          <w:sz w:val="17"/>
          <w:szCs w:val="17"/>
          <w:vertAlign w:val="superscript"/>
          <w:lang w:val="en-US"/>
        </w:rPr>
      </w:r>
      <w:r w:rsidR="0023394C" w:rsidRPr="009A784A">
        <w:rPr>
          <w:rFonts w:ascii="Arial" w:hAnsi="Arial" w:cs="Arial"/>
          <w:sz w:val="17"/>
          <w:szCs w:val="17"/>
          <w:vertAlign w:val="superscript"/>
          <w:lang w:val="en-US"/>
        </w:rPr>
        <w:fldChar w:fldCharType="separate"/>
      </w:r>
      <w:r w:rsidR="0023394C" w:rsidRPr="009A784A">
        <w:rPr>
          <w:rStyle w:val="EndnoteReference"/>
        </w:rPr>
        <w:t>11</w:t>
      </w:r>
      <w:r w:rsidR="0023394C" w:rsidRPr="009A784A">
        <w:rPr>
          <w:rFonts w:ascii="Arial" w:hAnsi="Arial" w:cs="Arial"/>
          <w:sz w:val="17"/>
          <w:szCs w:val="17"/>
          <w:vertAlign w:val="superscript"/>
          <w:lang w:val="en-US"/>
        </w:rPr>
        <w:fldChar w:fldCharType="end"/>
      </w:r>
      <w:r w:rsidR="0023394C" w:rsidRPr="009A784A">
        <w:rPr>
          <w:rFonts w:ascii="Arial" w:hAnsi="Arial" w:cs="Arial"/>
          <w:sz w:val="17"/>
          <w:szCs w:val="17"/>
          <w:vertAlign w:val="superscript"/>
          <w:lang w:val="en-US"/>
        </w:rPr>
        <w:t>b]</w:t>
      </w:r>
      <w:r w:rsidR="000B2F74" w:rsidRPr="009A784A">
        <w:rPr>
          <w:rFonts w:ascii="Arial" w:hAnsi="Arial" w:cs="Arial"/>
          <w:sz w:val="17"/>
          <w:szCs w:val="17"/>
          <w:lang w:val="en-US"/>
        </w:rPr>
        <w:t xml:space="preserve"> give remarkable level</w:t>
      </w:r>
      <w:r w:rsidR="00726C2A" w:rsidRPr="009A784A">
        <w:rPr>
          <w:rFonts w:ascii="Arial" w:hAnsi="Arial" w:cs="Arial"/>
          <w:sz w:val="17"/>
          <w:szCs w:val="17"/>
          <w:lang w:val="en-US"/>
        </w:rPr>
        <w:t xml:space="preserve">s of </w:t>
      </w:r>
      <w:proofErr w:type="spellStart"/>
      <w:r w:rsidR="00726C2A" w:rsidRPr="009A784A">
        <w:rPr>
          <w:rFonts w:ascii="Arial" w:hAnsi="Arial" w:cs="Arial"/>
          <w:sz w:val="17"/>
          <w:szCs w:val="17"/>
          <w:lang w:val="en-US"/>
        </w:rPr>
        <w:t>diastereoselectivity</w:t>
      </w:r>
      <w:proofErr w:type="spellEnd"/>
      <w:r w:rsidR="000B2F74" w:rsidRPr="009A784A">
        <w:rPr>
          <w:rFonts w:ascii="Arial" w:hAnsi="Arial" w:cs="Arial"/>
          <w:sz w:val="17"/>
          <w:szCs w:val="17"/>
          <w:lang w:val="en-US"/>
        </w:rPr>
        <w:t>.</w:t>
      </w:r>
    </w:p>
    <w:p w14:paraId="2EC0D997" w14:textId="4D27B056" w:rsidR="0075568E" w:rsidRPr="009A784A" w:rsidRDefault="0023394C" w:rsidP="0075568E">
      <w:pPr>
        <w:pStyle w:val="P1withIndendation"/>
        <w:spacing w:after="120"/>
        <w:rPr>
          <w:rFonts w:ascii="Arial" w:hAnsi="Arial" w:cs="Arial"/>
          <w:sz w:val="17"/>
          <w:szCs w:val="17"/>
          <w:lang w:val="en-US"/>
        </w:rPr>
      </w:pPr>
      <w:r w:rsidRPr="009A784A">
        <w:rPr>
          <w:rFonts w:ascii="Arial" w:hAnsi="Arial" w:cs="Arial"/>
          <w:sz w:val="17"/>
          <w:szCs w:val="17"/>
          <w:lang w:val="en-US"/>
        </w:rPr>
        <w:t>W</w:t>
      </w:r>
      <w:r w:rsidR="00FF6D2D" w:rsidRPr="009A784A">
        <w:rPr>
          <w:rFonts w:ascii="Arial" w:hAnsi="Arial" w:cs="Arial"/>
          <w:sz w:val="17"/>
          <w:szCs w:val="17"/>
          <w:lang w:val="en-US"/>
        </w:rPr>
        <w:t xml:space="preserve">e found that the styryl rhodium carbenes </w:t>
      </w:r>
      <w:r w:rsidR="00C91EA1" w:rsidRPr="009A784A">
        <w:rPr>
          <w:rFonts w:ascii="Arial" w:hAnsi="Arial" w:cs="Arial"/>
          <w:sz w:val="17"/>
          <w:szCs w:val="17"/>
          <w:lang w:val="en-US"/>
        </w:rPr>
        <w:t>could</w:t>
      </w:r>
      <w:r w:rsidR="00FF6D2D" w:rsidRPr="009A784A">
        <w:rPr>
          <w:rFonts w:ascii="Arial" w:hAnsi="Arial" w:cs="Arial"/>
          <w:sz w:val="17"/>
          <w:szCs w:val="17"/>
          <w:lang w:val="en-US"/>
        </w:rPr>
        <w:t xml:space="preserve"> be efficiently</w:t>
      </w:r>
      <w:r w:rsidR="00C91EA1" w:rsidRPr="009A784A">
        <w:rPr>
          <w:rFonts w:ascii="Arial" w:hAnsi="Arial" w:cs="Arial"/>
          <w:sz w:val="17"/>
          <w:szCs w:val="17"/>
          <w:lang w:val="en-US"/>
        </w:rPr>
        <w:t xml:space="preserve"> trapped</w:t>
      </w:r>
      <w:r w:rsidR="00FF6D2D" w:rsidRPr="009A784A">
        <w:rPr>
          <w:rFonts w:ascii="Arial" w:hAnsi="Arial" w:cs="Arial"/>
          <w:sz w:val="17"/>
          <w:szCs w:val="17"/>
          <w:lang w:val="en-US"/>
        </w:rPr>
        <w:t xml:space="preserve"> with silanes </w:t>
      </w:r>
      <w:r w:rsidRPr="009A784A">
        <w:rPr>
          <w:rFonts w:ascii="Arial" w:hAnsi="Arial" w:cs="Arial"/>
          <w:sz w:val="17"/>
          <w:szCs w:val="17"/>
          <w:lang w:val="en-US"/>
        </w:rPr>
        <w:t>R</w:t>
      </w:r>
      <w:r w:rsidRPr="009A784A">
        <w:rPr>
          <w:rFonts w:ascii="Arial" w:hAnsi="Arial" w:cs="Arial"/>
          <w:sz w:val="17"/>
          <w:szCs w:val="17"/>
          <w:vertAlign w:val="subscript"/>
          <w:lang w:val="en-US"/>
        </w:rPr>
        <w:t>3</w:t>
      </w:r>
      <w:r w:rsidRPr="009A784A">
        <w:rPr>
          <w:rFonts w:ascii="Arial" w:hAnsi="Arial" w:cs="Arial"/>
          <w:sz w:val="17"/>
          <w:szCs w:val="17"/>
          <w:lang w:val="en-US"/>
        </w:rPr>
        <w:t xml:space="preserve">SiH </w:t>
      </w:r>
      <w:r w:rsidR="00FF6D2D" w:rsidRPr="009A784A">
        <w:rPr>
          <w:rFonts w:ascii="Arial" w:hAnsi="Arial" w:cs="Arial"/>
          <w:sz w:val="17"/>
          <w:szCs w:val="17"/>
          <w:lang w:val="en-US"/>
        </w:rPr>
        <w:t xml:space="preserve">to give </w:t>
      </w:r>
      <w:proofErr w:type="spellStart"/>
      <w:r w:rsidR="00FF6D2D" w:rsidRPr="009A784A">
        <w:rPr>
          <w:rFonts w:ascii="Arial" w:hAnsi="Arial" w:cs="Arial"/>
          <w:sz w:val="17"/>
          <w:szCs w:val="17"/>
          <w:lang w:val="en-US"/>
        </w:rPr>
        <w:t>allylsilanes</w:t>
      </w:r>
      <w:proofErr w:type="spellEnd"/>
      <w:r w:rsidR="00FF6D2D" w:rsidRPr="009A784A">
        <w:rPr>
          <w:rFonts w:ascii="Arial" w:hAnsi="Arial" w:cs="Arial"/>
          <w:sz w:val="17"/>
          <w:szCs w:val="17"/>
          <w:lang w:val="en-US"/>
        </w:rPr>
        <w:t xml:space="preserve">. This </w:t>
      </w:r>
      <w:r w:rsidR="00726C2A" w:rsidRPr="009A784A">
        <w:rPr>
          <w:rFonts w:ascii="Arial" w:hAnsi="Arial" w:cs="Arial"/>
          <w:sz w:val="17"/>
          <w:szCs w:val="17"/>
          <w:lang w:val="en-US"/>
        </w:rPr>
        <w:t>represents</w:t>
      </w:r>
      <w:r w:rsidR="00FF6D2D" w:rsidRPr="009A784A">
        <w:rPr>
          <w:rFonts w:ascii="Arial" w:hAnsi="Arial" w:cs="Arial"/>
          <w:sz w:val="17"/>
          <w:szCs w:val="17"/>
          <w:lang w:val="en-US"/>
        </w:rPr>
        <w:t xml:space="preserve"> the first example of an intermolecular </w:t>
      </w:r>
      <w:r w:rsidR="00D76521" w:rsidRPr="009A784A">
        <w:rPr>
          <w:rFonts w:ascii="Arial" w:hAnsi="Arial" w:cs="Arial"/>
          <w:sz w:val="17"/>
          <w:szCs w:val="17"/>
          <w:lang w:val="en-US"/>
        </w:rPr>
        <w:t xml:space="preserve">Si–H </w:t>
      </w:r>
      <w:r w:rsidR="00FF6D2D" w:rsidRPr="009A784A">
        <w:rPr>
          <w:rFonts w:ascii="Arial" w:hAnsi="Arial" w:cs="Arial"/>
          <w:sz w:val="17"/>
          <w:szCs w:val="17"/>
          <w:lang w:val="en-US"/>
        </w:rPr>
        <w:t xml:space="preserve">insertion reaction of a metal carbene generated </w:t>
      </w:r>
      <w:r w:rsidR="00C91EA1" w:rsidRPr="009A784A">
        <w:rPr>
          <w:rFonts w:ascii="Arial" w:hAnsi="Arial" w:cs="Arial"/>
          <w:i/>
          <w:sz w:val="17"/>
          <w:szCs w:val="17"/>
          <w:lang w:val="en-US"/>
        </w:rPr>
        <w:t>via</w:t>
      </w:r>
      <w:r w:rsidR="00FF6D2D" w:rsidRPr="009A784A">
        <w:rPr>
          <w:rFonts w:ascii="Arial" w:hAnsi="Arial" w:cs="Arial"/>
          <w:sz w:val="17"/>
          <w:szCs w:val="17"/>
          <w:lang w:val="en-US"/>
        </w:rPr>
        <w:t xml:space="preserve"> retro-Buchner</w:t>
      </w:r>
      <w:r w:rsidR="00726C2A" w:rsidRPr="009A784A">
        <w:rPr>
          <w:rFonts w:ascii="Arial" w:hAnsi="Arial" w:cs="Arial"/>
          <w:sz w:val="17"/>
          <w:szCs w:val="17"/>
          <w:lang w:val="en-US"/>
        </w:rPr>
        <w:t xml:space="preserve"> </w:t>
      </w:r>
      <w:r w:rsidR="00D76521" w:rsidRPr="009A784A">
        <w:rPr>
          <w:rFonts w:ascii="Arial" w:hAnsi="Arial" w:cs="Arial"/>
          <w:sz w:val="17"/>
          <w:szCs w:val="17"/>
          <w:lang w:val="en-US"/>
        </w:rPr>
        <w:t xml:space="preserve">reaction </w:t>
      </w:r>
      <w:r w:rsidR="00726C2A" w:rsidRPr="009A784A">
        <w:rPr>
          <w:rFonts w:ascii="Arial" w:hAnsi="Arial" w:cs="Arial"/>
          <w:sz w:val="17"/>
          <w:szCs w:val="17"/>
          <w:lang w:val="en-US"/>
        </w:rPr>
        <w:t xml:space="preserve">(Scheme </w:t>
      </w:r>
      <w:r w:rsidR="00377CA1" w:rsidRPr="009A784A">
        <w:rPr>
          <w:rFonts w:ascii="Arial" w:hAnsi="Arial" w:cs="Arial"/>
          <w:sz w:val="17"/>
          <w:szCs w:val="17"/>
          <w:lang w:val="en-US"/>
        </w:rPr>
        <w:t>4</w:t>
      </w:r>
      <w:r w:rsidR="00726C2A" w:rsidRPr="009A784A">
        <w:rPr>
          <w:rFonts w:ascii="Arial" w:hAnsi="Arial" w:cs="Arial"/>
          <w:sz w:val="17"/>
          <w:szCs w:val="17"/>
          <w:lang w:val="en-US"/>
        </w:rPr>
        <w:t>)</w:t>
      </w:r>
      <w:r w:rsidR="00FF6D2D" w:rsidRPr="009A784A">
        <w:rPr>
          <w:rFonts w:ascii="Arial" w:hAnsi="Arial" w:cs="Arial"/>
          <w:sz w:val="17"/>
          <w:szCs w:val="17"/>
          <w:lang w:val="en-US"/>
        </w:rPr>
        <w:t>.</w:t>
      </w:r>
      <w:r w:rsidR="005660AF" w:rsidRPr="009A784A">
        <w:rPr>
          <w:rFonts w:ascii="Arial" w:hAnsi="Arial" w:cs="Arial"/>
          <w:sz w:val="17"/>
          <w:szCs w:val="17"/>
          <w:lang w:val="en-US"/>
        </w:rPr>
        <w:t xml:space="preserve"> Using only 2 mol% of [Rh(TFA)</w:t>
      </w:r>
      <w:r w:rsidR="005660AF" w:rsidRPr="009A784A">
        <w:rPr>
          <w:rFonts w:ascii="Arial" w:hAnsi="Arial" w:cs="Arial"/>
          <w:sz w:val="17"/>
          <w:szCs w:val="17"/>
          <w:vertAlign w:val="subscript"/>
          <w:lang w:val="en-US"/>
        </w:rPr>
        <w:t>2</w:t>
      </w:r>
      <w:r w:rsidR="005660AF" w:rsidRPr="009A784A">
        <w:rPr>
          <w:rFonts w:ascii="Arial" w:hAnsi="Arial" w:cs="Arial"/>
          <w:sz w:val="17"/>
          <w:szCs w:val="17"/>
          <w:lang w:val="en-US"/>
        </w:rPr>
        <w:t>]</w:t>
      </w:r>
      <w:r w:rsidR="005660AF" w:rsidRPr="009A784A">
        <w:rPr>
          <w:rFonts w:ascii="Arial" w:hAnsi="Arial" w:cs="Arial"/>
          <w:sz w:val="17"/>
          <w:szCs w:val="17"/>
          <w:vertAlign w:val="subscript"/>
          <w:lang w:val="en-US"/>
        </w:rPr>
        <w:t>2</w:t>
      </w:r>
      <w:r w:rsidR="005660AF" w:rsidRPr="009A784A">
        <w:rPr>
          <w:rFonts w:ascii="Arial" w:hAnsi="Arial" w:cs="Arial"/>
          <w:sz w:val="17"/>
          <w:szCs w:val="17"/>
          <w:lang w:val="en-US"/>
        </w:rPr>
        <w:t xml:space="preserve">, 7-styryl-1,3,5-trimethyl-1,3,5-cycloheptatriene </w:t>
      </w:r>
      <w:r w:rsidR="005660AF" w:rsidRPr="009A784A">
        <w:rPr>
          <w:rFonts w:ascii="Arial" w:hAnsi="Arial" w:cs="Arial"/>
          <w:b/>
          <w:sz w:val="17"/>
          <w:szCs w:val="17"/>
          <w:lang w:val="en-US"/>
        </w:rPr>
        <w:t>3a</w:t>
      </w:r>
      <w:r w:rsidR="005660AF" w:rsidRPr="009A784A">
        <w:rPr>
          <w:rFonts w:ascii="Arial" w:hAnsi="Arial" w:cs="Arial"/>
          <w:sz w:val="17"/>
          <w:szCs w:val="17"/>
          <w:lang w:val="en-US"/>
        </w:rPr>
        <w:t xml:space="preserve"> reacted with </w:t>
      </w:r>
      <w:proofErr w:type="spellStart"/>
      <w:r w:rsidR="005660AF" w:rsidRPr="009A784A">
        <w:rPr>
          <w:rFonts w:ascii="Arial" w:hAnsi="Arial" w:cs="Arial"/>
          <w:sz w:val="17"/>
          <w:szCs w:val="17"/>
          <w:lang w:val="en-US"/>
        </w:rPr>
        <w:t>triisopropylsilane</w:t>
      </w:r>
      <w:proofErr w:type="spellEnd"/>
      <w:r w:rsidR="005660AF" w:rsidRPr="009A784A">
        <w:rPr>
          <w:rFonts w:ascii="Arial" w:hAnsi="Arial" w:cs="Arial"/>
          <w:sz w:val="17"/>
          <w:szCs w:val="17"/>
          <w:lang w:val="en-US"/>
        </w:rPr>
        <w:t xml:space="preserve"> to give </w:t>
      </w:r>
      <w:r w:rsidR="005660AF" w:rsidRPr="009A784A">
        <w:rPr>
          <w:rFonts w:ascii="Arial" w:hAnsi="Arial" w:cs="Arial"/>
          <w:b/>
          <w:sz w:val="17"/>
          <w:szCs w:val="17"/>
          <w:lang w:val="en-US"/>
        </w:rPr>
        <w:t>7a</w:t>
      </w:r>
      <w:r w:rsidR="005660AF" w:rsidRPr="009A784A">
        <w:rPr>
          <w:rFonts w:ascii="Arial" w:hAnsi="Arial" w:cs="Arial"/>
          <w:sz w:val="17"/>
          <w:szCs w:val="17"/>
          <w:lang w:val="en-US"/>
        </w:rPr>
        <w:t xml:space="preserve"> in 69% yield.</w:t>
      </w:r>
      <w:r w:rsidR="005660AF" w:rsidRPr="009A784A">
        <w:rPr>
          <w:rFonts w:ascii="Arial" w:hAnsi="Arial" w:cs="Arial"/>
          <w:sz w:val="17"/>
          <w:szCs w:val="17"/>
          <w:vertAlign w:val="superscript"/>
          <w:lang w:val="en-US"/>
        </w:rPr>
        <w:t>[</w:t>
      </w:r>
      <w:r w:rsidR="005660AF" w:rsidRPr="009A784A">
        <w:rPr>
          <w:rFonts w:ascii="Arial" w:hAnsi="Arial" w:cs="Arial"/>
          <w:sz w:val="17"/>
          <w:szCs w:val="17"/>
          <w:vertAlign w:val="superscript"/>
          <w:lang w:val="en-US"/>
        </w:rPr>
        <w:fldChar w:fldCharType="begin"/>
      </w:r>
      <w:r w:rsidR="005660AF" w:rsidRPr="009A784A">
        <w:rPr>
          <w:rFonts w:ascii="Arial" w:hAnsi="Arial" w:cs="Arial"/>
          <w:sz w:val="17"/>
          <w:szCs w:val="17"/>
          <w:vertAlign w:val="superscript"/>
          <w:lang w:val="en-US"/>
        </w:rPr>
        <w:instrText xml:space="preserve"> NOTEREF _Ref528257760 \h  \* MERGEFORMAT </w:instrText>
      </w:r>
      <w:r w:rsidR="005660AF" w:rsidRPr="009A784A">
        <w:rPr>
          <w:rFonts w:ascii="Arial" w:hAnsi="Arial" w:cs="Arial"/>
          <w:sz w:val="17"/>
          <w:szCs w:val="17"/>
          <w:vertAlign w:val="superscript"/>
          <w:lang w:val="en-US"/>
        </w:rPr>
      </w:r>
      <w:r w:rsidR="005660AF" w:rsidRPr="009A784A">
        <w:rPr>
          <w:rFonts w:ascii="Arial" w:hAnsi="Arial" w:cs="Arial"/>
          <w:sz w:val="17"/>
          <w:szCs w:val="17"/>
          <w:vertAlign w:val="superscript"/>
          <w:lang w:val="en-US"/>
        </w:rPr>
        <w:fldChar w:fldCharType="separate"/>
      </w:r>
      <w:r w:rsidR="005660AF" w:rsidRPr="009A784A">
        <w:rPr>
          <w:rFonts w:ascii="Arial" w:hAnsi="Arial" w:cs="Arial"/>
          <w:sz w:val="17"/>
          <w:szCs w:val="17"/>
          <w:vertAlign w:val="superscript"/>
          <w:lang w:val="en-US"/>
        </w:rPr>
        <w:t>17</w:t>
      </w:r>
      <w:r w:rsidR="005660AF" w:rsidRPr="009A784A">
        <w:rPr>
          <w:rFonts w:ascii="Arial" w:hAnsi="Arial" w:cs="Arial"/>
          <w:sz w:val="17"/>
          <w:szCs w:val="17"/>
          <w:vertAlign w:val="superscript"/>
          <w:lang w:val="en-US"/>
        </w:rPr>
        <w:fldChar w:fldCharType="end"/>
      </w:r>
      <w:r w:rsidR="005660AF" w:rsidRPr="009A784A">
        <w:rPr>
          <w:rFonts w:ascii="Arial" w:hAnsi="Arial" w:cs="Arial"/>
          <w:sz w:val="17"/>
          <w:szCs w:val="17"/>
          <w:vertAlign w:val="superscript"/>
          <w:lang w:val="en-US"/>
        </w:rPr>
        <w:t>]</w:t>
      </w:r>
      <w:r w:rsidR="005660AF" w:rsidRPr="009A784A">
        <w:rPr>
          <w:rFonts w:ascii="Arial" w:hAnsi="Arial" w:cs="Arial"/>
          <w:sz w:val="17"/>
          <w:szCs w:val="17"/>
          <w:lang w:val="en-US"/>
        </w:rPr>
        <w:t xml:space="preserve"> Gold(I) complexes failed to promote this transformation, highlighting the difference in reactivity between both </w:t>
      </w:r>
      <w:proofErr w:type="spellStart"/>
      <w:r w:rsidR="007767BB" w:rsidRPr="009A784A">
        <w:rPr>
          <w:rFonts w:ascii="Arial" w:hAnsi="Arial" w:cs="Arial"/>
          <w:sz w:val="17"/>
          <w:szCs w:val="17"/>
          <w:lang w:val="en-US"/>
        </w:rPr>
        <w:t>Au</w:t>
      </w:r>
      <w:r w:rsidR="007767BB" w:rsidRPr="009A784A">
        <w:rPr>
          <w:rFonts w:ascii="Arial" w:hAnsi="Arial" w:cs="Arial"/>
          <w:sz w:val="17"/>
          <w:szCs w:val="17"/>
          <w:vertAlign w:val="superscript"/>
          <w:lang w:val="en-US"/>
        </w:rPr>
        <w:t>I</w:t>
      </w:r>
      <w:proofErr w:type="spellEnd"/>
      <w:r w:rsidR="005660AF" w:rsidRPr="009A784A">
        <w:rPr>
          <w:rFonts w:ascii="Arial" w:hAnsi="Arial" w:cs="Arial"/>
          <w:sz w:val="17"/>
          <w:szCs w:val="17"/>
          <w:lang w:val="en-US"/>
        </w:rPr>
        <w:t xml:space="preserve"> and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5660AF" w:rsidRPr="009A784A">
        <w:rPr>
          <w:rFonts w:ascii="Arial" w:hAnsi="Arial" w:cs="Arial"/>
          <w:sz w:val="17"/>
          <w:szCs w:val="17"/>
          <w:lang w:val="en-US"/>
        </w:rPr>
        <w:t xml:space="preserve"> carbenes. This synthetic methodology turned out to be very general (Scheme </w:t>
      </w:r>
      <w:r w:rsidR="000D591A" w:rsidRPr="009A784A">
        <w:rPr>
          <w:rFonts w:ascii="Arial" w:hAnsi="Arial" w:cs="Arial"/>
          <w:sz w:val="17"/>
          <w:szCs w:val="17"/>
          <w:lang w:val="en-US"/>
        </w:rPr>
        <w:t>4</w:t>
      </w:r>
      <w:r w:rsidR="005660AF" w:rsidRPr="009A784A">
        <w:rPr>
          <w:rFonts w:ascii="Arial" w:hAnsi="Arial" w:cs="Arial"/>
          <w:sz w:val="17"/>
          <w:szCs w:val="17"/>
          <w:lang w:val="en-US"/>
        </w:rPr>
        <w:t xml:space="preserve">), affording the corresponding </w:t>
      </w:r>
      <w:proofErr w:type="spellStart"/>
      <w:r w:rsidR="005660AF" w:rsidRPr="009A784A">
        <w:rPr>
          <w:rFonts w:ascii="Arial" w:hAnsi="Arial" w:cs="Arial"/>
          <w:sz w:val="17"/>
          <w:szCs w:val="17"/>
          <w:lang w:val="en-US"/>
        </w:rPr>
        <w:t>allylsilanes</w:t>
      </w:r>
      <w:proofErr w:type="spellEnd"/>
      <w:r w:rsidR="005660AF" w:rsidRPr="009A784A">
        <w:rPr>
          <w:rFonts w:ascii="Arial" w:hAnsi="Arial" w:cs="Arial"/>
          <w:sz w:val="17"/>
          <w:szCs w:val="17"/>
          <w:lang w:val="en-US"/>
        </w:rPr>
        <w:t xml:space="preserve"> in good yields across a wide range of cycloheptatrienes, bearing both electron-poor and electron-rich substituents in different positions of the aromatic ring (</w:t>
      </w:r>
      <w:r w:rsidR="005660AF" w:rsidRPr="009A784A">
        <w:rPr>
          <w:rFonts w:ascii="Arial" w:hAnsi="Arial" w:cs="Arial"/>
          <w:b/>
          <w:sz w:val="17"/>
          <w:szCs w:val="17"/>
          <w:lang w:val="en-US"/>
        </w:rPr>
        <w:t>7a–e</w:t>
      </w:r>
      <w:r w:rsidR="005660AF" w:rsidRPr="009A784A">
        <w:rPr>
          <w:rFonts w:ascii="Arial" w:hAnsi="Arial" w:cs="Arial"/>
          <w:sz w:val="17"/>
          <w:szCs w:val="17"/>
          <w:lang w:val="en-US"/>
        </w:rPr>
        <w:t>). Halides, from fluoride to iodide, were tolerated (</w:t>
      </w:r>
      <w:r w:rsidR="005660AF" w:rsidRPr="009A784A">
        <w:rPr>
          <w:rFonts w:ascii="Arial" w:hAnsi="Arial" w:cs="Arial"/>
          <w:b/>
          <w:sz w:val="17"/>
          <w:szCs w:val="17"/>
          <w:lang w:val="en-US"/>
        </w:rPr>
        <w:t>7f–h</w:t>
      </w:r>
      <w:r w:rsidR="005660AF" w:rsidRPr="009A784A">
        <w:rPr>
          <w:rFonts w:ascii="Arial" w:hAnsi="Arial" w:cs="Arial"/>
          <w:sz w:val="17"/>
          <w:szCs w:val="17"/>
          <w:lang w:val="en-US"/>
        </w:rPr>
        <w:t xml:space="preserve">, </w:t>
      </w:r>
      <w:r w:rsidR="005660AF" w:rsidRPr="009A784A">
        <w:rPr>
          <w:rFonts w:ascii="Arial" w:hAnsi="Arial" w:cs="Arial"/>
          <w:b/>
          <w:sz w:val="17"/>
          <w:szCs w:val="17"/>
          <w:lang w:val="en-US"/>
        </w:rPr>
        <w:t>7v</w:t>
      </w:r>
      <w:r w:rsidR="005660AF" w:rsidRPr="009A784A">
        <w:rPr>
          <w:rFonts w:ascii="Arial" w:hAnsi="Arial" w:cs="Arial"/>
          <w:sz w:val="17"/>
          <w:szCs w:val="17"/>
          <w:lang w:val="en-US"/>
        </w:rPr>
        <w:t>), and it was possible to transfer polyarene units such as naphthalene and phenanthrene (</w:t>
      </w:r>
      <w:r w:rsidR="005660AF" w:rsidRPr="009A784A">
        <w:rPr>
          <w:rFonts w:ascii="Arial" w:hAnsi="Arial" w:cs="Arial"/>
          <w:b/>
          <w:sz w:val="17"/>
          <w:szCs w:val="17"/>
          <w:lang w:val="en-US"/>
        </w:rPr>
        <w:t>7q–r</w:t>
      </w:r>
      <w:r w:rsidR="005660AF" w:rsidRPr="009A784A">
        <w:rPr>
          <w:rFonts w:ascii="Arial" w:hAnsi="Arial" w:cs="Arial"/>
          <w:sz w:val="17"/>
          <w:szCs w:val="17"/>
          <w:lang w:val="en-US"/>
        </w:rPr>
        <w:t xml:space="preserve">). Dienyl silane </w:t>
      </w:r>
      <w:r w:rsidR="005660AF" w:rsidRPr="009A784A">
        <w:rPr>
          <w:rFonts w:ascii="Arial" w:hAnsi="Arial" w:cs="Arial"/>
          <w:b/>
          <w:sz w:val="17"/>
          <w:szCs w:val="17"/>
          <w:lang w:val="en-US"/>
        </w:rPr>
        <w:t>7z</w:t>
      </w:r>
      <w:r w:rsidR="005660AF" w:rsidRPr="009A784A">
        <w:rPr>
          <w:rFonts w:ascii="Arial" w:hAnsi="Arial" w:cs="Arial"/>
          <w:sz w:val="17"/>
          <w:szCs w:val="17"/>
          <w:lang w:val="en-US"/>
        </w:rPr>
        <w:t xml:space="preserve"> was also obtained in 67% yield using the same reaction conditions. The scope of the reaction is also broad in terms of the silane group, allowing to perform the Si–H insertion in substrates as bulky as (TMS)</w:t>
      </w:r>
      <w:r w:rsidR="005660AF" w:rsidRPr="009A784A">
        <w:rPr>
          <w:rFonts w:ascii="Arial" w:hAnsi="Arial" w:cs="Arial"/>
          <w:sz w:val="17"/>
          <w:szCs w:val="17"/>
          <w:vertAlign w:val="subscript"/>
          <w:lang w:val="en-US"/>
        </w:rPr>
        <w:t>3</w:t>
      </w:r>
      <w:r w:rsidR="005660AF" w:rsidRPr="009A784A">
        <w:rPr>
          <w:rFonts w:ascii="Arial" w:hAnsi="Arial" w:cs="Arial"/>
          <w:sz w:val="17"/>
          <w:szCs w:val="17"/>
          <w:lang w:val="en-US"/>
        </w:rPr>
        <w:t>SiH (</w:t>
      </w:r>
      <w:r w:rsidR="005660AF" w:rsidRPr="009A784A">
        <w:rPr>
          <w:rFonts w:ascii="Arial" w:hAnsi="Arial" w:cs="Arial"/>
          <w:b/>
          <w:sz w:val="17"/>
          <w:szCs w:val="17"/>
          <w:lang w:val="en-US"/>
        </w:rPr>
        <w:t>7m</w:t>
      </w:r>
      <w:r w:rsidR="005660AF" w:rsidRPr="009A784A">
        <w:rPr>
          <w:rFonts w:ascii="Arial" w:hAnsi="Arial" w:cs="Arial"/>
          <w:sz w:val="17"/>
          <w:szCs w:val="17"/>
          <w:lang w:val="en-US"/>
        </w:rPr>
        <w:t>). Selective mono-insertion could also be carried out in a primary silane, PhSiH</w:t>
      </w:r>
      <w:r w:rsidR="005660AF" w:rsidRPr="009A784A">
        <w:rPr>
          <w:rFonts w:ascii="Arial" w:hAnsi="Arial" w:cs="Arial"/>
          <w:sz w:val="17"/>
          <w:szCs w:val="17"/>
          <w:vertAlign w:val="subscript"/>
          <w:lang w:val="en-US"/>
        </w:rPr>
        <w:t>3</w:t>
      </w:r>
      <w:r w:rsidR="005660AF" w:rsidRPr="009A784A">
        <w:rPr>
          <w:rFonts w:ascii="Arial" w:hAnsi="Arial" w:cs="Arial"/>
          <w:sz w:val="17"/>
          <w:szCs w:val="17"/>
          <w:lang w:val="en-US"/>
        </w:rPr>
        <w:t xml:space="preserve"> (</w:t>
      </w:r>
      <w:r w:rsidR="005660AF" w:rsidRPr="009A784A">
        <w:rPr>
          <w:rFonts w:ascii="Arial" w:hAnsi="Arial" w:cs="Arial"/>
          <w:b/>
          <w:sz w:val="17"/>
          <w:szCs w:val="17"/>
          <w:lang w:val="en-US"/>
        </w:rPr>
        <w:t>7y</w:t>
      </w:r>
      <w:r w:rsidR="005660AF" w:rsidRPr="009A784A">
        <w:rPr>
          <w:rFonts w:ascii="Arial" w:hAnsi="Arial" w:cs="Arial"/>
          <w:sz w:val="17"/>
          <w:szCs w:val="17"/>
          <w:lang w:val="en-US"/>
        </w:rPr>
        <w:t>).</w:t>
      </w:r>
    </w:p>
    <w:p w14:paraId="71CCED52" w14:textId="5FD7AB30" w:rsidR="006554D3" w:rsidRPr="009A784A" w:rsidRDefault="001C25D1" w:rsidP="006554D3">
      <w:pPr>
        <w:keepNext/>
        <w:spacing w:before="120" w:after="120"/>
        <w:jc w:val="center"/>
        <w:rPr>
          <w:rFonts w:ascii="Arial" w:hAnsi="Arial" w:cs="Arial"/>
        </w:rPr>
      </w:pPr>
      <w:r w:rsidRPr="009A784A">
        <w:rPr>
          <w:rFonts w:ascii="Arial" w:hAnsi="Arial" w:cs="Arial"/>
          <w:noProof/>
          <w:lang w:val="en-GB" w:eastAsia="en-GB"/>
        </w:rPr>
        <w:drawing>
          <wp:inline distT="0" distB="0" distL="0" distR="0" wp14:anchorId="6FCF494B" wp14:editId="0EF78E4D">
            <wp:extent cx="3150235" cy="34880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50235" cy="3488055"/>
                    </a:xfrm>
                    <a:prstGeom prst="rect">
                      <a:avLst/>
                    </a:prstGeom>
                  </pic:spPr>
                </pic:pic>
              </a:graphicData>
            </a:graphic>
          </wp:inline>
        </w:drawing>
      </w:r>
    </w:p>
    <w:p w14:paraId="631C0F3A" w14:textId="03AEC706" w:rsidR="001C2F1E" w:rsidRPr="009A784A" w:rsidRDefault="00D7280C" w:rsidP="00D7280C">
      <w:pPr>
        <w:pStyle w:val="P1withIndendation"/>
        <w:spacing w:before="120" w:after="120" w:line="240" w:lineRule="auto"/>
        <w:ind w:firstLine="0"/>
        <w:rPr>
          <w:rFonts w:ascii="Arial" w:hAnsi="Arial" w:cs="Arial"/>
          <w:sz w:val="14"/>
          <w:szCs w:val="14"/>
          <w:lang w:val="en-US"/>
        </w:rPr>
      </w:pPr>
      <w:r w:rsidRPr="009A784A">
        <w:rPr>
          <w:rFonts w:ascii="Arial" w:hAnsi="Arial" w:cs="Arial"/>
          <w:b/>
          <w:i/>
          <w:sz w:val="14"/>
          <w:szCs w:val="14"/>
          <w:lang w:val="en-US"/>
        </w:rPr>
        <w:t xml:space="preserve">Scheme </w:t>
      </w:r>
      <w:r w:rsidR="00377CA1" w:rsidRPr="009A784A">
        <w:rPr>
          <w:rFonts w:ascii="Arial" w:hAnsi="Arial" w:cs="Arial"/>
          <w:b/>
          <w:i/>
          <w:sz w:val="14"/>
          <w:szCs w:val="14"/>
          <w:lang w:val="en-US"/>
        </w:rPr>
        <w:t>4</w:t>
      </w:r>
      <w:r w:rsidRPr="009A784A">
        <w:rPr>
          <w:rFonts w:ascii="Arial" w:hAnsi="Arial" w:cs="Arial"/>
          <w:b/>
          <w:i/>
          <w:sz w:val="14"/>
          <w:szCs w:val="14"/>
          <w:lang w:val="en-US"/>
        </w:rPr>
        <w:t>:</w:t>
      </w:r>
      <w:r w:rsidRPr="009A784A">
        <w:rPr>
          <w:rFonts w:ascii="Arial" w:hAnsi="Arial" w:cs="Arial"/>
          <w:sz w:val="14"/>
          <w:szCs w:val="14"/>
          <w:lang w:val="en-US"/>
        </w:rPr>
        <w:t xml:space="preserve"> </w:t>
      </w:r>
      <w:r w:rsidR="00D76521" w:rsidRPr="009A784A">
        <w:rPr>
          <w:rFonts w:ascii="Arial" w:hAnsi="Arial" w:cs="Arial"/>
          <w:sz w:val="14"/>
          <w:szCs w:val="14"/>
          <w:lang w:val="en-US"/>
        </w:rPr>
        <w:t>S</w:t>
      </w:r>
      <w:r w:rsidRPr="009A784A">
        <w:rPr>
          <w:rFonts w:ascii="Arial" w:hAnsi="Arial" w:cs="Arial"/>
          <w:sz w:val="14"/>
          <w:szCs w:val="14"/>
          <w:lang w:val="en-US"/>
        </w:rPr>
        <w:t xml:space="preserve">ynthesis of </w:t>
      </w:r>
      <w:proofErr w:type="spellStart"/>
      <w:r w:rsidRPr="009A784A">
        <w:rPr>
          <w:rFonts w:ascii="Arial" w:hAnsi="Arial" w:cs="Arial"/>
          <w:sz w:val="14"/>
          <w:szCs w:val="14"/>
          <w:lang w:val="en-US"/>
        </w:rPr>
        <w:t>allylsilanes</w:t>
      </w:r>
      <w:proofErr w:type="spellEnd"/>
      <w:r w:rsidRPr="009A784A">
        <w:rPr>
          <w:rFonts w:ascii="Arial" w:hAnsi="Arial" w:cs="Arial"/>
          <w:sz w:val="14"/>
          <w:szCs w:val="14"/>
          <w:lang w:val="en-US"/>
        </w:rPr>
        <w:t xml:space="preserve"> by Si</w:t>
      </w:r>
      <w:r w:rsidR="00D22858" w:rsidRPr="009A784A">
        <w:rPr>
          <w:rFonts w:ascii="Arial" w:hAnsi="Arial" w:cs="Arial"/>
          <w:sz w:val="14"/>
          <w:szCs w:val="14"/>
          <w:lang w:val="en-US"/>
        </w:rPr>
        <w:t>–</w:t>
      </w:r>
      <w:r w:rsidRPr="009A784A">
        <w:rPr>
          <w:rFonts w:ascii="Arial" w:hAnsi="Arial" w:cs="Arial"/>
          <w:sz w:val="14"/>
          <w:szCs w:val="14"/>
          <w:lang w:val="en-US"/>
        </w:rPr>
        <w:t>H insertion of</w:t>
      </w:r>
      <w:r w:rsidR="008C4554" w:rsidRPr="009A784A">
        <w:rPr>
          <w:rFonts w:ascii="Arial" w:hAnsi="Arial" w:cs="Arial"/>
          <w:sz w:val="14"/>
          <w:szCs w:val="14"/>
          <w:lang w:val="en-US"/>
        </w:rPr>
        <w:t xml:space="preserve"> donor</w:t>
      </w:r>
      <w:r w:rsidRPr="009A784A">
        <w:rPr>
          <w:rFonts w:ascii="Arial" w:hAnsi="Arial" w:cs="Arial"/>
          <w:sz w:val="14"/>
          <w:szCs w:val="14"/>
          <w:lang w:val="en-US"/>
        </w:rPr>
        <w:t xml:space="preserve"> </w:t>
      </w:r>
      <w:proofErr w:type="spellStart"/>
      <w:r w:rsidR="007767BB" w:rsidRPr="009A784A">
        <w:rPr>
          <w:rFonts w:ascii="Arial" w:hAnsi="Arial" w:cs="Arial"/>
          <w:sz w:val="14"/>
          <w:szCs w:val="14"/>
          <w:lang w:val="en-US"/>
        </w:rPr>
        <w:t>Rh</w:t>
      </w:r>
      <w:r w:rsidRPr="009A784A">
        <w:rPr>
          <w:rFonts w:ascii="Arial" w:hAnsi="Arial" w:cs="Arial"/>
          <w:sz w:val="14"/>
          <w:szCs w:val="14"/>
          <w:vertAlign w:val="superscript"/>
          <w:lang w:val="en-US"/>
        </w:rPr>
        <w:t>II</w:t>
      </w:r>
      <w:proofErr w:type="spellEnd"/>
      <w:r w:rsidRPr="009A784A">
        <w:rPr>
          <w:rFonts w:ascii="Arial" w:hAnsi="Arial" w:cs="Arial"/>
          <w:sz w:val="14"/>
          <w:szCs w:val="14"/>
          <w:lang w:val="en-US"/>
        </w:rPr>
        <w:t xml:space="preserve"> carbenes.</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Yields</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are</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for</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isolated</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products</w:t>
      </w:r>
      <w:r w:rsidR="000C00DF" w:rsidRPr="009A784A">
        <w:rPr>
          <w:rFonts w:ascii="Arial" w:hAnsi="Arial" w:cs="Arial"/>
          <w:sz w:val="14"/>
          <w:szCs w:val="14"/>
          <w:lang w:val="en-US"/>
        </w:rPr>
        <w:t>.</w:t>
      </w:r>
      <w:r w:rsidR="006554D3" w:rsidRPr="009A784A">
        <w:rPr>
          <w:rFonts w:ascii="Arial" w:hAnsi="Arial" w:cs="Arial"/>
          <w:sz w:val="14"/>
          <w:szCs w:val="14"/>
          <w:vertAlign w:val="superscript"/>
          <w:lang w:val="en-US"/>
        </w:rPr>
        <w:t xml:space="preserve"> </w:t>
      </w:r>
      <w:r w:rsidR="00976375" w:rsidRPr="009A784A">
        <w:rPr>
          <w:rFonts w:ascii="Arial" w:hAnsi="Arial" w:cs="Arial"/>
          <w:sz w:val="14"/>
          <w:szCs w:val="14"/>
          <w:lang w:val="en-US"/>
        </w:rPr>
        <w:t>[</w:t>
      </w:r>
      <w:r w:rsidR="00976375" w:rsidRPr="009A784A">
        <w:rPr>
          <w:rFonts w:ascii="Arial" w:eastAsia="Calibri" w:hAnsi="Arial" w:cs="Arial"/>
          <w:sz w:val="14"/>
          <w:szCs w:val="14"/>
          <w:lang w:val="en-US"/>
        </w:rPr>
        <w:t>a</w:t>
      </w:r>
      <w:r w:rsidR="00976375" w:rsidRPr="009A784A">
        <w:rPr>
          <w:rFonts w:ascii="Arial" w:hAnsi="Arial" w:cs="Arial"/>
          <w:sz w:val="14"/>
          <w:szCs w:val="14"/>
          <w:lang w:val="en-US"/>
        </w:rPr>
        <w:t>]</w:t>
      </w:r>
      <w:r w:rsidR="00976375" w:rsidRPr="009A784A">
        <w:rPr>
          <w:rFonts w:ascii="Arial" w:hAnsi="Arial" w:cs="Arial"/>
          <w:sz w:val="14"/>
          <w:szCs w:val="14"/>
          <w:vertAlign w:val="superscript"/>
          <w:lang w:val="en-US"/>
        </w:rPr>
        <w:t xml:space="preserve"> </w:t>
      </w:r>
      <w:r w:rsidR="000A435A" w:rsidRPr="009A784A">
        <w:rPr>
          <w:rFonts w:ascii="Arial" w:hAnsi="Arial" w:cs="Arial"/>
          <w:sz w:val="14"/>
          <w:szCs w:val="14"/>
          <w:lang w:val="en-US"/>
        </w:rPr>
        <w:t xml:space="preserve">Reaction of </w:t>
      </w:r>
      <w:r w:rsidR="008A779C" w:rsidRPr="009A784A">
        <w:rPr>
          <w:rFonts w:ascii="Arial" w:hAnsi="Arial" w:cs="Arial"/>
          <w:b/>
          <w:sz w:val="14"/>
          <w:szCs w:val="14"/>
          <w:lang w:val="en-US"/>
        </w:rPr>
        <w:t>3</w:t>
      </w:r>
      <w:r w:rsidR="000A435A" w:rsidRPr="009A784A">
        <w:rPr>
          <w:rFonts w:ascii="Arial" w:hAnsi="Arial" w:cs="Arial"/>
          <w:sz w:val="14"/>
          <w:szCs w:val="14"/>
          <w:lang w:val="en-US"/>
        </w:rPr>
        <w:t xml:space="preserve"> (0.1 M in 1,2-DCE) with 4 </w:t>
      </w:r>
      <w:proofErr w:type="spellStart"/>
      <w:r w:rsidR="000A435A" w:rsidRPr="009A784A">
        <w:rPr>
          <w:rFonts w:ascii="Arial" w:hAnsi="Arial" w:cs="Arial"/>
          <w:sz w:val="14"/>
          <w:szCs w:val="14"/>
          <w:lang w:val="en-US"/>
        </w:rPr>
        <w:t>equiv</w:t>
      </w:r>
      <w:proofErr w:type="spellEnd"/>
      <w:r w:rsidR="000A435A" w:rsidRPr="009A784A">
        <w:rPr>
          <w:rFonts w:ascii="Arial" w:hAnsi="Arial" w:cs="Arial"/>
          <w:sz w:val="14"/>
          <w:szCs w:val="14"/>
          <w:lang w:val="en-US"/>
        </w:rPr>
        <w:t xml:space="preserve"> of </w:t>
      </w:r>
      <w:r w:rsidR="008A779C" w:rsidRPr="009A784A">
        <w:rPr>
          <w:rFonts w:ascii="Arial" w:hAnsi="Arial" w:cs="Arial"/>
          <w:b/>
          <w:sz w:val="14"/>
          <w:szCs w:val="14"/>
          <w:lang w:val="en-US"/>
        </w:rPr>
        <w:t>6</w:t>
      </w:r>
      <w:r w:rsidR="000A435A" w:rsidRPr="009A784A">
        <w:rPr>
          <w:rFonts w:ascii="Arial" w:hAnsi="Arial" w:cs="Arial"/>
          <w:sz w:val="14"/>
          <w:szCs w:val="14"/>
          <w:lang w:val="en-US"/>
        </w:rPr>
        <w:t>, 2 mol% of [</w:t>
      </w:r>
      <w:proofErr w:type="gramStart"/>
      <w:r w:rsidR="000A435A" w:rsidRPr="009A784A">
        <w:rPr>
          <w:rFonts w:ascii="Arial" w:hAnsi="Arial" w:cs="Arial"/>
          <w:sz w:val="14"/>
          <w:szCs w:val="14"/>
          <w:lang w:val="en-US"/>
        </w:rPr>
        <w:t>Rh(</w:t>
      </w:r>
      <w:proofErr w:type="gramEnd"/>
      <w:r w:rsidR="000A435A" w:rsidRPr="009A784A">
        <w:rPr>
          <w:rFonts w:ascii="Arial" w:hAnsi="Arial" w:cs="Arial"/>
          <w:sz w:val="14"/>
          <w:szCs w:val="14"/>
          <w:lang w:val="en-US"/>
        </w:rPr>
        <w:t>TFA)</w:t>
      </w:r>
      <w:r w:rsidR="000A435A" w:rsidRPr="009A784A">
        <w:rPr>
          <w:rFonts w:ascii="Arial" w:hAnsi="Arial" w:cs="Arial"/>
          <w:sz w:val="14"/>
          <w:szCs w:val="14"/>
          <w:vertAlign w:val="subscript"/>
          <w:lang w:val="en-US"/>
        </w:rPr>
        <w:t>2</w:t>
      </w:r>
      <w:r w:rsidR="000A435A" w:rsidRPr="009A784A">
        <w:rPr>
          <w:rFonts w:ascii="Arial" w:hAnsi="Arial" w:cs="Arial"/>
          <w:sz w:val="14"/>
          <w:szCs w:val="14"/>
          <w:lang w:val="en-US"/>
        </w:rPr>
        <w:t>]</w:t>
      </w:r>
      <w:r w:rsidR="000A435A" w:rsidRPr="009A784A">
        <w:rPr>
          <w:rFonts w:ascii="Arial" w:hAnsi="Arial" w:cs="Arial"/>
          <w:sz w:val="14"/>
          <w:szCs w:val="14"/>
          <w:vertAlign w:val="subscript"/>
          <w:lang w:val="en-US"/>
        </w:rPr>
        <w:t>2</w:t>
      </w:r>
      <w:r w:rsidR="000A435A" w:rsidRPr="009A784A">
        <w:rPr>
          <w:rFonts w:ascii="Arial" w:hAnsi="Arial" w:cs="Arial"/>
          <w:sz w:val="14"/>
          <w:szCs w:val="14"/>
          <w:lang w:val="en-US"/>
        </w:rPr>
        <w:t xml:space="preserve"> at 60 ºC for 16 h</w:t>
      </w:r>
      <w:r w:rsidR="006006ED" w:rsidRPr="009A784A">
        <w:rPr>
          <w:rFonts w:ascii="Arial" w:hAnsi="Arial" w:cs="Arial"/>
          <w:sz w:val="14"/>
          <w:szCs w:val="14"/>
          <w:lang w:val="en-US"/>
        </w:rPr>
        <w:t xml:space="preserve">. </w:t>
      </w:r>
    </w:p>
    <w:p w14:paraId="2E56B63A" w14:textId="31DE887C" w:rsidR="004D1033" w:rsidRPr="009A784A" w:rsidRDefault="00BD2EF4" w:rsidP="0075568E">
      <w:pPr>
        <w:pStyle w:val="P1withIndendation"/>
        <w:spacing w:after="120"/>
        <w:rPr>
          <w:rFonts w:ascii="Arial" w:hAnsi="Arial" w:cs="Arial"/>
          <w:sz w:val="17"/>
          <w:szCs w:val="17"/>
          <w:lang w:val="en-US"/>
        </w:rPr>
      </w:pPr>
      <w:r w:rsidRPr="009A784A">
        <w:rPr>
          <w:rFonts w:ascii="Arial" w:hAnsi="Arial" w:cs="Arial"/>
          <w:sz w:val="17"/>
          <w:szCs w:val="17"/>
          <w:lang w:val="en-US"/>
        </w:rPr>
        <w:t>W</w:t>
      </w:r>
      <w:r w:rsidR="00726C2A" w:rsidRPr="009A784A">
        <w:rPr>
          <w:rFonts w:ascii="Arial" w:hAnsi="Arial" w:cs="Arial"/>
          <w:sz w:val="17"/>
          <w:szCs w:val="17"/>
          <w:lang w:val="en-US"/>
        </w:rPr>
        <w:t xml:space="preserve">e </w:t>
      </w:r>
      <w:r w:rsidRPr="009A784A">
        <w:rPr>
          <w:rFonts w:ascii="Arial" w:hAnsi="Arial" w:cs="Arial"/>
          <w:sz w:val="17"/>
          <w:szCs w:val="17"/>
          <w:lang w:val="en-US"/>
        </w:rPr>
        <w:t>also discovered</w:t>
      </w:r>
      <w:r w:rsidR="00726C2A" w:rsidRPr="009A784A">
        <w:rPr>
          <w:rFonts w:ascii="Arial" w:hAnsi="Arial" w:cs="Arial"/>
          <w:sz w:val="17"/>
          <w:szCs w:val="17"/>
          <w:lang w:val="en-US"/>
        </w:rPr>
        <w:t xml:space="preserve"> that</w:t>
      </w:r>
      <w:r w:rsidR="00E12479" w:rsidRPr="009A784A">
        <w:rPr>
          <w:rFonts w:ascii="Arial" w:hAnsi="Arial" w:cs="Arial"/>
          <w:sz w:val="17"/>
          <w:szCs w:val="17"/>
          <w:lang w:val="en-US"/>
        </w:rPr>
        <w:t xml:space="preserve"> the reaction of 7-styryl-1,3,5-trimethyl-1,3,5-cycloheptatriene with </w:t>
      </w:r>
      <w:proofErr w:type="spellStart"/>
      <w:r w:rsidR="00E12479" w:rsidRPr="009A784A">
        <w:rPr>
          <w:rFonts w:ascii="Arial" w:hAnsi="Arial" w:cs="Arial"/>
          <w:sz w:val="17"/>
          <w:szCs w:val="17"/>
          <w:lang w:val="en-US"/>
        </w:rPr>
        <w:t>diphenylsulfoxide</w:t>
      </w:r>
      <w:proofErr w:type="spellEnd"/>
      <w:r w:rsidR="00E12479" w:rsidRPr="009A784A">
        <w:rPr>
          <w:rFonts w:ascii="Arial" w:hAnsi="Arial" w:cs="Arial"/>
          <w:sz w:val="17"/>
          <w:szCs w:val="17"/>
          <w:lang w:val="en-US"/>
        </w:rPr>
        <w:t>, in the presence of [</w:t>
      </w:r>
      <w:proofErr w:type="gramStart"/>
      <w:r w:rsidR="00E12479" w:rsidRPr="009A784A">
        <w:rPr>
          <w:rFonts w:ascii="Arial" w:hAnsi="Arial" w:cs="Arial"/>
          <w:sz w:val="17"/>
          <w:szCs w:val="17"/>
          <w:lang w:val="en-US"/>
        </w:rPr>
        <w:t>Rh(</w:t>
      </w:r>
      <w:proofErr w:type="gramEnd"/>
      <w:r w:rsidR="00E12479" w:rsidRPr="009A784A">
        <w:rPr>
          <w:rFonts w:ascii="Arial" w:hAnsi="Arial" w:cs="Arial"/>
          <w:sz w:val="17"/>
          <w:szCs w:val="17"/>
          <w:lang w:val="en-US"/>
        </w:rPr>
        <w:t>TFA)</w:t>
      </w:r>
      <w:r w:rsidR="00E12479" w:rsidRPr="009A784A">
        <w:rPr>
          <w:rFonts w:ascii="Arial" w:hAnsi="Arial" w:cs="Arial"/>
          <w:sz w:val="17"/>
          <w:szCs w:val="17"/>
          <w:vertAlign w:val="subscript"/>
          <w:lang w:val="en-US"/>
        </w:rPr>
        <w:t>2</w:t>
      </w:r>
      <w:r w:rsidR="00E12479" w:rsidRPr="009A784A">
        <w:rPr>
          <w:rFonts w:ascii="Arial" w:hAnsi="Arial" w:cs="Arial"/>
          <w:sz w:val="17"/>
          <w:szCs w:val="17"/>
          <w:lang w:val="en-US"/>
        </w:rPr>
        <w:t>]</w:t>
      </w:r>
      <w:r w:rsidR="00E12479" w:rsidRPr="009A784A">
        <w:rPr>
          <w:rFonts w:ascii="Arial" w:hAnsi="Arial" w:cs="Arial"/>
          <w:sz w:val="17"/>
          <w:szCs w:val="17"/>
          <w:vertAlign w:val="subscript"/>
          <w:lang w:val="en-US"/>
        </w:rPr>
        <w:t>2</w:t>
      </w:r>
      <w:r w:rsidR="00E12479" w:rsidRPr="009A784A">
        <w:rPr>
          <w:rFonts w:ascii="Arial" w:hAnsi="Arial" w:cs="Arial"/>
          <w:sz w:val="17"/>
          <w:szCs w:val="17"/>
          <w:lang w:val="en-US"/>
        </w:rPr>
        <w:t xml:space="preserve">, </w:t>
      </w:r>
      <w:r w:rsidRPr="009A784A">
        <w:rPr>
          <w:rFonts w:ascii="Arial" w:hAnsi="Arial" w:cs="Arial"/>
          <w:sz w:val="17"/>
          <w:szCs w:val="17"/>
          <w:lang w:val="en-US"/>
        </w:rPr>
        <w:t>led cleanly to</w:t>
      </w:r>
      <w:r w:rsidR="00E12479" w:rsidRPr="009A784A">
        <w:rPr>
          <w:rFonts w:ascii="Arial" w:hAnsi="Arial" w:cs="Arial"/>
          <w:sz w:val="17"/>
          <w:szCs w:val="17"/>
          <w:lang w:val="en-US"/>
        </w:rPr>
        <w:t xml:space="preserve"> cinnamaldehyde (</w:t>
      </w:r>
      <w:r w:rsidR="005E754A" w:rsidRPr="009A784A">
        <w:rPr>
          <w:rFonts w:ascii="Arial" w:hAnsi="Arial" w:cs="Arial"/>
          <w:b/>
          <w:sz w:val="17"/>
          <w:szCs w:val="17"/>
          <w:lang w:val="en-US"/>
        </w:rPr>
        <w:t>9a</w:t>
      </w:r>
      <w:r w:rsidR="00E12479" w:rsidRPr="009A784A">
        <w:rPr>
          <w:rFonts w:ascii="Arial" w:hAnsi="Arial" w:cs="Arial"/>
          <w:sz w:val="17"/>
          <w:szCs w:val="17"/>
          <w:lang w:val="en-US"/>
        </w:rPr>
        <w:t xml:space="preserve">). This </w:t>
      </w:r>
      <w:r w:rsidRPr="009A784A">
        <w:rPr>
          <w:rFonts w:ascii="Arial" w:hAnsi="Arial" w:cs="Arial"/>
          <w:sz w:val="17"/>
          <w:szCs w:val="17"/>
          <w:lang w:val="en-US"/>
        </w:rPr>
        <w:t>finding</w:t>
      </w:r>
      <w:r w:rsidR="00E12479" w:rsidRPr="009A784A">
        <w:rPr>
          <w:rFonts w:ascii="Arial" w:hAnsi="Arial" w:cs="Arial"/>
          <w:sz w:val="17"/>
          <w:szCs w:val="17"/>
          <w:lang w:val="en-US"/>
        </w:rPr>
        <w:t xml:space="preserve"> allowed developing a two-step </w:t>
      </w:r>
      <w:proofErr w:type="spellStart"/>
      <w:r w:rsidR="00E12479" w:rsidRPr="009A784A">
        <w:rPr>
          <w:rFonts w:ascii="Arial" w:hAnsi="Arial" w:cs="Arial"/>
          <w:sz w:val="17"/>
          <w:szCs w:val="17"/>
          <w:lang w:val="en-US"/>
        </w:rPr>
        <w:t>vinyl</w:t>
      </w:r>
      <w:r w:rsidR="00DA3646" w:rsidRPr="009A784A">
        <w:rPr>
          <w:rFonts w:ascii="Arial" w:hAnsi="Arial" w:cs="Arial"/>
          <w:sz w:val="17"/>
          <w:szCs w:val="17"/>
          <w:lang w:val="en-US"/>
        </w:rPr>
        <w:t>ogation</w:t>
      </w:r>
      <w:proofErr w:type="spellEnd"/>
      <w:r w:rsidR="00DA3646" w:rsidRPr="009A784A">
        <w:rPr>
          <w:rFonts w:ascii="Arial" w:hAnsi="Arial" w:cs="Arial"/>
          <w:sz w:val="17"/>
          <w:szCs w:val="17"/>
          <w:lang w:val="en-US"/>
        </w:rPr>
        <w:t xml:space="preserve"> of aldehydes. </w:t>
      </w:r>
      <w:r w:rsidRPr="009A784A">
        <w:rPr>
          <w:rFonts w:ascii="Arial" w:hAnsi="Arial" w:cs="Arial"/>
          <w:sz w:val="17"/>
          <w:szCs w:val="17"/>
          <w:lang w:val="en-US"/>
        </w:rPr>
        <w:t>Thus, a</w:t>
      </w:r>
      <w:r w:rsidR="00DA3646" w:rsidRPr="009A784A">
        <w:rPr>
          <w:rFonts w:ascii="Arial" w:hAnsi="Arial" w:cs="Arial"/>
          <w:sz w:val="17"/>
          <w:szCs w:val="17"/>
          <w:lang w:val="en-US"/>
        </w:rPr>
        <w:t>n</w:t>
      </w:r>
      <w:r w:rsidR="00E12479" w:rsidRPr="009A784A">
        <w:rPr>
          <w:rFonts w:ascii="Arial" w:hAnsi="Arial" w:cs="Arial"/>
          <w:sz w:val="17"/>
          <w:szCs w:val="17"/>
          <w:lang w:val="en-US"/>
        </w:rPr>
        <w:t xml:space="preserve"> </w:t>
      </w:r>
      <w:r w:rsidR="00E12479" w:rsidRPr="009A784A">
        <w:rPr>
          <w:rFonts w:ascii="Arial" w:hAnsi="Arial" w:cs="Arial"/>
          <w:i/>
          <w:sz w:val="17"/>
          <w:szCs w:val="17"/>
          <w:lang w:val="en-US"/>
        </w:rPr>
        <w:t>E</w:t>
      </w:r>
      <w:r w:rsidR="00E12479" w:rsidRPr="009A784A">
        <w:rPr>
          <w:rFonts w:ascii="Arial" w:hAnsi="Arial" w:cs="Arial"/>
          <w:sz w:val="17"/>
          <w:szCs w:val="17"/>
          <w:lang w:val="en-US"/>
        </w:rPr>
        <w:t>-diastereoselective Julia-</w:t>
      </w:r>
      <w:proofErr w:type="spellStart"/>
      <w:r w:rsidR="00E12479" w:rsidRPr="009A784A">
        <w:rPr>
          <w:rFonts w:ascii="Arial" w:hAnsi="Arial" w:cs="Arial"/>
          <w:sz w:val="17"/>
          <w:szCs w:val="17"/>
          <w:lang w:val="en-US"/>
        </w:rPr>
        <w:t>Kocienski</w:t>
      </w:r>
      <w:proofErr w:type="spellEnd"/>
      <w:r w:rsidR="00E12479" w:rsidRPr="009A784A">
        <w:rPr>
          <w:rFonts w:ascii="Arial" w:hAnsi="Arial" w:cs="Arial"/>
          <w:sz w:val="17"/>
          <w:szCs w:val="17"/>
          <w:lang w:val="en-US"/>
        </w:rPr>
        <w:t xml:space="preserve"> </w:t>
      </w:r>
      <w:r w:rsidR="00DA3646" w:rsidRPr="009A784A">
        <w:rPr>
          <w:rFonts w:ascii="Arial" w:hAnsi="Arial" w:cs="Arial"/>
          <w:sz w:val="17"/>
          <w:szCs w:val="17"/>
          <w:lang w:val="en-US"/>
        </w:rPr>
        <w:t>olefination of aldehyde</w:t>
      </w:r>
      <w:r w:rsidRPr="009A784A">
        <w:rPr>
          <w:rFonts w:ascii="Arial" w:hAnsi="Arial" w:cs="Arial"/>
          <w:sz w:val="17"/>
          <w:szCs w:val="17"/>
          <w:lang w:val="en-US"/>
        </w:rPr>
        <w:t xml:space="preserve">s </w:t>
      </w:r>
      <w:r w:rsidRPr="009A784A">
        <w:rPr>
          <w:rFonts w:ascii="Arial" w:hAnsi="Arial" w:cs="Arial"/>
          <w:b/>
          <w:sz w:val="17"/>
          <w:szCs w:val="17"/>
          <w:lang w:val="en-US"/>
        </w:rPr>
        <w:t>8a–e</w:t>
      </w:r>
      <w:r w:rsidRPr="009A784A">
        <w:rPr>
          <w:rFonts w:ascii="Arial" w:hAnsi="Arial" w:cs="Arial"/>
          <w:sz w:val="17"/>
          <w:szCs w:val="17"/>
          <w:lang w:val="en-US"/>
        </w:rPr>
        <w:t xml:space="preserve"> with </w:t>
      </w:r>
      <w:r w:rsidR="00E12479" w:rsidRPr="009A784A">
        <w:rPr>
          <w:rFonts w:ascii="Arial" w:hAnsi="Arial" w:cs="Arial"/>
          <w:sz w:val="17"/>
          <w:szCs w:val="17"/>
          <w:lang w:val="en-US"/>
        </w:rPr>
        <w:t xml:space="preserve">sulfone </w:t>
      </w:r>
      <w:r w:rsidR="005E754A" w:rsidRPr="009A784A">
        <w:rPr>
          <w:rFonts w:ascii="Arial" w:hAnsi="Arial" w:cs="Arial"/>
          <w:b/>
          <w:sz w:val="17"/>
          <w:szCs w:val="17"/>
          <w:lang w:val="en-US"/>
        </w:rPr>
        <w:t>2</w:t>
      </w:r>
      <w:r w:rsidR="00E12479" w:rsidRPr="009A784A">
        <w:rPr>
          <w:rFonts w:ascii="Arial" w:hAnsi="Arial" w:cs="Arial"/>
          <w:sz w:val="17"/>
          <w:szCs w:val="17"/>
          <w:lang w:val="en-US"/>
        </w:rPr>
        <w:t xml:space="preserve"> </w:t>
      </w:r>
      <w:r w:rsidR="00DA3646" w:rsidRPr="009A784A">
        <w:rPr>
          <w:rFonts w:ascii="Arial" w:hAnsi="Arial" w:cs="Arial"/>
          <w:sz w:val="17"/>
          <w:szCs w:val="17"/>
          <w:lang w:val="en-US"/>
        </w:rPr>
        <w:t>gives cycloheptatriene</w:t>
      </w:r>
      <w:r w:rsidRPr="009A784A">
        <w:rPr>
          <w:rFonts w:ascii="Arial" w:hAnsi="Arial" w:cs="Arial"/>
          <w:sz w:val="17"/>
          <w:szCs w:val="17"/>
          <w:lang w:val="en-US"/>
        </w:rPr>
        <w:t>s</w:t>
      </w:r>
      <w:r w:rsidR="00E12479" w:rsidRPr="009A784A">
        <w:rPr>
          <w:rFonts w:ascii="Arial" w:hAnsi="Arial" w:cs="Arial"/>
          <w:sz w:val="17"/>
          <w:szCs w:val="17"/>
          <w:lang w:val="en-US"/>
        </w:rPr>
        <w:t xml:space="preserve"> </w:t>
      </w:r>
      <w:r w:rsidR="009D5C0F" w:rsidRPr="009A784A">
        <w:rPr>
          <w:rFonts w:ascii="Arial" w:hAnsi="Arial" w:cs="Arial"/>
          <w:sz w:val="17"/>
          <w:szCs w:val="17"/>
          <w:lang w:val="en-US"/>
        </w:rPr>
        <w:t>(</w:t>
      </w:r>
      <w:r w:rsidR="005E754A" w:rsidRPr="009A784A">
        <w:rPr>
          <w:rFonts w:ascii="Arial" w:hAnsi="Arial" w:cs="Arial"/>
          <w:b/>
          <w:sz w:val="17"/>
          <w:szCs w:val="17"/>
          <w:lang w:val="en-US"/>
        </w:rPr>
        <w:t>3</w:t>
      </w:r>
      <w:r w:rsidR="009D5C0F" w:rsidRPr="009A784A">
        <w:rPr>
          <w:rFonts w:ascii="Arial" w:hAnsi="Arial" w:cs="Arial"/>
          <w:sz w:val="17"/>
          <w:szCs w:val="17"/>
          <w:lang w:val="en-US"/>
        </w:rPr>
        <w:t>)</w:t>
      </w:r>
      <w:r w:rsidRPr="009A784A">
        <w:rPr>
          <w:rFonts w:ascii="Arial" w:hAnsi="Arial" w:cs="Arial"/>
          <w:sz w:val="17"/>
          <w:szCs w:val="17"/>
          <w:lang w:val="en-US"/>
        </w:rPr>
        <w:t>, which were t</w:t>
      </w:r>
      <w:r w:rsidR="00E12479" w:rsidRPr="009A784A">
        <w:rPr>
          <w:rFonts w:ascii="Arial" w:hAnsi="Arial" w:cs="Arial"/>
          <w:sz w:val="17"/>
          <w:szCs w:val="17"/>
          <w:lang w:val="en-US"/>
        </w:rPr>
        <w:t>reat</w:t>
      </w:r>
      <w:r w:rsidRPr="009A784A">
        <w:rPr>
          <w:rFonts w:ascii="Arial" w:hAnsi="Arial" w:cs="Arial"/>
          <w:sz w:val="17"/>
          <w:szCs w:val="17"/>
          <w:lang w:val="en-US"/>
        </w:rPr>
        <w:t>ed</w:t>
      </w:r>
      <w:r w:rsidR="00DA3646" w:rsidRPr="009A784A">
        <w:rPr>
          <w:rFonts w:ascii="Arial" w:hAnsi="Arial" w:cs="Arial"/>
          <w:sz w:val="17"/>
          <w:szCs w:val="17"/>
          <w:lang w:val="en-US"/>
        </w:rPr>
        <w:t xml:space="preserve"> </w:t>
      </w:r>
      <w:r w:rsidR="00E12479" w:rsidRPr="009A784A">
        <w:rPr>
          <w:rFonts w:ascii="Arial" w:hAnsi="Arial" w:cs="Arial"/>
          <w:sz w:val="17"/>
          <w:szCs w:val="17"/>
          <w:lang w:val="en-US"/>
        </w:rPr>
        <w:t xml:space="preserve">with </w:t>
      </w:r>
      <w:r w:rsidR="00DA3646" w:rsidRPr="009A784A">
        <w:rPr>
          <w:rFonts w:ascii="Arial" w:hAnsi="Arial" w:cs="Arial"/>
          <w:sz w:val="17"/>
          <w:szCs w:val="17"/>
          <w:lang w:val="en-US"/>
        </w:rPr>
        <w:t xml:space="preserve">1.5 </w:t>
      </w:r>
      <w:proofErr w:type="spellStart"/>
      <w:r w:rsidR="00DA3646" w:rsidRPr="009A784A">
        <w:rPr>
          <w:rFonts w:ascii="Arial" w:hAnsi="Arial" w:cs="Arial"/>
          <w:sz w:val="17"/>
          <w:szCs w:val="17"/>
          <w:lang w:val="en-US"/>
        </w:rPr>
        <w:t>equiv</w:t>
      </w:r>
      <w:proofErr w:type="spellEnd"/>
      <w:r w:rsidR="009D5C0F" w:rsidRPr="009A784A">
        <w:rPr>
          <w:rFonts w:ascii="Arial" w:hAnsi="Arial" w:cs="Arial"/>
          <w:sz w:val="17"/>
          <w:szCs w:val="17"/>
          <w:lang w:val="en-US"/>
        </w:rPr>
        <w:t xml:space="preserve"> of</w:t>
      </w:r>
      <w:r w:rsidR="00DA3646" w:rsidRPr="009A784A">
        <w:rPr>
          <w:rFonts w:ascii="Arial" w:hAnsi="Arial" w:cs="Arial"/>
          <w:sz w:val="17"/>
          <w:szCs w:val="17"/>
          <w:lang w:val="en-US"/>
        </w:rPr>
        <w:t xml:space="preserve"> </w:t>
      </w:r>
      <w:r w:rsidR="00D76521" w:rsidRPr="009A784A">
        <w:rPr>
          <w:rFonts w:ascii="Arial" w:hAnsi="Arial" w:cs="Arial"/>
          <w:sz w:val="17"/>
          <w:szCs w:val="17"/>
          <w:lang w:val="en-US"/>
        </w:rPr>
        <w:t>Ph</w:t>
      </w:r>
      <w:r w:rsidR="00D76521" w:rsidRPr="009A784A">
        <w:rPr>
          <w:rFonts w:ascii="Arial" w:hAnsi="Arial" w:cs="Arial"/>
          <w:sz w:val="17"/>
          <w:szCs w:val="17"/>
          <w:vertAlign w:val="subscript"/>
          <w:lang w:val="en-US"/>
        </w:rPr>
        <w:t>2</w:t>
      </w:r>
      <w:r w:rsidR="00D76521" w:rsidRPr="009A784A">
        <w:rPr>
          <w:rFonts w:ascii="Arial" w:hAnsi="Arial" w:cs="Arial"/>
          <w:sz w:val="17"/>
          <w:szCs w:val="17"/>
          <w:lang w:val="en-US"/>
        </w:rPr>
        <w:t>SO</w:t>
      </w:r>
      <w:r w:rsidRPr="009A784A">
        <w:rPr>
          <w:rFonts w:ascii="Arial" w:hAnsi="Arial" w:cs="Arial"/>
          <w:sz w:val="17"/>
          <w:szCs w:val="17"/>
          <w:lang w:val="en-US"/>
        </w:rPr>
        <w:t xml:space="preserve"> </w:t>
      </w:r>
      <w:r w:rsidR="00DA3646" w:rsidRPr="009A784A">
        <w:rPr>
          <w:rFonts w:ascii="Arial" w:hAnsi="Arial" w:cs="Arial"/>
          <w:sz w:val="17"/>
          <w:szCs w:val="17"/>
          <w:lang w:val="en-US"/>
        </w:rPr>
        <w:t>in the presence of 3 mol% of [</w:t>
      </w:r>
      <w:proofErr w:type="gramStart"/>
      <w:r w:rsidR="00DA3646" w:rsidRPr="009A784A">
        <w:rPr>
          <w:rFonts w:ascii="Arial" w:hAnsi="Arial" w:cs="Arial"/>
          <w:sz w:val="17"/>
          <w:szCs w:val="17"/>
          <w:lang w:val="en-US"/>
        </w:rPr>
        <w:t>Rh(</w:t>
      </w:r>
      <w:proofErr w:type="gramEnd"/>
      <w:r w:rsidR="00DA3646" w:rsidRPr="009A784A">
        <w:rPr>
          <w:rFonts w:ascii="Arial" w:hAnsi="Arial" w:cs="Arial"/>
          <w:sz w:val="17"/>
          <w:szCs w:val="17"/>
          <w:lang w:val="en-US"/>
        </w:rPr>
        <w:t>TFA)</w:t>
      </w:r>
      <w:r w:rsidR="00DA3646" w:rsidRPr="009A784A">
        <w:rPr>
          <w:rFonts w:ascii="Arial" w:hAnsi="Arial" w:cs="Arial"/>
          <w:sz w:val="17"/>
          <w:szCs w:val="17"/>
          <w:vertAlign w:val="subscript"/>
          <w:lang w:val="en-US"/>
        </w:rPr>
        <w:t>2</w:t>
      </w:r>
      <w:r w:rsidR="00DA3646" w:rsidRPr="009A784A">
        <w:rPr>
          <w:rFonts w:ascii="Arial" w:hAnsi="Arial" w:cs="Arial"/>
          <w:sz w:val="17"/>
          <w:szCs w:val="17"/>
          <w:lang w:val="en-US"/>
        </w:rPr>
        <w:t>]</w:t>
      </w:r>
      <w:r w:rsidR="00DA3646" w:rsidRPr="009A784A">
        <w:rPr>
          <w:rFonts w:ascii="Arial" w:hAnsi="Arial" w:cs="Arial"/>
          <w:sz w:val="17"/>
          <w:szCs w:val="17"/>
          <w:vertAlign w:val="subscript"/>
          <w:lang w:val="en-US"/>
        </w:rPr>
        <w:t>2</w:t>
      </w:r>
      <w:r w:rsidRPr="009A784A">
        <w:rPr>
          <w:rFonts w:ascii="Arial" w:hAnsi="Arial" w:cs="Arial"/>
          <w:sz w:val="17"/>
          <w:szCs w:val="17"/>
          <w:lang w:val="en-US"/>
        </w:rPr>
        <w:t xml:space="preserve"> to</w:t>
      </w:r>
      <w:r w:rsidR="00DA3646" w:rsidRPr="009A784A">
        <w:rPr>
          <w:rFonts w:ascii="Arial" w:hAnsi="Arial" w:cs="Arial"/>
          <w:sz w:val="17"/>
          <w:szCs w:val="17"/>
          <w:lang w:val="en-US"/>
        </w:rPr>
        <w:t xml:space="preserve"> assemble vinylogous aldehyde</w:t>
      </w:r>
      <w:r w:rsidRPr="009A784A">
        <w:rPr>
          <w:rFonts w:ascii="Arial" w:hAnsi="Arial" w:cs="Arial"/>
          <w:sz w:val="17"/>
          <w:szCs w:val="17"/>
          <w:lang w:val="en-US"/>
        </w:rPr>
        <w:t>s</w:t>
      </w:r>
      <w:r w:rsidR="00DA3646" w:rsidRPr="009A784A">
        <w:rPr>
          <w:rFonts w:ascii="Arial" w:hAnsi="Arial" w:cs="Arial"/>
          <w:sz w:val="17"/>
          <w:szCs w:val="17"/>
          <w:lang w:val="en-US"/>
        </w:rPr>
        <w:t xml:space="preserve"> </w:t>
      </w:r>
      <w:r w:rsidR="005E754A" w:rsidRPr="009A784A">
        <w:rPr>
          <w:rFonts w:ascii="Arial" w:hAnsi="Arial" w:cs="Arial"/>
          <w:b/>
          <w:sz w:val="17"/>
          <w:szCs w:val="17"/>
          <w:lang w:val="en-US"/>
        </w:rPr>
        <w:t>9</w:t>
      </w:r>
      <w:r w:rsidRPr="009A784A">
        <w:rPr>
          <w:rFonts w:ascii="Arial" w:hAnsi="Arial" w:cs="Arial"/>
          <w:b/>
          <w:sz w:val="17"/>
          <w:szCs w:val="17"/>
          <w:lang w:val="en-US"/>
        </w:rPr>
        <w:t>a–e</w:t>
      </w:r>
      <w:r w:rsidR="00DA3646" w:rsidRPr="009A784A">
        <w:rPr>
          <w:rFonts w:ascii="Arial" w:hAnsi="Arial" w:cs="Arial"/>
          <w:sz w:val="17"/>
          <w:szCs w:val="17"/>
          <w:lang w:val="en-US"/>
        </w:rPr>
        <w:t xml:space="preserve"> </w:t>
      </w:r>
      <w:r w:rsidRPr="009A784A">
        <w:rPr>
          <w:rFonts w:ascii="Arial" w:hAnsi="Arial" w:cs="Arial"/>
          <w:sz w:val="17"/>
          <w:szCs w:val="17"/>
          <w:lang w:val="en-US"/>
        </w:rPr>
        <w:t xml:space="preserve">(Scheme </w:t>
      </w:r>
      <w:r w:rsidR="00377CA1" w:rsidRPr="009A784A">
        <w:rPr>
          <w:rFonts w:ascii="Arial" w:hAnsi="Arial" w:cs="Arial"/>
          <w:sz w:val="17"/>
          <w:szCs w:val="17"/>
          <w:lang w:val="en-US"/>
        </w:rPr>
        <w:t>5</w:t>
      </w:r>
      <w:r w:rsidRPr="009A784A">
        <w:rPr>
          <w:rFonts w:ascii="Arial" w:hAnsi="Arial" w:cs="Arial"/>
          <w:sz w:val="17"/>
          <w:szCs w:val="17"/>
          <w:lang w:val="en-US"/>
        </w:rPr>
        <w:t>).</w:t>
      </w:r>
    </w:p>
    <w:p w14:paraId="138E51EE" w14:textId="58A1DFA0" w:rsidR="00D00942" w:rsidRPr="009A784A" w:rsidRDefault="00F62944" w:rsidP="00D00942">
      <w:pPr>
        <w:pStyle w:val="P1withIndendation"/>
        <w:keepNext/>
        <w:spacing w:before="120" w:after="120" w:line="230" w:lineRule="atLeast"/>
        <w:ind w:firstLine="0"/>
        <w:jc w:val="center"/>
        <w:rPr>
          <w:rFonts w:ascii="Arial" w:hAnsi="Arial" w:cs="Arial"/>
          <w:lang w:val="en-US"/>
        </w:rPr>
      </w:pPr>
      <w:r w:rsidRPr="009A784A">
        <w:rPr>
          <w:rFonts w:ascii="Arial" w:hAnsi="Arial" w:cs="Arial"/>
          <w:noProof/>
          <w:lang w:eastAsia="en-GB"/>
        </w:rPr>
        <w:lastRenderedPageBreak/>
        <w:drawing>
          <wp:inline distT="0" distB="0" distL="0" distR="0" wp14:anchorId="550CDB75" wp14:editId="26479067">
            <wp:extent cx="3150000" cy="1627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150000" cy="1627200"/>
                    </a:xfrm>
                    <a:prstGeom prst="rect">
                      <a:avLst/>
                    </a:prstGeom>
                  </pic:spPr>
                </pic:pic>
              </a:graphicData>
            </a:graphic>
          </wp:inline>
        </w:drawing>
      </w:r>
    </w:p>
    <w:p w14:paraId="7416CFCD" w14:textId="2FECDE3F" w:rsidR="000C18D3" w:rsidRPr="009A784A" w:rsidRDefault="00D00942" w:rsidP="000C18D3">
      <w:pPr>
        <w:pStyle w:val="P1withIndendation"/>
        <w:spacing w:before="120" w:after="120" w:line="240" w:lineRule="auto"/>
        <w:ind w:firstLine="0"/>
        <w:rPr>
          <w:rFonts w:ascii="Arial" w:hAnsi="Arial" w:cs="Arial"/>
          <w:sz w:val="14"/>
          <w:szCs w:val="14"/>
          <w:lang w:val="en-US"/>
        </w:rPr>
      </w:pPr>
      <w:r w:rsidRPr="009A784A">
        <w:rPr>
          <w:rFonts w:ascii="Arial" w:hAnsi="Arial" w:cs="Arial"/>
          <w:b/>
          <w:i/>
          <w:sz w:val="14"/>
          <w:szCs w:val="14"/>
          <w:lang w:val="en-US"/>
        </w:rPr>
        <w:t xml:space="preserve">Scheme </w:t>
      </w:r>
      <w:r w:rsidR="00377CA1" w:rsidRPr="009A784A">
        <w:rPr>
          <w:rFonts w:ascii="Arial" w:hAnsi="Arial" w:cs="Arial"/>
          <w:b/>
          <w:i/>
          <w:sz w:val="14"/>
          <w:szCs w:val="14"/>
          <w:lang w:val="en-US"/>
        </w:rPr>
        <w:t>5</w:t>
      </w:r>
      <w:r w:rsidRPr="009A784A">
        <w:rPr>
          <w:rFonts w:ascii="Arial" w:hAnsi="Arial" w:cs="Arial"/>
          <w:b/>
          <w:i/>
          <w:sz w:val="14"/>
          <w:szCs w:val="14"/>
          <w:lang w:val="en-US"/>
        </w:rPr>
        <w:t>:</w:t>
      </w:r>
      <w:r w:rsidRPr="009A784A">
        <w:rPr>
          <w:rFonts w:ascii="Arial" w:hAnsi="Arial" w:cs="Arial"/>
          <w:sz w:val="14"/>
          <w:szCs w:val="14"/>
          <w:lang w:val="en-US"/>
        </w:rPr>
        <w:t xml:space="preserve"> </w:t>
      </w:r>
      <w:proofErr w:type="spellStart"/>
      <w:r w:rsidRPr="009A784A">
        <w:rPr>
          <w:rFonts w:ascii="Arial" w:hAnsi="Arial" w:cs="Arial"/>
          <w:sz w:val="14"/>
          <w:szCs w:val="14"/>
          <w:lang w:val="en-US"/>
        </w:rPr>
        <w:t>Vinylogation</w:t>
      </w:r>
      <w:proofErr w:type="spellEnd"/>
      <w:r w:rsidRPr="009A784A">
        <w:rPr>
          <w:rFonts w:ascii="Arial" w:hAnsi="Arial" w:cs="Arial"/>
          <w:sz w:val="14"/>
          <w:szCs w:val="14"/>
          <w:lang w:val="en-US"/>
        </w:rPr>
        <w:t xml:space="preserve"> of aldehydes </w:t>
      </w:r>
      <w:r w:rsidRPr="009A784A">
        <w:rPr>
          <w:rFonts w:ascii="Arial" w:hAnsi="Arial" w:cs="Arial"/>
          <w:i/>
          <w:sz w:val="14"/>
          <w:szCs w:val="14"/>
          <w:lang w:val="en-US"/>
        </w:rPr>
        <w:t>via</w:t>
      </w:r>
      <w:r w:rsidRPr="009A784A">
        <w:rPr>
          <w:rFonts w:ascii="Arial" w:hAnsi="Arial" w:cs="Arial"/>
          <w:sz w:val="14"/>
          <w:szCs w:val="14"/>
          <w:lang w:val="en-US"/>
        </w:rPr>
        <w:t xml:space="preserve"> Julia-</w:t>
      </w:r>
      <w:proofErr w:type="spellStart"/>
      <w:r w:rsidRPr="009A784A">
        <w:rPr>
          <w:rFonts w:ascii="Arial" w:hAnsi="Arial" w:cs="Arial"/>
          <w:sz w:val="14"/>
          <w:szCs w:val="14"/>
          <w:lang w:val="en-US"/>
        </w:rPr>
        <w:t>Kocienski</w:t>
      </w:r>
      <w:proofErr w:type="spellEnd"/>
      <w:r w:rsidRPr="009A784A">
        <w:rPr>
          <w:rFonts w:ascii="Arial" w:hAnsi="Arial" w:cs="Arial"/>
          <w:sz w:val="14"/>
          <w:szCs w:val="14"/>
          <w:lang w:val="en-US"/>
        </w:rPr>
        <w:t xml:space="preserve"> olefination and </w:t>
      </w:r>
      <w:proofErr w:type="spellStart"/>
      <w:r w:rsidR="00D76521" w:rsidRPr="009A784A">
        <w:rPr>
          <w:rFonts w:ascii="Arial" w:hAnsi="Arial" w:cs="Arial"/>
          <w:sz w:val="14"/>
          <w:szCs w:val="14"/>
          <w:lang w:val="en-US"/>
        </w:rPr>
        <w:t>Rh</w:t>
      </w:r>
      <w:r w:rsidR="007767BB" w:rsidRPr="009A784A">
        <w:rPr>
          <w:rFonts w:ascii="Arial" w:hAnsi="Arial" w:cs="Arial"/>
          <w:sz w:val="14"/>
          <w:szCs w:val="14"/>
          <w:vertAlign w:val="superscript"/>
          <w:lang w:val="en-US"/>
        </w:rPr>
        <w:t>II</w:t>
      </w:r>
      <w:proofErr w:type="spellEnd"/>
      <w:r w:rsidRPr="009A784A">
        <w:rPr>
          <w:rFonts w:ascii="Arial" w:hAnsi="Arial" w:cs="Arial"/>
          <w:sz w:val="14"/>
          <w:szCs w:val="14"/>
          <w:lang w:val="en-US"/>
        </w:rPr>
        <w:t>-catalyzed</w:t>
      </w:r>
      <w:r w:rsidR="005E754A" w:rsidRPr="009A784A">
        <w:rPr>
          <w:rFonts w:ascii="Arial" w:hAnsi="Arial" w:cs="Arial"/>
          <w:sz w:val="14"/>
          <w:szCs w:val="14"/>
          <w:lang w:val="en-US"/>
        </w:rPr>
        <w:t xml:space="preserve"> oxidative</w:t>
      </w:r>
      <w:r w:rsidRPr="009A784A">
        <w:rPr>
          <w:rFonts w:ascii="Arial" w:hAnsi="Arial" w:cs="Arial"/>
          <w:sz w:val="14"/>
          <w:szCs w:val="14"/>
          <w:lang w:val="en-US"/>
        </w:rPr>
        <w:t xml:space="preserve"> retro-Buchner</w:t>
      </w:r>
      <w:r w:rsidR="005E754A" w:rsidRPr="009A784A">
        <w:rPr>
          <w:rFonts w:ascii="Arial" w:hAnsi="Arial" w:cs="Arial"/>
          <w:sz w:val="14"/>
          <w:szCs w:val="14"/>
          <w:lang w:val="en-US"/>
        </w:rPr>
        <w:t xml:space="preserve"> reaction</w:t>
      </w:r>
      <w:r w:rsidRPr="009A784A">
        <w:rPr>
          <w:rFonts w:ascii="Arial" w:hAnsi="Arial" w:cs="Arial"/>
          <w:sz w:val="14"/>
          <w:szCs w:val="14"/>
          <w:lang w:val="en-US"/>
        </w:rPr>
        <w:t xml:space="preserve"> sequence.</w:t>
      </w:r>
      <w:r w:rsidR="000C18D3" w:rsidRPr="009A784A">
        <w:rPr>
          <w:rFonts w:ascii="Arial" w:hAnsi="Arial" w:cs="Arial"/>
          <w:sz w:val="14"/>
          <w:szCs w:val="14"/>
          <w:lang w:val="en-US"/>
        </w:rPr>
        <w:t xml:space="preserve"> </w:t>
      </w:r>
      <w:r w:rsidR="000C00DF" w:rsidRPr="009A784A">
        <w:rPr>
          <w:rFonts w:ascii="Arial" w:eastAsia="Calibri" w:hAnsi="Arial" w:cs="Arial"/>
          <w:sz w:val="14"/>
          <w:szCs w:val="14"/>
          <w:lang w:val="en-US"/>
        </w:rPr>
        <w:t>Yields</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are</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for</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isolated</w:t>
      </w:r>
      <w:r w:rsidR="000C00DF" w:rsidRPr="009A784A">
        <w:rPr>
          <w:rFonts w:ascii="Arial" w:hAnsi="Arial" w:cs="Arial"/>
          <w:sz w:val="14"/>
          <w:szCs w:val="14"/>
          <w:lang w:val="en-US"/>
        </w:rPr>
        <w:t xml:space="preserve"> </w:t>
      </w:r>
      <w:r w:rsidR="000C00DF" w:rsidRPr="009A784A">
        <w:rPr>
          <w:rFonts w:ascii="Arial" w:eastAsia="Calibri" w:hAnsi="Arial" w:cs="Arial"/>
          <w:sz w:val="14"/>
          <w:szCs w:val="14"/>
          <w:lang w:val="en-US"/>
        </w:rPr>
        <w:t>products</w:t>
      </w:r>
      <w:r w:rsidR="000C00DF" w:rsidRPr="009A784A">
        <w:rPr>
          <w:rFonts w:ascii="Arial" w:hAnsi="Arial" w:cs="Arial"/>
          <w:sz w:val="14"/>
          <w:szCs w:val="14"/>
          <w:lang w:val="en-US"/>
        </w:rPr>
        <w:t>.</w:t>
      </w:r>
    </w:p>
    <w:p w14:paraId="6FD74B20" w14:textId="643A9FF2" w:rsidR="009B10FE" w:rsidRPr="009A784A" w:rsidRDefault="00C510CF" w:rsidP="009B10FE">
      <w:pPr>
        <w:pStyle w:val="P1withIndendation"/>
        <w:spacing w:after="120"/>
        <w:rPr>
          <w:rFonts w:ascii="Arial" w:hAnsi="Arial" w:cs="Arial"/>
          <w:sz w:val="17"/>
          <w:szCs w:val="17"/>
          <w:lang w:val="en-US"/>
        </w:rPr>
      </w:pPr>
      <w:r w:rsidRPr="009A784A">
        <w:rPr>
          <w:rFonts w:ascii="Arial" w:hAnsi="Arial" w:cs="Arial"/>
          <w:sz w:val="17"/>
          <w:szCs w:val="17"/>
          <w:lang w:val="en-US"/>
        </w:rPr>
        <w:t xml:space="preserve">Given that both the starting material and the product of this </w:t>
      </w:r>
      <w:r w:rsidR="00484FA7" w:rsidRPr="009A784A">
        <w:rPr>
          <w:rFonts w:ascii="Arial" w:hAnsi="Arial" w:cs="Arial"/>
          <w:sz w:val="17"/>
          <w:szCs w:val="17"/>
          <w:lang w:val="en-US"/>
        </w:rPr>
        <w:t>protocol</w:t>
      </w:r>
      <w:r w:rsidRPr="009A784A">
        <w:rPr>
          <w:rFonts w:ascii="Arial" w:hAnsi="Arial" w:cs="Arial"/>
          <w:sz w:val="17"/>
          <w:szCs w:val="17"/>
          <w:lang w:val="en-US"/>
        </w:rPr>
        <w:t xml:space="preserve"> are aldehydes, we envisioned that this sequence could be </w:t>
      </w:r>
      <w:r w:rsidR="00FE4EC5" w:rsidRPr="009A784A">
        <w:rPr>
          <w:rFonts w:ascii="Arial" w:hAnsi="Arial" w:cs="Arial"/>
          <w:sz w:val="17"/>
          <w:szCs w:val="17"/>
          <w:lang w:val="en-US"/>
        </w:rPr>
        <w:t xml:space="preserve">applied in an iterative </w:t>
      </w:r>
      <w:r w:rsidR="007A0033" w:rsidRPr="009A784A">
        <w:rPr>
          <w:rFonts w:ascii="Arial" w:hAnsi="Arial" w:cs="Arial"/>
          <w:sz w:val="17"/>
          <w:szCs w:val="17"/>
          <w:lang w:val="en-US"/>
        </w:rPr>
        <w:t>manner</w:t>
      </w:r>
      <w:r w:rsidR="00FE4EC5" w:rsidRPr="009A784A">
        <w:rPr>
          <w:rFonts w:ascii="Arial" w:hAnsi="Arial" w:cs="Arial"/>
          <w:sz w:val="17"/>
          <w:szCs w:val="17"/>
          <w:lang w:val="en-US"/>
        </w:rPr>
        <w:t xml:space="preserve">. This iterative chain growth would deliver conjugated </w:t>
      </w:r>
      <w:r w:rsidR="00FE4EC5" w:rsidRPr="009A784A">
        <w:rPr>
          <w:rFonts w:ascii="Arial" w:hAnsi="Arial" w:cs="Arial"/>
          <w:i/>
          <w:sz w:val="17"/>
          <w:szCs w:val="17"/>
          <w:lang w:val="en-US"/>
        </w:rPr>
        <w:t>E</w:t>
      </w:r>
      <w:r w:rsidR="00FE4EC5" w:rsidRPr="009A784A">
        <w:rPr>
          <w:rFonts w:ascii="Arial" w:hAnsi="Arial" w:cs="Arial"/>
          <w:sz w:val="17"/>
          <w:szCs w:val="17"/>
          <w:lang w:val="en-US"/>
        </w:rPr>
        <w:t>-pol</w:t>
      </w:r>
      <w:r w:rsidR="009F6CF7" w:rsidRPr="009A784A">
        <w:rPr>
          <w:rFonts w:ascii="Arial" w:hAnsi="Arial" w:cs="Arial"/>
          <w:sz w:val="17"/>
          <w:szCs w:val="17"/>
          <w:lang w:val="en-US"/>
        </w:rPr>
        <w:t>y</w:t>
      </w:r>
      <w:r w:rsidR="00FE4EC5" w:rsidRPr="009A784A">
        <w:rPr>
          <w:rFonts w:ascii="Arial" w:hAnsi="Arial" w:cs="Arial"/>
          <w:sz w:val="17"/>
          <w:szCs w:val="17"/>
          <w:lang w:val="en-US"/>
        </w:rPr>
        <w:t xml:space="preserve">enes, a </w:t>
      </w:r>
      <w:r w:rsidR="009F6CF7" w:rsidRPr="009A784A">
        <w:rPr>
          <w:rFonts w:ascii="Arial" w:hAnsi="Arial" w:cs="Arial"/>
          <w:sz w:val="17"/>
          <w:szCs w:val="17"/>
          <w:lang w:val="en-US"/>
        </w:rPr>
        <w:t xml:space="preserve">prevalent motif in </w:t>
      </w:r>
      <w:r w:rsidR="001E0B19" w:rsidRPr="009A784A">
        <w:rPr>
          <w:rFonts w:ascii="Arial" w:hAnsi="Arial" w:cs="Arial"/>
          <w:sz w:val="17"/>
          <w:szCs w:val="17"/>
          <w:lang w:val="en-US"/>
        </w:rPr>
        <w:t xml:space="preserve">Nature, </w:t>
      </w:r>
      <w:r w:rsidR="00AA24B2" w:rsidRPr="009A784A">
        <w:rPr>
          <w:rFonts w:ascii="Arial" w:hAnsi="Arial" w:cs="Arial"/>
          <w:sz w:val="17"/>
          <w:szCs w:val="17"/>
          <w:lang w:val="en-US"/>
        </w:rPr>
        <w:t xml:space="preserve">present in </w:t>
      </w:r>
      <w:r w:rsidR="003C5853" w:rsidRPr="009A784A">
        <w:rPr>
          <w:rFonts w:ascii="Arial" w:hAnsi="Arial" w:cs="Arial"/>
          <w:sz w:val="17"/>
          <w:szCs w:val="17"/>
          <w:lang w:val="en-US"/>
        </w:rPr>
        <w:t>hundreds</w:t>
      </w:r>
      <w:r w:rsidR="00AA24B2" w:rsidRPr="009A784A">
        <w:rPr>
          <w:rFonts w:ascii="Arial" w:hAnsi="Arial" w:cs="Arial"/>
          <w:sz w:val="17"/>
          <w:szCs w:val="17"/>
          <w:lang w:val="en-US"/>
        </w:rPr>
        <w:t xml:space="preserve"> of compounds </w:t>
      </w:r>
      <w:r w:rsidR="001E0B19" w:rsidRPr="009A784A">
        <w:rPr>
          <w:rFonts w:ascii="Arial" w:hAnsi="Arial" w:cs="Arial"/>
          <w:sz w:val="17"/>
          <w:szCs w:val="17"/>
          <w:lang w:val="en-US"/>
        </w:rPr>
        <w:t xml:space="preserve">which are relevant across a variety of </w:t>
      </w:r>
      <w:r w:rsidR="002B6C82" w:rsidRPr="009A784A">
        <w:rPr>
          <w:rFonts w:ascii="Arial" w:hAnsi="Arial" w:cs="Arial"/>
          <w:sz w:val="17"/>
          <w:szCs w:val="17"/>
          <w:lang w:val="en-US"/>
        </w:rPr>
        <w:t>biosynthetic</w:t>
      </w:r>
      <w:r w:rsidR="001E0B19" w:rsidRPr="009A784A">
        <w:rPr>
          <w:rFonts w:ascii="Arial" w:hAnsi="Arial" w:cs="Arial"/>
          <w:sz w:val="17"/>
          <w:szCs w:val="17"/>
          <w:lang w:val="en-US"/>
        </w:rPr>
        <w:t xml:space="preserve"> pathways.</w:t>
      </w:r>
      <w:r w:rsidR="00BD2EF4" w:rsidRPr="009A784A">
        <w:rPr>
          <w:rFonts w:ascii="Arial" w:hAnsi="Arial" w:cs="Arial"/>
          <w:sz w:val="17"/>
          <w:szCs w:val="17"/>
          <w:vertAlign w:val="superscript"/>
          <w:lang w:val="en-US"/>
        </w:rPr>
        <w:t>[</w:t>
      </w:r>
      <w:r w:rsidR="001E0B19" w:rsidRPr="009A784A">
        <w:rPr>
          <w:rStyle w:val="EndnoteReference"/>
          <w:rFonts w:cs="Arial"/>
          <w:szCs w:val="17"/>
          <w:lang w:val="en-US"/>
        </w:rPr>
        <w:endnoteReference w:id="19"/>
      </w:r>
      <w:r w:rsidR="00BD2EF4" w:rsidRPr="009A784A">
        <w:rPr>
          <w:rFonts w:ascii="Arial" w:hAnsi="Arial" w:cs="Arial"/>
          <w:sz w:val="17"/>
          <w:szCs w:val="17"/>
          <w:vertAlign w:val="superscript"/>
          <w:lang w:val="en-US"/>
        </w:rPr>
        <w:t>]</w:t>
      </w:r>
      <w:r w:rsidR="0034175C" w:rsidRPr="009A784A">
        <w:rPr>
          <w:rFonts w:ascii="Arial" w:hAnsi="Arial" w:cs="Arial"/>
          <w:sz w:val="17"/>
          <w:szCs w:val="17"/>
          <w:lang w:val="en-US"/>
        </w:rPr>
        <w:t xml:space="preserve"> We decided to apply our </w:t>
      </w:r>
      <w:r w:rsidR="00397AB0" w:rsidRPr="009A784A">
        <w:rPr>
          <w:rFonts w:ascii="Arial" w:hAnsi="Arial" w:cs="Arial"/>
          <w:sz w:val="17"/>
          <w:szCs w:val="17"/>
          <w:lang w:val="en-US"/>
        </w:rPr>
        <w:t xml:space="preserve">iterative chain growth to the total synthesis of the </w:t>
      </w:r>
      <w:proofErr w:type="spellStart"/>
      <w:r w:rsidR="00397AB0" w:rsidRPr="009A784A">
        <w:rPr>
          <w:rFonts w:ascii="Arial" w:hAnsi="Arial" w:cs="Arial"/>
          <w:sz w:val="17"/>
          <w:szCs w:val="17"/>
          <w:lang w:val="en-US"/>
        </w:rPr>
        <w:t>navenones</w:t>
      </w:r>
      <w:proofErr w:type="spellEnd"/>
      <w:r w:rsidR="00397AB0" w:rsidRPr="009A784A">
        <w:rPr>
          <w:rFonts w:ascii="Arial" w:hAnsi="Arial" w:cs="Arial"/>
          <w:sz w:val="17"/>
          <w:szCs w:val="17"/>
          <w:lang w:val="en-US"/>
        </w:rPr>
        <w:t xml:space="preserve">, a family of trail-breaking pheromones </w:t>
      </w:r>
      <w:r w:rsidR="00D72520" w:rsidRPr="009A784A">
        <w:rPr>
          <w:rFonts w:ascii="Arial" w:hAnsi="Arial" w:cs="Arial"/>
          <w:sz w:val="17"/>
          <w:szCs w:val="17"/>
          <w:lang w:val="en-US"/>
        </w:rPr>
        <w:t xml:space="preserve">from the marine </w:t>
      </w:r>
      <w:proofErr w:type="spellStart"/>
      <w:r w:rsidR="00D72520" w:rsidRPr="009A784A">
        <w:rPr>
          <w:rFonts w:ascii="Arial" w:hAnsi="Arial" w:cs="Arial"/>
          <w:sz w:val="17"/>
          <w:szCs w:val="17"/>
          <w:lang w:val="en-US"/>
        </w:rPr>
        <w:t>opisthobranch</w:t>
      </w:r>
      <w:proofErr w:type="spellEnd"/>
      <w:r w:rsidR="00D72520" w:rsidRPr="009A784A">
        <w:rPr>
          <w:rFonts w:ascii="Arial" w:hAnsi="Arial" w:cs="Arial"/>
          <w:sz w:val="17"/>
          <w:szCs w:val="17"/>
          <w:lang w:val="en-US"/>
        </w:rPr>
        <w:t xml:space="preserve"> </w:t>
      </w:r>
      <w:proofErr w:type="spellStart"/>
      <w:r w:rsidR="00D72520" w:rsidRPr="009A784A">
        <w:rPr>
          <w:rFonts w:ascii="Arial" w:hAnsi="Arial" w:cs="Arial"/>
          <w:i/>
          <w:sz w:val="17"/>
          <w:szCs w:val="17"/>
          <w:lang w:val="en-US"/>
        </w:rPr>
        <w:t>Navanax</w:t>
      </w:r>
      <w:proofErr w:type="spellEnd"/>
      <w:r w:rsidR="00D72520" w:rsidRPr="009A784A">
        <w:rPr>
          <w:rFonts w:ascii="Arial" w:hAnsi="Arial" w:cs="Arial"/>
          <w:i/>
          <w:sz w:val="17"/>
          <w:szCs w:val="17"/>
          <w:lang w:val="en-US"/>
        </w:rPr>
        <w:t xml:space="preserve"> </w:t>
      </w:r>
      <w:proofErr w:type="spellStart"/>
      <w:r w:rsidR="00D72520" w:rsidRPr="009A784A">
        <w:rPr>
          <w:rFonts w:ascii="Arial" w:hAnsi="Arial" w:cs="Arial"/>
          <w:i/>
          <w:sz w:val="17"/>
          <w:szCs w:val="17"/>
          <w:lang w:val="en-US"/>
        </w:rPr>
        <w:t>inermis</w:t>
      </w:r>
      <w:proofErr w:type="spellEnd"/>
      <w:r w:rsidR="00A7272B" w:rsidRPr="009A784A">
        <w:rPr>
          <w:rFonts w:ascii="Arial" w:hAnsi="Arial" w:cs="Arial"/>
          <w:sz w:val="17"/>
          <w:szCs w:val="17"/>
          <w:lang w:val="en-US"/>
        </w:rPr>
        <w:t>.</w:t>
      </w:r>
      <w:r w:rsidR="00BD2EF4" w:rsidRPr="009A784A">
        <w:rPr>
          <w:rFonts w:ascii="Arial" w:hAnsi="Arial" w:cs="Arial"/>
          <w:sz w:val="17"/>
          <w:szCs w:val="17"/>
          <w:vertAlign w:val="superscript"/>
          <w:lang w:val="en-US"/>
        </w:rPr>
        <w:t>[</w:t>
      </w:r>
      <w:r w:rsidR="00A7272B" w:rsidRPr="009A784A">
        <w:rPr>
          <w:rStyle w:val="EndnoteReference"/>
          <w:rFonts w:cs="Arial"/>
          <w:szCs w:val="17"/>
          <w:lang w:val="en-US"/>
        </w:rPr>
        <w:endnoteReference w:id="20"/>
      </w:r>
      <w:r w:rsidR="00BD2EF4" w:rsidRPr="009A784A">
        <w:rPr>
          <w:rFonts w:ascii="Arial" w:hAnsi="Arial" w:cs="Arial"/>
          <w:sz w:val="17"/>
          <w:szCs w:val="17"/>
          <w:vertAlign w:val="superscript"/>
          <w:lang w:val="en-US"/>
        </w:rPr>
        <w:t>]</w:t>
      </w:r>
      <w:r w:rsidR="00DF4BE6" w:rsidRPr="009A784A">
        <w:rPr>
          <w:rFonts w:ascii="Arial" w:hAnsi="Arial" w:cs="Arial"/>
          <w:sz w:val="17"/>
          <w:szCs w:val="17"/>
          <w:lang w:val="en-US"/>
        </w:rPr>
        <w:t xml:space="preserve"> </w:t>
      </w:r>
      <w:r w:rsidR="00B70755" w:rsidRPr="009A784A">
        <w:rPr>
          <w:rFonts w:ascii="Arial" w:hAnsi="Arial" w:cs="Arial"/>
          <w:sz w:val="17"/>
          <w:szCs w:val="17"/>
          <w:lang w:val="en-US"/>
        </w:rPr>
        <w:t xml:space="preserve">We prepared </w:t>
      </w:r>
      <w:proofErr w:type="spellStart"/>
      <w:r w:rsidR="00DD4E64" w:rsidRPr="009A784A">
        <w:rPr>
          <w:rFonts w:ascii="Arial" w:hAnsi="Arial" w:cs="Arial"/>
          <w:sz w:val="17"/>
          <w:szCs w:val="17"/>
          <w:lang w:val="en-US"/>
        </w:rPr>
        <w:t>navenone</w:t>
      </w:r>
      <w:proofErr w:type="spellEnd"/>
      <w:r w:rsidR="00DD4E64" w:rsidRPr="009A784A">
        <w:rPr>
          <w:rFonts w:ascii="Arial" w:hAnsi="Arial" w:cs="Arial"/>
          <w:sz w:val="17"/>
          <w:szCs w:val="17"/>
          <w:lang w:val="en-US"/>
        </w:rPr>
        <w:t xml:space="preserve"> B</w:t>
      </w:r>
      <w:r w:rsidR="00986553" w:rsidRPr="009A784A">
        <w:rPr>
          <w:rFonts w:ascii="Arial" w:hAnsi="Arial" w:cs="Arial"/>
          <w:sz w:val="17"/>
          <w:szCs w:val="17"/>
          <w:lang w:val="en-US"/>
        </w:rPr>
        <w:t xml:space="preserve"> (</w:t>
      </w:r>
      <w:r w:rsidR="00986553" w:rsidRPr="009A784A">
        <w:rPr>
          <w:rFonts w:ascii="Arial" w:hAnsi="Arial" w:cs="Arial"/>
          <w:b/>
          <w:sz w:val="17"/>
          <w:szCs w:val="17"/>
          <w:lang w:val="en-US"/>
        </w:rPr>
        <w:t>15</w:t>
      </w:r>
      <w:r w:rsidR="00986553" w:rsidRPr="009A784A">
        <w:rPr>
          <w:rFonts w:ascii="Arial" w:hAnsi="Arial" w:cs="Arial"/>
          <w:sz w:val="17"/>
          <w:szCs w:val="17"/>
          <w:lang w:val="en-US"/>
        </w:rPr>
        <w:t>)</w:t>
      </w:r>
      <w:r w:rsidR="00DD4E64" w:rsidRPr="009A784A">
        <w:rPr>
          <w:rFonts w:ascii="Arial" w:hAnsi="Arial" w:cs="Arial"/>
          <w:sz w:val="17"/>
          <w:szCs w:val="17"/>
          <w:lang w:val="en-US"/>
        </w:rPr>
        <w:t xml:space="preserve"> in 5 steps from cinnamaldehyde, after two iterations of the same</w:t>
      </w:r>
      <w:r w:rsidR="00656AE3" w:rsidRPr="009A784A">
        <w:rPr>
          <w:rFonts w:ascii="Arial" w:hAnsi="Arial" w:cs="Arial"/>
          <w:sz w:val="17"/>
          <w:szCs w:val="17"/>
          <w:lang w:val="en-US"/>
        </w:rPr>
        <w:t xml:space="preserve"> Julia–</w:t>
      </w:r>
      <w:proofErr w:type="spellStart"/>
      <w:r w:rsidR="00656AE3" w:rsidRPr="009A784A">
        <w:rPr>
          <w:rFonts w:ascii="Arial" w:hAnsi="Arial" w:cs="Arial"/>
          <w:sz w:val="17"/>
          <w:szCs w:val="17"/>
          <w:lang w:val="en-US"/>
        </w:rPr>
        <w:t>Kocienski</w:t>
      </w:r>
      <w:proofErr w:type="spellEnd"/>
      <w:r w:rsidR="00450C5E" w:rsidRPr="009A784A">
        <w:rPr>
          <w:rFonts w:ascii="Arial" w:hAnsi="Arial" w:cs="Arial"/>
          <w:sz w:val="17"/>
          <w:szCs w:val="17"/>
          <w:lang w:val="en-US"/>
        </w:rPr>
        <w:t xml:space="preserve"> </w:t>
      </w:r>
      <w:r w:rsidR="00767BA2" w:rsidRPr="009A784A">
        <w:rPr>
          <w:rFonts w:ascii="Arial" w:hAnsi="Arial" w:cs="Arial"/>
          <w:sz w:val="17"/>
          <w:szCs w:val="17"/>
          <w:lang w:val="en-US"/>
        </w:rPr>
        <w:t xml:space="preserve">olefination and retro-Buchner–oxidation sequence (Scheme </w:t>
      </w:r>
      <w:r w:rsidR="00377CA1" w:rsidRPr="009A784A">
        <w:rPr>
          <w:rFonts w:ascii="Arial" w:hAnsi="Arial" w:cs="Arial"/>
          <w:sz w:val="17"/>
          <w:szCs w:val="17"/>
          <w:lang w:val="en-US"/>
        </w:rPr>
        <w:t>6</w:t>
      </w:r>
      <w:r w:rsidR="00767BA2" w:rsidRPr="009A784A">
        <w:rPr>
          <w:rFonts w:ascii="Arial" w:hAnsi="Arial" w:cs="Arial"/>
          <w:sz w:val="17"/>
          <w:szCs w:val="17"/>
          <w:lang w:val="en-US"/>
        </w:rPr>
        <w:t xml:space="preserve">). This process afforded </w:t>
      </w:r>
      <w:proofErr w:type="spellStart"/>
      <w:r w:rsidR="00767BA2" w:rsidRPr="009A784A">
        <w:rPr>
          <w:rFonts w:ascii="Arial" w:hAnsi="Arial" w:cs="Arial"/>
          <w:sz w:val="17"/>
          <w:szCs w:val="17"/>
          <w:lang w:val="en-US"/>
        </w:rPr>
        <w:t>trienal</w:t>
      </w:r>
      <w:proofErr w:type="spellEnd"/>
      <w:r w:rsidR="00767BA2" w:rsidRPr="009A784A">
        <w:rPr>
          <w:rFonts w:ascii="Arial" w:hAnsi="Arial" w:cs="Arial"/>
          <w:sz w:val="17"/>
          <w:szCs w:val="17"/>
          <w:lang w:val="en-US"/>
        </w:rPr>
        <w:t xml:space="preserve"> </w:t>
      </w:r>
      <w:r w:rsidR="005A1EF6" w:rsidRPr="009A784A">
        <w:rPr>
          <w:rFonts w:ascii="Arial" w:hAnsi="Arial" w:cs="Arial"/>
          <w:b/>
          <w:sz w:val="17"/>
          <w:szCs w:val="17"/>
          <w:lang w:val="en-US"/>
        </w:rPr>
        <w:t>13a</w:t>
      </w:r>
      <w:r w:rsidR="00767BA2" w:rsidRPr="009A784A">
        <w:rPr>
          <w:rFonts w:ascii="Arial" w:hAnsi="Arial" w:cs="Arial"/>
          <w:sz w:val="17"/>
          <w:szCs w:val="17"/>
          <w:lang w:val="en-US"/>
        </w:rPr>
        <w:t xml:space="preserve"> in 26% overall yield (4 steps) as the all-</w:t>
      </w:r>
      <w:r w:rsidR="00767BA2" w:rsidRPr="009A784A">
        <w:rPr>
          <w:rFonts w:ascii="Arial" w:hAnsi="Arial" w:cs="Arial"/>
          <w:i/>
          <w:sz w:val="17"/>
          <w:szCs w:val="17"/>
          <w:lang w:val="en-US"/>
        </w:rPr>
        <w:t xml:space="preserve">E </w:t>
      </w:r>
      <w:proofErr w:type="spellStart"/>
      <w:r w:rsidR="00767BA2" w:rsidRPr="009A784A">
        <w:rPr>
          <w:rFonts w:ascii="Arial" w:hAnsi="Arial" w:cs="Arial"/>
          <w:sz w:val="17"/>
          <w:szCs w:val="17"/>
          <w:lang w:val="en-US"/>
        </w:rPr>
        <w:t>diastereoisomer</w:t>
      </w:r>
      <w:proofErr w:type="spellEnd"/>
      <w:r w:rsidR="00767BA2" w:rsidRPr="009A784A">
        <w:rPr>
          <w:rFonts w:ascii="Arial" w:hAnsi="Arial" w:cs="Arial"/>
          <w:sz w:val="17"/>
          <w:szCs w:val="17"/>
          <w:lang w:val="en-US"/>
        </w:rPr>
        <w:t xml:space="preserve">. The reaction of </w:t>
      </w:r>
      <w:r w:rsidR="005A1EF6" w:rsidRPr="009A784A">
        <w:rPr>
          <w:rFonts w:ascii="Arial" w:hAnsi="Arial" w:cs="Arial"/>
          <w:b/>
          <w:sz w:val="17"/>
          <w:szCs w:val="17"/>
          <w:lang w:val="en-US"/>
        </w:rPr>
        <w:t>13a</w:t>
      </w:r>
      <w:r w:rsidR="00767BA2" w:rsidRPr="009A784A">
        <w:rPr>
          <w:rFonts w:ascii="Arial" w:hAnsi="Arial" w:cs="Arial"/>
          <w:sz w:val="17"/>
          <w:szCs w:val="17"/>
          <w:lang w:val="en-US"/>
        </w:rPr>
        <w:t xml:space="preserve"> with 1.5 </w:t>
      </w:r>
      <w:proofErr w:type="spellStart"/>
      <w:r w:rsidR="00767BA2" w:rsidRPr="009A784A">
        <w:rPr>
          <w:rFonts w:ascii="Arial" w:hAnsi="Arial" w:cs="Arial"/>
          <w:sz w:val="17"/>
          <w:szCs w:val="17"/>
          <w:lang w:val="en-US"/>
        </w:rPr>
        <w:t>equiv</w:t>
      </w:r>
      <w:proofErr w:type="spellEnd"/>
      <w:r w:rsidR="00767BA2" w:rsidRPr="009A784A">
        <w:rPr>
          <w:rFonts w:ascii="Arial" w:hAnsi="Arial" w:cs="Arial"/>
          <w:sz w:val="17"/>
          <w:szCs w:val="17"/>
          <w:lang w:val="en-US"/>
        </w:rPr>
        <w:t xml:space="preserve"> of stabilized ylide </w:t>
      </w:r>
      <w:r w:rsidR="005A1EF6" w:rsidRPr="009A784A">
        <w:rPr>
          <w:rFonts w:ascii="Arial" w:hAnsi="Arial" w:cs="Arial"/>
          <w:b/>
          <w:sz w:val="17"/>
          <w:szCs w:val="17"/>
          <w:lang w:val="en-US"/>
        </w:rPr>
        <w:t>14</w:t>
      </w:r>
      <w:r w:rsidR="00767BA2" w:rsidRPr="009A784A">
        <w:rPr>
          <w:rFonts w:ascii="Arial" w:hAnsi="Arial" w:cs="Arial"/>
          <w:sz w:val="17"/>
          <w:szCs w:val="17"/>
          <w:lang w:val="en-US"/>
        </w:rPr>
        <w:t xml:space="preserve"> in toluene at </w:t>
      </w:r>
      <w:r w:rsidR="00BD1CC3" w:rsidRPr="009A784A">
        <w:rPr>
          <w:rFonts w:ascii="Arial" w:hAnsi="Arial" w:cs="Arial"/>
          <w:sz w:val="17"/>
          <w:szCs w:val="17"/>
          <w:lang w:val="en-US"/>
        </w:rPr>
        <w:t>10</w:t>
      </w:r>
      <w:r w:rsidR="00767BA2" w:rsidRPr="009A784A">
        <w:rPr>
          <w:rFonts w:ascii="Arial" w:hAnsi="Arial" w:cs="Arial"/>
          <w:sz w:val="17"/>
          <w:szCs w:val="17"/>
          <w:lang w:val="en-US"/>
        </w:rPr>
        <w:t xml:space="preserve">0 ºC gave </w:t>
      </w:r>
      <w:proofErr w:type="spellStart"/>
      <w:r w:rsidR="00767BA2" w:rsidRPr="009A784A">
        <w:rPr>
          <w:rFonts w:ascii="Arial" w:hAnsi="Arial" w:cs="Arial"/>
          <w:sz w:val="17"/>
          <w:szCs w:val="17"/>
          <w:lang w:val="en-US"/>
        </w:rPr>
        <w:t>navenone</w:t>
      </w:r>
      <w:proofErr w:type="spellEnd"/>
      <w:r w:rsidR="00767BA2" w:rsidRPr="009A784A">
        <w:rPr>
          <w:rFonts w:ascii="Arial" w:hAnsi="Arial" w:cs="Arial"/>
          <w:sz w:val="17"/>
          <w:szCs w:val="17"/>
          <w:lang w:val="en-US"/>
        </w:rPr>
        <w:t xml:space="preserve"> B</w:t>
      </w:r>
      <w:r w:rsidR="00C46191" w:rsidRPr="009A784A">
        <w:rPr>
          <w:rFonts w:ascii="Arial" w:hAnsi="Arial" w:cs="Arial"/>
          <w:sz w:val="17"/>
          <w:szCs w:val="17"/>
          <w:lang w:val="en-US"/>
        </w:rPr>
        <w:t xml:space="preserve">, as an </w:t>
      </w:r>
      <w:r w:rsidR="00C46191" w:rsidRPr="009A784A">
        <w:rPr>
          <w:rFonts w:ascii="Arial" w:hAnsi="Arial" w:cs="Arial"/>
          <w:sz w:val="17"/>
          <w:szCs w:val="17"/>
          <w:lang w:val="en-US"/>
        </w:rPr>
        <w:t>intense yellow solid,</w:t>
      </w:r>
      <w:r w:rsidR="00767BA2" w:rsidRPr="009A784A">
        <w:rPr>
          <w:rFonts w:ascii="Arial" w:hAnsi="Arial" w:cs="Arial"/>
          <w:sz w:val="17"/>
          <w:szCs w:val="17"/>
          <w:lang w:val="en-US"/>
        </w:rPr>
        <w:t xml:space="preserve"> in 70% yield with excellent </w:t>
      </w:r>
      <w:proofErr w:type="spellStart"/>
      <w:r w:rsidR="00767BA2" w:rsidRPr="009A784A">
        <w:rPr>
          <w:rFonts w:ascii="Arial" w:hAnsi="Arial" w:cs="Arial"/>
          <w:sz w:val="17"/>
          <w:szCs w:val="17"/>
          <w:lang w:val="en-US"/>
        </w:rPr>
        <w:t>diastereoselectivity</w:t>
      </w:r>
      <w:proofErr w:type="spellEnd"/>
      <w:r w:rsidR="00767BA2" w:rsidRPr="009A784A">
        <w:rPr>
          <w:rFonts w:ascii="Arial" w:hAnsi="Arial" w:cs="Arial"/>
          <w:sz w:val="17"/>
          <w:szCs w:val="17"/>
          <w:lang w:val="en-US"/>
        </w:rPr>
        <w:t xml:space="preserve">. </w:t>
      </w:r>
      <w:r w:rsidR="009F0FDB" w:rsidRPr="009A784A">
        <w:rPr>
          <w:rFonts w:ascii="Arial" w:hAnsi="Arial" w:cs="Arial"/>
          <w:sz w:val="17"/>
          <w:szCs w:val="17"/>
          <w:lang w:val="en-US"/>
        </w:rPr>
        <w:t>Similarly</w:t>
      </w:r>
      <w:r w:rsidR="0007509E" w:rsidRPr="009A784A">
        <w:rPr>
          <w:rFonts w:ascii="Arial" w:hAnsi="Arial" w:cs="Arial"/>
          <w:sz w:val="17"/>
          <w:szCs w:val="17"/>
          <w:lang w:val="en-US"/>
        </w:rPr>
        <w:t xml:space="preserve">, </w:t>
      </w:r>
      <w:r w:rsidR="00AE3A67" w:rsidRPr="009A784A">
        <w:rPr>
          <w:rFonts w:ascii="Arial" w:hAnsi="Arial" w:cs="Arial"/>
          <w:sz w:val="17"/>
          <w:szCs w:val="17"/>
          <w:lang w:val="en-US"/>
        </w:rPr>
        <w:t xml:space="preserve">submitting </w:t>
      </w:r>
      <w:r w:rsidR="009F0FDB" w:rsidRPr="009A784A">
        <w:rPr>
          <w:rFonts w:ascii="Arial" w:hAnsi="Arial" w:cs="Arial"/>
          <w:sz w:val="17"/>
          <w:szCs w:val="17"/>
          <w:lang w:val="en-US"/>
        </w:rPr>
        <w:t xml:space="preserve">4-methoxycinnamaldehyde </w:t>
      </w:r>
      <w:r w:rsidR="001E2AF1" w:rsidRPr="009A784A">
        <w:rPr>
          <w:rFonts w:ascii="Arial" w:hAnsi="Arial" w:cs="Arial"/>
          <w:b/>
          <w:sz w:val="17"/>
          <w:szCs w:val="17"/>
          <w:lang w:val="en-US"/>
        </w:rPr>
        <w:t>9</w:t>
      </w:r>
      <w:r w:rsidR="009F0FDB" w:rsidRPr="009A784A">
        <w:rPr>
          <w:rFonts w:ascii="Arial" w:hAnsi="Arial" w:cs="Arial"/>
          <w:b/>
          <w:sz w:val="17"/>
          <w:szCs w:val="17"/>
          <w:lang w:val="en-US"/>
        </w:rPr>
        <w:t>b</w:t>
      </w:r>
      <w:r w:rsidR="00AE3A67" w:rsidRPr="009A784A">
        <w:rPr>
          <w:rFonts w:ascii="Arial" w:hAnsi="Arial" w:cs="Arial"/>
          <w:sz w:val="17"/>
          <w:szCs w:val="17"/>
          <w:lang w:val="en-US"/>
        </w:rPr>
        <w:t xml:space="preserve"> to two </w:t>
      </w:r>
      <w:proofErr w:type="spellStart"/>
      <w:r w:rsidR="00AE3A67" w:rsidRPr="009A784A">
        <w:rPr>
          <w:rFonts w:ascii="Arial" w:hAnsi="Arial" w:cs="Arial"/>
          <w:sz w:val="17"/>
          <w:szCs w:val="17"/>
          <w:lang w:val="en-US"/>
        </w:rPr>
        <w:t>vinylogation</w:t>
      </w:r>
      <w:proofErr w:type="spellEnd"/>
      <w:r w:rsidR="00AE3A67" w:rsidRPr="009A784A">
        <w:rPr>
          <w:rFonts w:ascii="Arial" w:hAnsi="Arial" w:cs="Arial"/>
          <w:sz w:val="17"/>
          <w:szCs w:val="17"/>
          <w:lang w:val="en-US"/>
        </w:rPr>
        <w:t xml:space="preserve"> iterations</w:t>
      </w:r>
      <w:r w:rsidR="00276437" w:rsidRPr="009A784A">
        <w:rPr>
          <w:rFonts w:ascii="Arial" w:hAnsi="Arial" w:cs="Arial"/>
          <w:sz w:val="17"/>
          <w:szCs w:val="17"/>
          <w:lang w:val="en-US"/>
        </w:rPr>
        <w:t xml:space="preserve">, </w:t>
      </w:r>
      <w:r w:rsidR="005400E7" w:rsidRPr="009A784A">
        <w:rPr>
          <w:rFonts w:ascii="Arial" w:hAnsi="Arial" w:cs="Arial"/>
          <w:sz w:val="17"/>
          <w:szCs w:val="17"/>
          <w:lang w:val="en-US"/>
        </w:rPr>
        <w:t xml:space="preserve">gave </w:t>
      </w:r>
      <w:proofErr w:type="spellStart"/>
      <w:r w:rsidR="00276437" w:rsidRPr="009A784A">
        <w:rPr>
          <w:rFonts w:ascii="Arial" w:hAnsi="Arial" w:cs="Arial"/>
          <w:sz w:val="17"/>
          <w:szCs w:val="17"/>
          <w:lang w:val="en-US"/>
        </w:rPr>
        <w:t>trienal</w:t>
      </w:r>
      <w:proofErr w:type="spellEnd"/>
      <w:r w:rsidR="00050FD2" w:rsidRPr="009A784A">
        <w:rPr>
          <w:rFonts w:ascii="Arial" w:hAnsi="Arial" w:cs="Arial"/>
          <w:sz w:val="17"/>
          <w:szCs w:val="17"/>
          <w:lang w:val="en-US"/>
        </w:rPr>
        <w:t xml:space="preserve"> </w:t>
      </w:r>
      <w:r w:rsidR="001E2AF1" w:rsidRPr="009A784A">
        <w:rPr>
          <w:rFonts w:ascii="Arial" w:hAnsi="Arial" w:cs="Arial"/>
          <w:b/>
          <w:sz w:val="17"/>
          <w:szCs w:val="17"/>
          <w:lang w:val="en-US"/>
        </w:rPr>
        <w:t>13</w:t>
      </w:r>
      <w:r w:rsidR="00050FD2" w:rsidRPr="009A784A">
        <w:rPr>
          <w:rFonts w:ascii="Arial" w:hAnsi="Arial" w:cs="Arial"/>
          <w:b/>
          <w:sz w:val="17"/>
          <w:szCs w:val="17"/>
          <w:lang w:val="en-US"/>
        </w:rPr>
        <w:t>b</w:t>
      </w:r>
      <w:r w:rsidR="005400E7" w:rsidRPr="009A784A">
        <w:rPr>
          <w:rFonts w:ascii="Arial" w:hAnsi="Arial" w:cs="Arial"/>
          <w:sz w:val="17"/>
          <w:szCs w:val="17"/>
          <w:lang w:val="en-US"/>
        </w:rPr>
        <w:t>, which after reaction with the same ylide (</w:t>
      </w:r>
      <w:r w:rsidR="001E2AF1" w:rsidRPr="009A784A">
        <w:rPr>
          <w:rFonts w:ascii="Arial" w:hAnsi="Arial" w:cs="Arial"/>
          <w:b/>
          <w:sz w:val="17"/>
          <w:szCs w:val="17"/>
          <w:lang w:val="en-US"/>
        </w:rPr>
        <w:t>14</w:t>
      </w:r>
      <w:r w:rsidR="005400E7" w:rsidRPr="009A784A">
        <w:rPr>
          <w:rFonts w:ascii="Arial" w:hAnsi="Arial" w:cs="Arial"/>
          <w:sz w:val="17"/>
          <w:szCs w:val="17"/>
          <w:lang w:val="en-US"/>
        </w:rPr>
        <w:t>) gave methyl-</w:t>
      </w:r>
      <w:proofErr w:type="spellStart"/>
      <w:r w:rsidR="005400E7" w:rsidRPr="009A784A">
        <w:rPr>
          <w:rFonts w:ascii="Arial" w:hAnsi="Arial" w:cs="Arial"/>
          <w:sz w:val="17"/>
          <w:szCs w:val="17"/>
          <w:lang w:val="en-US"/>
        </w:rPr>
        <w:t>navenone</w:t>
      </w:r>
      <w:proofErr w:type="spellEnd"/>
      <w:r w:rsidR="005400E7" w:rsidRPr="009A784A">
        <w:rPr>
          <w:rFonts w:ascii="Arial" w:hAnsi="Arial" w:cs="Arial"/>
          <w:sz w:val="17"/>
          <w:szCs w:val="17"/>
          <w:lang w:val="en-US"/>
        </w:rPr>
        <w:t xml:space="preserve"> C (</w:t>
      </w:r>
      <w:r w:rsidR="005400E7" w:rsidRPr="009A784A">
        <w:rPr>
          <w:rFonts w:ascii="Arial" w:hAnsi="Arial" w:cs="Arial"/>
          <w:b/>
          <w:sz w:val="17"/>
          <w:szCs w:val="17"/>
          <w:lang w:val="en-US"/>
        </w:rPr>
        <w:t>1</w:t>
      </w:r>
      <w:r w:rsidR="001E2AF1" w:rsidRPr="009A784A">
        <w:rPr>
          <w:rFonts w:ascii="Arial" w:hAnsi="Arial" w:cs="Arial"/>
          <w:b/>
          <w:sz w:val="17"/>
          <w:szCs w:val="17"/>
          <w:lang w:val="en-US"/>
        </w:rPr>
        <w:t>6</w:t>
      </w:r>
      <w:r w:rsidR="005400E7" w:rsidRPr="009A784A">
        <w:rPr>
          <w:rFonts w:ascii="Arial" w:hAnsi="Arial" w:cs="Arial"/>
          <w:sz w:val="17"/>
          <w:szCs w:val="17"/>
          <w:lang w:val="en-US"/>
        </w:rPr>
        <w:t>)</w:t>
      </w:r>
      <w:r w:rsidR="007068ED" w:rsidRPr="009A784A">
        <w:rPr>
          <w:rFonts w:ascii="Arial" w:hAnsi="Arial" w:cs="Arial"/>
          <w:sz w:val="17"/>
          <w:szCs w:val="17"/>
          <w:lang w:val="en-US"/>
        </w:rPr>
        <w:t xml:space="preserve"> in 65% yield</w:t>
      </w:r>
      <w:r w:rsidR="00276437" w:rsidRPr="009A784A">
        <w:rPr>
          <w:rFonts w:ascii="Arial" w:hAnsi="Arial" w:cs="Arial"/>
          <w:sz w:val="17"/>
          <w:szCs w:val="17"/>
          <w:lang w:val="en-US"/>
        </w:rPr>
        <w:t>.</w:t>
      </w:r>
      <w:r w:rsidR="005400E7" w:rsidRPr="009A784A">
        <w:rPr>
          <w:rFonts w:ascii="Arial" w:hAnsi="Arial" w:cs="Arial"/>
          <w:sz w:val="17"/>
          <w:szCs w:val="17"/>
          <w:lang w:val="en-US"/>
        </w:rPr>
        <w:t xml:space="preserve"> Treatment </w:t>
      </w:r>
      <w:r w:rsidR="007068ED" w:rsidRPr="009A784A">
        <w:rPr>
          <w:rFonts w:ascii="Arial" w:hAnsi="Arial" w:cs="Arial"/>
          <w:sz w:val="17"/>
          <w:szCs w:val="17"/>
          <w:lang w:val="en-US"/>
        </w:rPr>
        <w:t>with</w:t>
      </w:r>
      <w:r w:rsidR="005400E7" w:rsidRPr="009A784A">
        <w:rPr>
          <w:rFonts w:ascii="Arial" w:hAnsi="Arial" w:cs="Arial"/>
          <w:sz w:val="17"/>
          <w:szCs w:val="17"/>
          <w:lang w:val="en-US"/>
        </w:rPr>
        <w:t xml:space="preserve"> BBr</w:t>
      </w:r>
      <w:r w:rsidR="005400E7" w:rsidRPr="009A784A">
        <w:rPr>
          <w:rFonts w:ascii="Arial" w:hAnsi="Arial" w:cs="Arial"/>
          <w:sz w:val="17"/>
          <w:szCs w:val="17"/>
          <w:vertAlign w:val="subscript"/>
          <w:lang w:val="en-US"/>
        </w:rPr>
        <w:t>3</w:t>
      </w:r>
      <w:r w:rsidR="005400E7" w:rsidRPr="009A784A">
        <w:rPr>
          <w:rFonts w:ascii="Arial" w:hAnsi="Arial" w:cs="Arial"/>
          <w:sz w:val="17"/>
          <w:szCs w:val="17"/>
          <w:lang w:val="en-US"/>
        </w:rPr>
        <w:t xml:space="preserve"> allowed </w:t>
      </w:r>
      <w:r w:rsidR="007068ED" w:rsidRPr="009A784A">
        <w:rPr>
          <w:rFonts w:ascii="Arial" w:hAnsi="Arial" w:cs="Arial"/>
          <w:sz w:val="17"/>
          <w:szCs w:val="17"/>
          <w:lang w:val="en-US"/>
        </w:rPr>
        <w:t xml:space="preserve">demethylation of </w:t>
      </w:r>
      <w:r w:rsidR="001E2AF1" w:rsidRPr="009A784A">
        <w:rPr>
          <w:rFonts w:ascii="Arial" w:hAnsi="Arial" w:cs="Arial"/>
          <w:b/>
          <w:sz w:val="17"/>
          <w:szCs w:val="17"/>
          <w:lang w:val="en-US"/>
        </w:rPr>
        <w:t>16</w:t>
      </w:r>
      <w:r w:rsidR="007068ED" w:rsidRPr="009A784A">
        <w:rPr>
          <w:rFonts w:ascii="Arial" w:hAnsi="Arial" w:cs="Arial"/>
          <w:sz w:val="17"/>
          <w:szCs w:val="17"/>
          <w:lang w:val="en-US"/>
        </w:rPr>
        <w:t xml:space="preserve">, affording </w:t>
      </w:r>
      <w:proofErr w:type="spellStart"/>
      <w:r w:rsidR="007068ED" w:rsidRPr="009A784A">
        <w:rPr>
          <w:rFonts w:ascii="Arial" w:hAnsi="Arial" w:cs="Arial"/>
          <w:sz w:val="17"/>
          <w:szCs w:val="17"/>
          <w:lang w:val="en-US"/>
        </w:rPr>
        <w:t>navenone</w:t>
      </w:r>
      <w:proofErr w:type="spellEnd"/>
      <w:r w:rsidR="007068ED" w:rsidRPr="009A784A">
        <w:rPr>
          <w:rFonts w:ascii="Arial" w:hAnsi="Arial" w:cs="Arial"/>
          <w:sz w:val="17"/>
          <w:szCs w:val="17"/>
          <w:lang w:val="en-US"/>
        </w:rPr>
        <w:t xml:space="preserve"> C (</w:t>
      </w:r>
      <w:r w:rsidR="001E2AF1" w:rsidRPr="009A784A">
        <w:rPr>
          <w:rFonts w:ascii="Arial" w:hAnsi="Arial" w:cs="Arial"/>
          <w:b/>
          <w:sz w:val="17"/>
          <w:szCs w:val="17"/>
          <w:lang w:val="en-US"/>
        </w:rPr>
        <w:t>17</w:t>
      </w:r>
      <w:r w:rsidR="007068ED" w:rsidRPr="009A784A">
        <w:rPr>
          <w:rFonts w:ascii="Arial" w:hAnsi="Arial" w:cs="Arial"/>
          <w:sz w:val="17"/>
          <w:szCs w:val="17"/>
          <w:lang w:val="en-US"/>
        </w:rPr>
        <w:t>) in 74% yield.</w:t>
      </w:r>
      <w:r w:rsidR="005A2FE2" w:rsidRPr="009A784A">
        <w:rPr>
          <w:rFonts w:ascii="Arial" w:hAnsi="Arial" w:cs="Arial"/>
          <w:sz w:val="17"/>
          <w:szCs w:val="17"/>
          <w:lang w:val="en-US"/>
        </w:rPr>
        <w:t xml:space="preserve"> </w:t>
      </w:r>
      <w:r w:rsidR="00B63AA2" w:rsidRPr="009A784A">
        <w:rPr>
          <w:rFonts w:ascii="Arial" w:hAnsi="Arial" w:cs="Arial"/>
          <w:sz w:val="17"/>
          <w:szCs w:val="17"/>
          <w:lang w:val="en-US"/>
        </w:rPr>
        <w:t xml:space="preserve">Finally, we </w:t>
      </w:r>
      <w:r w:rsidR="00635D4B" w:rsidRPr="009A784A">
        <w:rPr>
          <w:rFonts w:ascii="Arial" w:hAnsi="Arial" w:cs="Arial"/>
          <w:sz w:val="17"/>
          <w:szCs w:val="17"/>
          <w:lang w:val="en-US"/>
        </w:rPr>
        <w:t>decided to merge</w:t>
      </w:r>
      <w:r w:rsidR="00B63AA2" w:rsidRPr="009A784A">
        <w:rPr>
          <w:rFonts w:ascii="Arial" w:hAnsi="Arial" w:cs="Arial"/>
          <w:sz w:val="17"/>
          <w:szCs w:val="17"/>
          <w:lang w:val="en-US"/>
        </w:rPr>
        <w:t xml:space="preserve"> </w:t>
      </w:r>
      <w:r w:rsidR="005A2FE2" w:rsidRPr="009A784A">
        <w:rPr>
          <w:rFonts w:ascii="Arial" w:hAnsi="Arial" w:cs="Arial"/>
          <w:sz w:val="17"/>
          <w:szCs w:val="17"/>
          <w:lang w:val="en-US"/>
        </w:rPr>
        <w:t xml:space="preserve">this iterative </w:t>
      </w:r>
      <w:r w:rsidR="00924F38" w:rsidRPr="009A784A">
        <w:rPr>
          <w:rFonts w:ascii="Arial" w:hAnsi="Arial" w:cs="Arial"/>
          <w:sz w:val="17"/>
          <w:szCs w:val="17"/>
          <w:lang w:val="en-US"/>
        </w:rPr>
        <w:t xml:space="preserve">process with the </w:t>
      </w:r>
      <w:r w:rsidR="00B63AA2" w:rsidRPr="009A784A">
        <w:rPr>
          <w:rFonts w:ascii="Arial" w:hAnsi="Arial" w:cs="Arial"/>
          <w:sz w:val="17"/>
          <w:szCs w:val="17"/>
          <w:lang w:val="en-US"/>
        </w:rPr>
        <w:t xml:space="preserve">other two </w:t>
      </w:r>
      <w:r w:rsidR="00924F38" w:rsidRPr="009A784A">
        <w:rPr>
          <w:rFonts w:ascii="Arial" w:hAnsi="Arial" w:cs="Arial"/>
          <w:sz w:val="17"/>
          <w:szCs w:val="17"/>
          <w:lang w:val="en-US"/>
        </w:rPr>
        <w:t xml:space="preserve">new methodologies </w:t>
      </w:r>
      <w:r w:rsidR="00B63AA2" w:rsidRPr="009A784A">
        <w:rPr>
          <w:rFonts w:ascii="Arial" w:hAnsi="Arial" w:cs="Arial"/>
          <w:sz w:val="17"/>
          <w:szCs w:val="17"/>
          <w:lang w:val="en-US"/>
        </w:rPr>
        <w:t xml:space="preserve">based on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B63AA2" w:rsidRPr="009A784A">
        <w:rPr>
          <w:rFonts w:ascii="Arial" w:hAnsi="Arial" w:cs="Arial"/>
          <w:sz w:val="17"/>
          <w:szCs w:val="17"/>
          <w:lang w:val="en-US"/>
        </w:rPr>
        <w:t xml:space="preserve"> carbenes: </w:t>
      </w:r>
      <w:proofErr w:type="spellStart"/>
      <w:r w:rsidR="00B63AA2" w:rsidRPr="009A784A">
        <w:rPr>
          <w:rFonts w:ascii="Arial" w:hAnsi="Arial" w:cs="Arial"/>
          <w:sz w:val="17"/>
          <w:szCs w:val="17"/>
          <w:lang w:val="en-US"/>
        </w:rPr>
        <w:t>cyclopropanation</w:t>
      </w:r>
      <w:proofErr w:type="spellEnd"/>
      <w:r w:rsidR="00B63AA2" w:rsidRPr="009A784A">
        <w:rPr>
          <w:rFonts w:ascii="Arial" w:hAnsi="Arial" w:cs="Arial"/>
          <w:sz w:val="17"/>
          <w:szCs w:val="17"/>
          <w:lang w:val="en-US"/>
        </w:rPr>
        <w:t xml:space="preserve"> (Scheme </w:t>
      </w:r>
      <w:r w:rsidR="005E22DC" w:rsidRPr="009A784A">
        <w:rPr>
          <w:rFonts w:ascii="Arial" w:hAnsi="Arial" w:cs="Arial"/>
          <w:sz w:val="17"/>
          <w:szCs w:val="17"/>
          <w:lang w:val="en-US"/>
        </w:rPr>
        <w:t>3</w:t>
      </w:r>
      <w:r w:rsidR="00B63AA2" w:rsidRPr="009A784A">
        <w:rPr>
          <w:rFonts w:ascii="Arial" w:hAnsi="Arial" w:cs="Arial"/>
          <w:sz w:val="17"/>
          <w:szCs w:val="17"/>
          <w:lang w:val="en-US"/>
        </w:rPr>
        <w:t xml:space="preserve">) and Si–H insertion (Scheme </w:t>
      </w:r>
      <w:r w:rsidR="005E22DC" w:rsidRPr="009A784A">
        <w:rPr>
          <w:rFonts w:ascii="Arial" w:hAnsi="Arial" w:cs="Arial"/>
          <w:sz w:val="17"/>
          <w:szCs w:val="17"/>
          <w:lang w:val="en-US"/>
        </w:rPr>
        <w:t>4</w:t>
      </w:r>
      <w:r w:rsidR="00B63AA2" w:rsidRPr="009A784A">
        <w:rPr>
          <w:rFonts w:ascii="Arial" w:hAnsi="Arial" w:cs="Arial"/>
          <w:sz w:val="17"/>
          <w:szCs w:val="17"/>
          <w:lang w:val="en-US"/>
        </w:rPr>
        <w:t>). Following this idea, w</w:t>
      </w:r>
      <w:r w:rsidR="005A2FE2" w:rsidRPr="009A784A">
        <w:rPr>
          <w:rFonts w:ascii="Arial" w:hAnsi="Arial" w:cs="Arial"/>
          <w:sz w:val="17"/>
          <w:szCs w:val="17"/>
          <w:lang w:val="en-US"/>
        </w:rPr>
        <w:t xml:space="preserve">e showed how </w:t>
      </w:r>
      <w:r w:rsidR="00924F38" w:rsidRPr="009A784A">
        <w:rPr>
          <w:rFonts w:ascii="Arial" w:hAnsi="Arial" w:cs="Arial"/>
          <w:sz w:val="17"/>
          <w:szCs w:val="17"/>
          <w:lang w:val="en-US"/>
        </w:rPr>
        <w:t>this strategy</w:t>
      </w:r>
      <w:r w:rsidR="005A2FE2" w:rsidRPr="009A784A">
        <w:rPr>
          <w:rFonts w:ascii="Arial" w:hAnsi="Arial" w:cs="Arial"/>
          <w:sz w:val="17"/>
          <w:szCs w:val="17"/>
          <w:lang w:val="en-US"/>
        </w:rPr>
        <w:t xml:space="preserve"> can be used for the </w:t>
      </w:r>
      <w:r w:rsidR="00B63AA2" w:rsidRPr="009A784A">
        <w:rPr>
          <w:rFonts w:ascii="Arial" w:hAnsi="Arial" w:cs="Arial"/>
          <w:sz w:val="17"/>
          <w:szCs w:val="17"/>
          <w:lang w:val="en-US"/>
        </w:rPr>
        <w:t>synthesis</w:t>
      </w:r>
      <w:r w:rsidR="005A2FE2" w:rsidRPr="009A784A">
        <w:rPr>
          <w:rFonts w:ascii="Arial" w:hAnsi="Arial" w:cs="Arial"/>
          <w:sz w:val="17"/>
          <w:szCs w:val="17"/>
          <w:lang w:val="en-US"/>
        </w:rPr>
        <w:t xml:space="preserve"> of </w:t>
      </w:r>
      <w:r w:rsidR="005A2FE2" w:rsidRPr="009A784A">
        <w:rPr>
          <w:rFonts w:ascii="Arial" w:hAnsi="Arial" w:cs="Arial"/>
          <w:i/>
          <w:sz w:val="17"/>
          <w:szCs w:val="17"/>
          <w:lang w:val="en-US"/>
        </w:rPr>
        <w:t>E</w:t>
      </w:r>
      <w:r w:rsidR="005A2FE2" w:rsidRPr="009A784A">
        <w:rPr>
          <w:rFonts w:ascii="Arial" w:hAnsi="Arial" w:cs="Arial"/>
          <w:sz w:val="17"/>
          <w:szCs w:val="17"/>
          <w:lang w:val="en-US"/>
        </w:rPr>
        <w:t xml:space="preserve">-polyenes </w:t>
      </w:r>
      <w:r w:rsidR="00BD2EF4" w:rsidRPr="009A784A">
        <w:rPr>
          <w:rFonts w:ascii="Arial" w:hAnsi="Arial" w:cs="Arial"/>
          <w:sz w:val="17"/>
          <w:szCs w:val="17"/>
          <w:lang w:val="en-US"/>
        </w:rPr>
        <w:t xml:space="preserve">bearing </w:t>
      </w:r>
      <w:r w:rsidR="005A2FE2" w:rsidRPr="009A784A">
        <w:rPr>
          <w:rFonts w:ascii="Arial" w:hAnsi="Arial" w:cs="Arial"/>
          <w:sz w:val="17"/>
          <w:szCs w:val="17"/>
          <w:lang w:val="en-US"/>
        </w:rPr>
        <w:t>not only aldehyde</w:t>
      </w:r>
      <w:r w:rsidR="00BD2EF4" w:rsidRPr="009A784A">
        <w:rPr>
          <w:rFonts w:ascii="Arial" w:hAnsi="Arial" w:cs="Arial"/>
          <w:sz w:val="17"/>
          <w:szCs w:val="17"/>
          <w:lang w:val="en-US"/>
        </w:rPr>
        <w:t xml:space="preserve"> groups</w:t>
      </w:r>
      <w:r w:rsidR="005A2FE2" w:rsidRPr="009A784A">
        <w:rPr>
          <w:rFonts w:ascii="Arial" w:hAnsi="Arial" w:cs="Arial"/>
          <w:sz w:val="17"/>
          <w:szCs w:val="17"/>
          <w:lang w:val="en-US"/>
        </w:rPr>
        <w:t xml:space="preserve">, but </w:t>
      </w:r>
      <w:r w:rsidR="00B63AA2" w:rsidRPr="009A784A">
        <w:rPr>
          <w:rFonts w:ascii="Arial" w:hAnsi="Arial" w:cs="Arial"/>
          <w:sz w:val="17"/>
          <w:szCs w:val="17"/>
          <w:lang w:val="en-US"/>
        </w:rPr>
        <w:t xml:space="preserve">also </w:t>
      </w:r>
      <w:r w:rsidR="005A2FE2" w:rsidRPr="009A784A">
        <w:rPr>
          <w:rFonts w:ascii="Arial" w:hAnsi="Arial" w:cs="Arial"/>
          <w:sz w:val="17"/>
          <w:szCs w:val="17"/>
          <w:lang w:val="en-US"/>
        </w:rPr>
        <w:t>silanes</w:t>
      </w:r>
      <w:r w:rsidR="00BD2EF4" w:rsidRPr="009A784A">
        <w:rPr>
          <w:rFonts w:ascii="Arial" w:hAnsi="Arial" w:cs="Arial"/>
          <w:sz w:val="17"/>
          <w:szCs w:val="17"/>
          <w:lang w:val="en-US"/>
        </w:rPr>
        <w:t>,</w:t>
      </w:r>
      <w:r w:rsidR="005A2FE2" w:rsidRPr="009A784A">
        <w:rPr>
          <w:rFonts w:ascii="Arial" w:hAnsi="Arial" w:cs="Arial"/>
          <w:sz w:val="17"/>
          <w:szCs w:val="17"/>
          <w:lang w:val="en-US"/>
        </w:rPr>
        <w:t xml:space="preserve"> </w:t>
      </w:r>
      <w:r w:rsidR="00B63AA2" w:rsidRPr="009A784A">
        <w:rPr>
          <w:rFonts w:ascii="Arial" w:hAnsi="Arial" w:cs="Arial"/>
          <w:sz w:val="17"/>
          <w:szCs w:val="17"/>
          <w:lang w:val="en-US"/>
        </w:rPr>
        <w:t>and</w:t>
      </w:r>
      <w:r w:rsidR="005A2FE2" w:rsidRPr="009A784A">
        <w:rPr>
          <w:rFonts w:ascii="Arial" w:hAnsi="Arial" w:cs="Arial"/>
          <w:sz w:val="17"/>
          <w:szCs w:val="17"/>
          <w:lang w:val="en-US"/>
        </w:rPr>
        <w:t xml:space="preserve"> cyclopropanes.</w:t>
      </w:r>
      <w:r w:rsidR="001C7328" w:rsidRPr="009A784A">
        <w:rPr>
          <w:rFonts w:ascii="Arial" w:hAnsi="Arial" w:cs="Arial"/>
          <w:sz w:val="17"/>
          <w:szCs w:val="17"/>
          <w:lang w:val="en-US"/>
        </w:rPr>
        <w:t xml:space="preserve"> </w:t>
      </w:r>
      <w:r w:rsidR="00BD2EF4" w:rsidRPr="009A784A">
        <w:rPr>
          <w:rFonts w:ascii="Arial" w:hAnsi="Arial" w:cs="Arial"/>
          <w:sz w:val="17"/>
          <w:szCs w:val="17"/>
          <w:lang w:val="en-US"/>
        </w:rPr>
        <w:t>Thus,</w:t>
      </w:r>
      <w:r w:rsidR="001C7328" w:rsidRPr="009A784A">
        <w:rPr>
          <w:rFonts w:ascii="Arial" w:hAnsi="Arial" w:cs="Arial"/>
          <w:sz w:val="17"/>
          <w:szCs w:val="17"/>
          <w:lang w:val="en-US"/>
        </w:rPr>
        <w:t xml:space="preserve"> 7-polyenyl-1,3,5-trimethyl-1,3,5-cycloheptatriene</w:t>
      </w:r>
      <w:r w:rsidR="00BD2EF4" w:rsidRPr="009A784A">
        <w:rPr>
          <w:rFonts w:ascii="Arial" w:hAnsi="Arial" w:cs="Arial"/>
          <w:sz w:val="17"/>
          <w:szCs w:val="17"/>
          <w:lang w:val="en-US"/>
        </w:rPr>
        <w:t>s</w:t>
      </w:r>
      <w:r w:rsidR="00D65BB3" w:rsidRPr="009A784A">
        <w:rPr>
          <w:rFonts w:ascii="Arial" w:hAnsi="Arial" w:cs="Arial"/>
          <w:sz w:val="17"/>
          <w:szCs w:val="17"/>
          <w:lang w:val="en-US"/>
        </w:rPr>
        <w:t xml:space="preserve"> </w:t>
      </w:r>
      <w:r w:rsidR="001E2AF1" w:rsidRPr="009A784A">
        <w:rPr>
          <w:rFonts w:ascii="Arial" w:hAnsi="Arial" w:cs="Arial"/>
          <w:b/>
          <w:sz w:val="17"/>
          <w:szCs w:val="17"/>
          <w:lang w:val="en-US"/>
        </w:rPr>
        <w:t>10a</w:t>
      </w:r>
      <w:r w:rsidR="001C7328" w:rsidRPr="009A784A">
        <w:rPr>
          <w:rFonts w:ascii="Arial" w:hAnsi="Arial" w:cs="Arial"/>
          <w:sz w:val="17"/>
          <w:szCs w:val="17"/>
          <w:lang w:val="en-US"/>
        </w:rPr>
        <w:t xml:space="preserve"> </w:t>
      </w:r>
      <w:r w:rsidR="00BD2EF4" w:rsidRPr="009A784A">
        <w:rPr>
          <w:rFonts w:ascii="Arial" w:hAnsi="Arial" w:cs="Arial"/>
          <w:sz w:val="17"/>
          <w:szCs w:val="17"/>
          <w:lang w:val="en-US"/>
        </w:rPr>
        <w:t>and</w:t>
      </w:r>
      <w:r w:rsidR="001C7328" w:rsidRPr="009A784A">
        <w:rPr>
          <w:rFonts w:ascii="Arial" w:hAnsi="Arial" w:cs="Arial"/>
          <w:sz w:val="17"/>
          <w:szCs w:val="17"/>
          <w:lang w:val="en-US"/>
        </w:rPr>
        <w:t xml:space="preserve"> </w:t>
      </w:r>
      <w:r w:rsidR="001E2AF1" w:rsidRPr="009A784A">
        <w:rPr>
          <w:rFonts w:ascii="Arial" w:hAnsi="Arial" w:cs="Arial"/>
          <w:b/>
          <w:sz w:val="17"/>
          <w:szCs w:val="17"/>
          <w:lang w:val="en-US"/>
        </w:rPr>
        <w:t>10</w:t>
      </w:r>
      <w:r w:rsidR="001C7328" w:rsidRPr="009A784A">
        <w:rPr>
          <w:rFonts w:ascii="Arial" w:hAnsi="Arial" w:cs="Arial"/>
          <w:b/>
          <w:sz w:val="17"/>
          <w:szCs w:val="17"/>
          <w:lang w:val="en-US"/>
        </w:rPr>
        <w:t>b</w:t>
      </w:r>
      <w:r w:rsidR="001C7328" w:rsidRPr="009A784A">
        <w:rPr>
          <w:rFonts w:ascii="Arial" w:hAnsi="Arial" w:cs="Arial"/>
          <w:sz w:val="17"/>
          <w:szCs w:val="17"/>
          <w:lang w:val="en-US"/>
        </w:rPr>
        <w:t xml:space="preserve"> </w:t>
      </w:r>
      <w:r w:rsidR="00BD2EF4" w:rsidRPr="009A784A">
        <w:rPr>
          <w:rFonts w:ascii="Arial" w:hAnsi="Arial" w:cs="Arial"/>
          <w:sz w:val="17"/>
          <w:szCs w:val="17"/>
          <w:lang w:val="en-US"/>
        </w:rPr>
        <w:t>provide</w:t>
      </w:r>
      <w:r w:rsidR="003F083A" w:rsidRPr="009A784A">
        <w:rPr>
          <w:rFonts w:ascii="Arial" w:hAnsi="Arial" w:cs="Arial"/>
          <w:sz w:val="17"/>
          <w:szCs w:val="17"/>
          <w:lang w:val="en-US"/>
        </w:rPr>
        <w:t>d</w:t>
      </w:r>
      <w:r w:rsidR="001C7328" w:rsidRPr="009A784A">
        <w:rPr>
          <w:rFonts w:ascii="Arial" w:hAnsi="Arial" w:cs="Arial"/>
          <w:sz w:val="17"/>
          <w:szCs w:val="17"/>
          <w:lang w:val="en-US"/>
        </w:rPr>
        <w:t xml:space="preserve"> polyenyl </w:t>
      </w:r>
      <w:r w:rsidR="001C7328" w:rsidRPr="009A784A">
        <w:rPr>
          <w:rFonts w:ascii="Arial" w:hAnsi="Arial" w:cs="Arial"/>
          <w:i/>
          <w:sz w:val="17"/>
          <w:szCs w:val="17"/>
          <w:lang w:val="en-US"/>
        </w:rPr>
        <w:t>cis</w:t>
      </w:r>
      <w:r w:rsidR="001C7328" w:rsidRPr="009A784A">
        <w:rPr>
          <w:rFonts w:ascii="Arial" w:hAnsi="Arial" w:cs="Arial"/>
          <w:sz w:val="17"/>
          <w:szCs w:val="17"/>
          <w:lang w:val="en-US"/>
        </w:rPr>
        <w:t>-cyclopropane (</w:t>
      </w:r>
      <w:r w:rsidR="009D32FA" w:rsidRPr="009A784A">
        <w:rPr>
          <w:rFonts w:ascii="Arial" w:hAnsi="Arial" w:cs="Arial"/>
          <w:b/>
          <w:sz w:val="17"/>
          <w:szCs w:val="17"/>
          <w:lang w:val="en-US"/>
        </w:rPr>
        <w:t>11b</w:t>
      </w:r>
      <w:r w:rsidR="001C7328" w:rsidRPr="009A784A">
        <w:rPr>
          <w:rFonts w:ascii="Arial" w:hAnsi="Arial" w:cs="Arial"/>
          <w:sz w:val="17"/>
          <w:szCs w:val="17"/>
          <w:lang w:val="en-US"/>
        </w:rPr>
        <w:t>) or polyenyl silane</w:t>
      </w:r>
      <w:r w:rsidR="00BD2EF4" w:rsidRPr="009A784A">
        <w:rPr>
          <w:rFonts w:ascii="Arial" w:hAnsi="Arial" w:cs="Arial"/>
          <w:sz w:val="17"/>
          <w:szCs w:val="17"/>
          <w:lang w:val="en-US"/>
        </w:rPr>
        <w:t>s</w:t>
      </w:r>
      <w:r w:rsidR="001C7328" w:rsidRPr="009A784A">
        <w:rPr>
          <w:rFonts w:ascii="Arial" w:hAnsi="Arial" w:cs="Arial"/>
          <w:sz w:val="17"/>
          <w:szCs w:val="17"/>
          <w:lang w:val="en-US"/>
        </w:rPr>
        <w:t xml:space="preserve"> </w:t>
      </w:r>
      <w:r w:rsidR="001C7328" w:rsidRPr="009A784A">
        <w:rPr>
          <w:rFonts w:ascii="Arial" w:hAnsi="Arial" w:cs="Arial"/>
          <w:b/>
          <w:sz w:val="17"/>
          <w:szCs w:val="17"/>
          <w:lang w:val="en-US"/>
        </w:rPr>
        <w:t>1</w:t>
      </w:r>
      <w:r w:rsidR="009D32FA" w:rsidRPr="009A784A">
        <w:rPr>
          <w:rFonts w:ascii="Arial" w:hAnsi="Arial" w:cs="Arial"/>
          <w:b/>
          <w:sz w:val="17"/>
          <w:szCs w:val="17"/>
          <w:lang w:val="en-US"/>
        </w:rPr>
        <w:t>1a</w:t>
      </w:r>
      <w:r w:rsidR="00BD2EF4" w:rsidRPr="009A784A">
        <w:rPr>
          <w:rFonts w:ascii="Arial" w:hAnsi="Arial" w:cs="Arial"/>
          <w:sz w:val="17"/>
          <w:szCs w:val="17"/>
          <w:lang w:val="en-US"/>
        </w:rPr>
        <w:t xml:space="preserve"> and</w:t>
      </w:r>
      <w:r w:rsidR="001C7328" w:rsidRPr="009A784A">
        <w:rPr>
          <w:rFonts w:ascii="Arial" w:hAnsi="Arial" w:cs="Arial"/>
          <w:sz w:val="17"/>
          <w:szCs w:val="17"/>
          <w:lang w:val="en-US"/>
        </w:rPr>
        <w:t xml:space="preserve"> </w:t>
      </w:r>
      <w:r w:rsidR="001C7328" w:rsidRPr="009A784A">
        <w:rPr>
          <w:rFonts w:ascii="Arial" w:hAnsi="Arial" w:cs="Arial"/>
          <w:b/>
          <w:sz w:val="17"/>
          <w:szCs w:val="17"/>
          <w:lang w:val="en-US"/>
        </w:rPr>
        <w:t>1</w:t>
      </w:r>
      <w:r w:rsidR="009D32FA" w:rsidRPr="009A784A">
        <w:rPr>
          <w:rFonts w:ascii="Arial" w:hAnsi="Arial" w:cs="Arial"/>
          <w:b/>
          <w:sz w:val="17"/>
          <w:szCs w:val="17"/>
          <w:lang w:val="en-US"/>
        </w:rPr>
        <w:t>1</w:t>
      </w:r>
      <w:r w:rsidR="001C7328" w:rsidRPr="009A784A">
        <w:rPr>
          <w:rFonts w:ascii="Arial" w:hAnsi="Arial" w:cs="Arial"/>
          <w:b/>
          <w:sz w:val="17"/>
          <w:szCs w:val="17"/>
          <w:lang w:val="en-US"/>
        </w:rPr>
        <w:t>c</w:t>
      </w:r>
      <w:r w:rsidR="00B349E1" w:rsidRPr="009A784A">
        <w:rPr>
          <w:rFonts w:ascii="Arial" w:hAnsi="Arial" w:cs="Arial"/>
          <w:sz w:val="17"/>
          <w:szCs w:val="17"/>
          <w:lang w:val="en-US"/>
        </w:rPr>
        <w:t xml:space="preserve"> in good yield</w:t>
      </w:r>
      <w:r w:rsidR="001C7328" w:rsidRPr="009A784A">
        <w:rPr>
          <w:rFonts w:ascii="Arial" w:hAnsi="Arial" w:cs="Arial"/>
          <w:sz w:val="17"/>
          <w:szCs w:val="17"/>
          <w:lang w:val="en-US"/>
        </w:rPr>
        <w:t xml:space="preserve"> and moderat</w:t>
      </w:r>
      <w:r w:rsidR="00B349E1" w:rsidRPr="009A784A">
        <w:rPr>
          <w:rFonts w:ascii="Arial" w:hAnsi="Arial" w:cs="Arial"/>
          <w:sz w:val="17"/>
          <w:szCs w:val="17"/>
          <w:lang w:val="en-US"/>
        </w:rPr>
        <w:t xml:space="preserve">e to good </w:t>
      </w:r>
      <w:proofErr w:type="spellStart"/>
      <w:r w:rsidR="00B349E1" w:rsidRPr="009A784A">
        <w:rPr>
          <w:rFonts w:ascii="Arial" w:hAnsi="Arial" w:cs="Arial"/>
          <w:sz w:val="17"/>
          <w:szCs w:val="17"/>
          <w:lang w:val="en-US"/>
        </w:rPr>
        <w:t>diastereoselectivity</w:t>
      </w:r>
      <w:proofErr w:type="spellEnd"/>
      <w:r w:rsidR="001C7328" w:rsidRPr="009A784A">
        <w:rPr>
          <w:rFonts w:ascii="Arial" w:hAnsi="Arial" w:cs="Arial"/>
          <w:sz w:val="17"/>
          <w:szCs w:val="17"/>
          <w:lang w:val="en-US"/>
        </w:rPr>
        <w:t xml:space="preserve"> (Scheme </w:t>
      </w:r>
      <w:r w:rsidR="005E22DC" w:rsidRPr="009A784A">
        <w:rPr>
          <w:rFonts w:ascii="Arial" w:hAnsi="Arial" w:cs="Arial"/>
          <w:sz w:val="17"/>
          <w:szCs w:val="17"/>
          <w:lang w:val="en-US"/>
        </w:rPr>
        <w:t>6</w:t>
      </w:r>
      <w:r w:rsidR="001C7328" w:rsidRPr="009A784A">
        <w:rPr>
          <w:rFonts w:ascii="Arial" w:hAnsi="Arial" w:cs="Arial"/>
          <w:sz w:val="17"/>
          <w:szCs w:val="17"/>
          <w:lang w:val="en-US"/>
        </w:rPr>
        <w:t>).</w:t>
      </w:r>
      <w:r w:rsidR="009B10FE" w:rsidRPr="009A784A">
        <w:rPr>
          <w:rFonts w:ascii="Arial" w:hAnsi="Arial" w:cs="Arial"/>
          <w:sz w:val="17"/>
          <w:szCs w:val="17"/>
          <w:lang w:val="en-US"/>
        </w:rPr>
        <w:t xml:space="preserve"> </w:t>
      </w:r>
    </w:p>
    <w:p w14:paraId="7F243559" w14:textId="28212A47" w:rsidR="009B10FE" w:rsidRPr="009A784A" w:rsidRDefault="009B10FE" w:rsidP="009B10FE">
      <w:pPr>
        <w:pStyle w:val="P1withIndendation"/>
        <w:spacing w:after="120"/>
        <w:rPr>
          <w:rFonts w:ascii="Arial" w:hAnsi="Arial" w:cs="Arial"/>
          <w:sz w:val="17"/>
          <w:szCs w:val="17"/>
          <w:lang w:val="en-US"/>
        </w:rPr>
      </w:pPr>
      <w:r w:rsidRPr="009A784A">
        <w:rPr>
          <w:rFonts w:ascii="Arial" w:hAnsi="Arial" w:cs="Arial"/>
          <w:sz w:val="17"/>
          <w:szCs w:val="17"/>
          <w:lang w:val="en-US"/>
        </w:rPr>
        <w:t>In order to gain mechanistic insight on these three new transformations, we performed different control and competition experiments (</w:t>
      </w:r>
      <w:r w:rsidR="00656922" w:rsidRPr="009A784A">
        <w:rPr>
          <w:rFonts w:ascii="Arial" w:hAnsi="Arial" w:cs="Arial"/>
          <w:sz w:val="17"/>
          <w:szCs w:val="17"/>
          <w:lang w:val="en-US"/>
        </w:rPr>
        <w:t xml:space="preserve">Scheme </w:t>
      </w:r>
      <w:r w:rsidR="005E22DC" w:rsidRPr="009A784A">
        <w:rPr>
          <w:rFonts w:ascii="Arial" w:hAnsi="Arial" w:cs="Arial"/>
          <w:sz w:val="17"/>
          <w:szCs w:val="17"/>
          <w:lang w:val="en-US"/>
        </w:rPr>
        <w:t>7</w:t>
      </w:r>
      <w:r w:rsidRPr="009A784A">
        <w:rPr>
          <w:rFonts w:ascii="Arial" w:hAnsi="Arial" w:cs="Arial"/>
          <w:sz w:val="17"/>
          <w:szCs w:val="17"/>
          <w:lang w:val="en-US"/>
        </w:rPr>
        <w:t xml:space="preserve">). Although cycloheptatriene </w:t>
      </w:r>
      <w:r w:rsidR="00324FB8" w:rsidRPr="009A784A">
        <w:rPr>
          <w:rFonts w:ascii="Arial" w:hAnsi="Arial" w:cs="Arial"/>
          <w:b/>
          <w:sz w:val="17"/>
          <w:szCs w:val="17"/>
          <w:lang w:val="en-US"/>
        </w:rPr>
        <w:t>3a</w:t>
      </w:r>
      <w:r w:rsidRPr="009A784A">
        <w:rPr>
          <w:rFonts w:ascii="Arial" w:hAnsi="Arial" w:cs="Arial"/>
          <w:sz w:val="17"/>
          <w:szCs w:val="17"/>
          <w:lang w:val="en-US"/>
        </w:rPr>
        <w:t xml:space="preserve"> undergoes the retro-Buchner and Si–H insertion sequence even at room temperature, performing the reaction with non-methylated analog </w:t>
      </w:r>
      <w:r w:rsidR="00324FB8" w:rsidRPr="009A784A">
        <w:rPr>
          <w:rFonts w:ascii="Arial" w:hAnsi="Arial" w:cs="Arial"/>
          <w:b/>
          <w:sz w:val="17"/>
          <w:szCs w:val="17"/>
          <w:lang w:val="en-US"/>
        </w:rPr>
        <w:t>3</w:t>
      </w:r>
      <w:r w:rsidRPr="009A784A">
        <w:rPr>
          <w:rFonts w:ascii="Arial" w:hAnsi="Arial" w:cs="Arial"/>
          <w:b/>
          <w:sz w:val="17"/>
          <w:szCs w:val="17"/>
          <w:lang w:val="en-US"/>
        </w:rPr>
        <w:t>a</w:t>
      </w:r>
      <w:r w:rsidRPr="009A784A">
        <w:rPr>
          <w:rFonts w:ascii="Arial" w:hAnsi="Arial" w:cs="Arial"/>
          <w:b/>
          <w:sz w:val="17"/>
          <w:szCs w:val="17"/>
          <w:vertAlign w:val="subscript"/>
          <w:lang w:val="en-US"/>
        </w:rPr>
        <w:t>H7</w:t>
      </w:r>
      <w:r w:rsidRPr="009A784A">
        <w:rPr>
          <w:rFonts w:ascii="Arial" w:hAnsi="Arial" w:cs="Arial"/>
          <w:sz w:val="17"/>
          <w:szCs w:val="17"/>
          <w:lang w:val="en-US"/>
        </w:rPr>
        <w:t xml:space="preserve"> did not deliver a significant amount of product in the range between 25 and 100 ºC (</w:t>
      </w:r>
      <w:r w:rsidR="00377CA1" w:rsidRPr="009A784A">
        <w:rPr>
          <w:rFonts w:ascii="Arial" w:hAnsi="Arial" w:cs="Arial"/>
          <w:sz w:val="17"/>
          <w:szCs w:val="17"/>
          <w:lang w:val="en-US"/>
        </w:rPr>
        <w:t xml:space="preserve">Scheme </w:t>
      </w:r>
      <w:r w:rsidR="005E22DC" w:rsidRPr="009A784A">
        <w:rPr>
          <w:rFonts w:ascii="Arial" w:hAnsi="Arial" w:cs="Arial"/>
          <w:sz w:val="17"/>
          <w:szCs w:val="17"/>
          <w:lang w:val="en-US"/>
        </w:rPr>
        <w:t>7</w:t>
      </w:r>
      <w:r w:rsidRPr="009A784A">
        <w:rPr>
          <w:rFonts w:ascii="Arial" w:hAnsi="Arial" w:cs="Arial"/>
          <w:sz w:val="17"/>
          <w:szCs w:val="17"/>
          <w:lang w:val="en-US"/>
        </w:rPr>
        <w:t xml:space="preserve">-I). </w:t>
      </w:r>
      <w:r w:rsidR="00377CA1" w:rsidRPr="009A784A">
        <w:rPr>
          <w:rFonts w:ascii="Arial" w:hAnsi="Arial" w:cs="Arial"/>
          <w:sz w:val="17"/>
          <w:szCs w:val="17"/>
          <w:lang w:val="en-US"/>
        </w:rPr>
        <w:t xml:space="preserve">The reaction of </w:t>
      </w:r>
      <w:r w:rsidR="00377CA1" w:rsidRPr="009A784A">
        <w:rPr>
          <w:rFonts w:ascii="Arial" w:hAnsi="Arial" w:cs="Arial"/>
          <w:b/>
          <w:sz w:val="17"/>
          <w:szCs w:val="17"/>
          <w:lang w:val="en-US"/>
        </w:rPr>
        <w:t>3a</w:t>
      </w:r>
      <w:r w:rsidR="00377CA1" w:rsidRPr="009A784A">
        <w:rPr>
          <w:rFonts w:ascii="Arial" w:hAnsi="Arial" w:cs="Arial"/>
          <w:sz w:val="17"/>
          <w:szCs w:val="17"/>
          <w:lang w:val="en-US"/>
        </w:rPr>
        <w:t xml:space="preserve"> with an equimolar mixture of </w:t>
      </w:r>
      <w:r w:rsidR="00377CA1" w:rsidRPr="009A784A">
        <w:rPr>
          <w:rFonts w:ascii="Arial" w:hAnsi="Arial" w:cs="Arial"/>
          <w:i/>
          <w:sz w:val="17"/>
          <w:szCs w:val="17"/>
          <w:lang w:val="en-US"/>
        </w:rPr>
        <w:t>i</w:t>
      </w:r>
      <w:r w:rsidR="00377CA1" w:rsidRPr="009A784A">
        <w:rPr>
          <w:rFonts w:ascii="Arial" w:hAnsi="Arial" w:cs="Arial"/>
          <w:sz w:val="17"/>
          <w:szCs w:val="17"/>
          <w:lang w:val="en-US"/>
        </w:rPr>
        <w:t>Pr</w:t>
      </w:r>
      <w:r w:rsidR="00377CA1" w:rsidRPr="009A784A">
        <w:rPr>
          <w:rFonts w:ascii="Arial" w:hAnsi="Arial" w:cs="Arial"/>
          <w:sz w:val="17"/>
          <w:szCs w:val="17"/>
          <w:vertAlign w:val="subscript"/>
          <w:lang w:val="en-US"/>
        </w:rPr>
        <w:t>3</w:t>
      </w:r>
      <w:r w:rsidR="00377CA1" w:rsidRPr="009A784A">
        <w:rPr>
          <w:rFonts w:ascii="Arial" w:hAnsi="Arial" w:cs="Arial"/>
          <w:sz w:val="17"/>
          <w:szCs w:val="17"/>
          <w:lang w:val="en-US"/>
        </w:rPr>
        <w:t xml:space="preserve">SiH and </w:t>
      </w:r>
      <w:r w:rsidR="00377CA1" w:rsidRPr="009A784A">
        <w:rPr>
          <w:rFonts w:ascii="Arial" w:hAnsi="Arial" w:cs="Arial"/>
          <w:i/>
          <w:sz w:val="17"/>
          <w:szCs w:val="17"/>
          <w:lang w:val="en-US"/>
        </w:rPr>
        <w:t>i</w:t>
      </w:r>
      <w:r w:rsidR="00377CA1" w:rsidRPr="009A784A">
        <w:rPr>
          <w:rFonts w:ascii="Arial" w:hAnsi="Arial" w:cs="Arial"/>
          <w:sz w:val="17"/>
          <w:szCs w:val="17"/>
          <w:lang w:val="en-US"/>
        </w:rPr>
        <w:t>Pr</w:t>
      </w:r>
      <w:r w:rsidR="00377CA1" w:rsidRPr="009A784A">
        <w:rPr>
          <w:rFonts w:ascii="Arial" w:hAnsi="Arial" w:cs="Arial"/>
          <w:sz w:val="17"/>
          <w:szCs w:val="17"/>
          <w:vertAlign w:val="subscript"/>
          <w:lang w:val="en-US"/>
        </w:rPr>
        <w:t>3</w:t>
      </w:r>
      <w:r w:rsidR="00377CA1" w:rsidRPr="009A784A">
        <w:rPr>
          <w:rFonts w:ascii="Arial" w:hAnsi="Arial" w:cs="Arial"/>
          <w:sz w:val="17"/>
          <w:szCs w:val="17"/>
          <w:lang w:val="en-US"/>
        </w:rPr>
        <w:t xml:space="preserve">SiD gave the corresponding non-deuterated and deuterated </w:t>
      </w:r>
      <w:proofErr w:type="spellStart"/>
      <w:r w:rsidR="00377CA1" w:rsidRPr="009A784A">
        <w:rPr>
          <w:rFonts w:ascii="Arial" w:hAnsi="Arial" w:cs="Arial"/>
          <w:sz w:val="17"/>
          <w:szCs w:val="17"/>
          <w:lang w:val="en-US"/>
        </w:rPr>
        <w:t>allylsilane</w:t>
      </w:r>
      <w:proofErr w:type="spellEnd"/>
      <w:r w:rsidR="00377CA1" w:rsidRPr="009A784A">
        <w:rPr>
          <w:rFonts w:ascii="Arial" w:hAnsi="Arial" w:cs="Arial"/>
          <w:sz w:val="17"/>
          <w:szCs w:val="17"/>
          <w:lang w:val="en-US"/>
        </w:rPr>
        <w:t xml:space="preserve"> in a 1.3 ratio, respectively (Scheme </w:t>
      </w:r>
      <w:r w:rsidR="005E22DC" w:rsidRPr="009A784A">
        <w:rPr>
          <w:rFonts w:ascii="Arial" w:hAnsi="Arial" w:cs="Arial"/>
          <w:sz w:val="17"/>
          <w:szCs w:val="17"/>
          <w:lang w:val="en-US"/>
        </w:rPr>
        <w:t>7</w:t>
      </w:r>
      <w:r w:rsidR="00377CA1" w:rsidRPr="009A784A">
        <w:rPr>
          <w:rFonts w:ascii="Arial" w:hAnsi="Arial" w:cs="Arial"/>
          <w:sz w:val="17"/>
          <w:szCs w:val="17"/>
          <w:lang w:val="en-US"/>
        </w:rPr>
        <w:t xml:space="preserve">-II), which is consistent with previously reported values for concerted </w:t>
      </w:r>
      <w:r w:rsidR="005E22DC" w:rsidRPr="009A784A">
        <w:rPr>
          <w:rFonts w:ascii="Arial" w:hAnsi="Arial" w:cs="Arial"/>
          <w:sz w:val="17"/>
          <w:szCs w:val="17"/>
          <w:lang w:val="en-US"/>
        </w:rPr>
        <w:t xml:space="preserve">metal </w:t>
      </w:r>
      <w:r w:rsidR="00377CA1" w:rsidRPr="009A784A">
        <w:rPr>
          <w:rFonts w:ascii="Arial" w:hAnsi="Arial" w:cs="Arial"/>
          <w:sz w:val="17"/>
          <w:szCs w:val="17"/>
          <w:lang w:val="en-US"/>
        </w:rPr>
        <w:t>carbene insertions in Si–H bonds.</w:t>
      </w:r>
      <w:r w:rsidR="00377CA1" w:rsidRPr="009A784A">
        <w:rPr>
          <w:rFonts w:ascii="Arial" w:hAnsi="Arial" w:cs="Arial"/>
          <w:sz w:val="17"/>
          <w:szCs w:val="17"/>
          <w:vertAlign w:val="superscript"/>
          <w:lang w:val="en-US"/>
        </w:rPr>
        <w:t>[</w:t>
      </w:r>
      <w:r w:rsidR="00377CA1" w:rsidRPr="009A784A">
        <w:rPr>
          <w:rFonts w:ascii="Arial" w:hAnsi="Arial" w:cs="Arial"/>
          <w:sz w:val="17"/>
          <w:szCs w:val="17"/>
          <w:vertAlign w:val="superscript"/>
          <w:lang w:val="en-US"/>
        </w:rPr>
        <w:fldChar w:fldCharType="begin"/>
      </w:r>
      <w:r w:rsidR="00377CA1" w:rsidRPr="009A784A">
        <w:rPr>
          <w:rFonts w:ascii="Arial" w:hAnsi="Arial" w:cs="Arial"/>
          <w:sz w:val="17"/>
          <w:szCs w:val="17"/>
          <w:vertAlign w:val="superscript"/>
          <w:lang w:val="en-US"/>
        </w:rPr>
        <w:instrText xml:space="preserve"> NOTEREF _Ref528687949 \h  \* MERGEFORMAT </w:instrText>
      </w:r>
      <w:r w:rsidR="00377CA1" w:rsidRPr="009A784A">
        <w:rPr>
          <w:rFonts w:ascii="Arial" w:hAnsi="Arial" w:cs="Arial"/>
          <w:sz w:val="17"/>
          <w:szCs w:val="17"/>
          <w:vertAlign w:val="superscript"/>
          <w:lang w:val="en-US"/>
        </w:rPr>
      </w:r>
      <w:r w:rsidR="00377CA1" w:rsidRPr="009A784A">
        <w:rPr>
          <w:rFonts w:ascii="Arial" w:hAnsi="Arial" w:cs="Arial"/>
          <w:sz w:val="17"/>
          <w:szCs w:val="17"/>
          <w:vertAlign w:val="superscript"/>
          <w:lang w:val="en-US"/>
        </w:rPr>
        <w:fldChar w:fldCharType="separate"/>
      </w:r>
      <w:r w:rsidR="00377CA1" w:rsidRPr="009A784A">
        <w:rPr>
          <w:rFonts w:ascii="Arial" w:hAnsi="Arial" w:cs="Arial"/>
          <w:sz w:val="17"/>
          <w:szCs w:val="17"/>
          <w:vertAlign w:val="superscript"/>
          <w:lang w:val="en-US"/>
        </w:rPr>
        <w:t>16</w:t>
      </w:r>
      <w:r w:rsidR="00377CA1" w:rsidRPr="009A784A">
        <w:rPr>
          <w:rFonts w:ascii="Arial" w:hAnsi="Arial" w:cs="Arial"/>
          <w:sz w:val="17"/>
          <w:szCs w:val="17"/>
          <w:vertAlign w:val="superscript"/>
          <w:lang w:val="en-US"/>
        </w:rPr>
        <w:fldChar w:fldCharType="end"/>
      </w:r>
      <w:r w:rsidR="00377CA1" w:rsidRPr="009A784A">
        <w:rPr>
          <w:rFonts w:ascii="Arial" w:hAnsi="Arial" w:cs="Arial"/>
          <w:sz w:val="17"/>
          <w:szCs w:val="17"/>
          <w:vertAlign w:val="superscript"/>
          <w:lang w:val="en-US"/>
        </w:rPr>
        <w:t>d,</w:t>
      </w:r>
      <w:r w:rsidR="00377CA1" w:rsidRPr="009A784A">
        <w:rPr>
          <w:rStyle w:val="EndnoteReference"/>
          <w:rFonts w:cs="Arial"/>
          <w:szCs w:val="17"/>
          <w:lang w:val="en-US"/>
        </w:rPr>
        <w:endnoteReference w:id="21"/>
      </w:r>
      <w:r w:rsidR="00377CA1" w:rsidRPr="009A784A">
        <w:rPr>
          <w:rFonts w:ascii="Arial" w:hAnsi="Arial" w:cs="Arial"/>
          <w:sz w:val="17"/>
          <w:szCs w:val="17"/>
          <w:vertAlign w:val="superscript"/>
          <w:lang w:val="en-US"/>
        </w:rPr>
        <w:t>]</w:t>
      </w:r>
    </w:p>
    <w:p w14:paraId="6898E58B" w14:textId="77777777" w:rsidR="000C18D3" w:rsidRPr="009A784A" w:rsidRDefault="000C18D3" w:rsidP="000A435A">
      <w:pPr>
        <w:keepNext/>
        <w:spacing w:before="120" w:after="120" w:line="230" w:lineRule="atLeast"/>
        <w:jc w:val="center"/>
        <w:rPr>
          <w:rFonts w:ascii="Arial" w:hAnsi="Arial" w:cs="Arial"/>
          <w:sz w:val="17"/>
          <w:szCs w:val="17"/>
        </w:rPr>
        <w:sectPr w:rsidR="000C18D3" w:rsidRPr="009A784A" w:rsidSect="00002CB7">
          <w:endnotePr>
            <w:numFmt w:val="decimal"/>
          </w:endnotePr>
          <w:type w:val="continuous"/>
          <w:pgSz w:w="11900" w:h="16840"/>
          <w:pgMar w:top="1417" w:right="701" w:bottom="1417" w:left="851" w:header="708" w:footer="708" w:gutter="0"/>
          <w:cols w:num="2" w:space="426"/>
          <w:docGrid w:linePitch="360"/>
        </w:sectPr>
      </w:pPr>
    </w:p>
    <w:p w14:paraId="537A9CC1" w14:textId="012263E6" w:rsidR="009F5EF0" w:rsidRPr="009A784A" w:rsidRDefault="00DE6939" w:rsidP="009F5EF0">
      <w:pPr>
        <w:keepNext/>
        <w:spacing w:before="120" w:after="120" w:line="230" w:lineRule="atLeast"/>
        <w:jc w:val="center"/>
      </w:pPr>
      <w:r w:rsidRPr="009A784A">
        <w:rPr>
          <w:noProof/>
          <w:lang w:val="en-GB" w:eastAsia="en-GB"/>
        </w:rPr>
        <w:drawing>
          <wp:inline distT="0" distB="0" distL="0" distR="0" wp14:anchorId="1F5F2EB2" wp14:editId="74A098AF">
            <wp:extent cx="5824800" cy="2833200"/>
            <wp:effectExtent l="0" t="0" r="508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24800" cy="2833200"/>
                    </a:xfrm>
                    <a:prstGeom prst="rect">
                      <a:avLst/>
                    </a:prstGeom>
                  </pic:spPr>
                </pic:pic>
              </a:graphicData>
            </a:graphic>
          </wp:inline>
        </w:drawing>
      </w:r>
    </w:p>
    <w:p w14:paraId="380DF953" w14:textId="72FC9EBD" w:rsidR="0051045B" w:rsidRPr="009A784A" w:rsidRDefault="004D1033" w:rsidP="00692083">
      <w:pPr>
        <w:spacing w:before="120"/>
        <w:jc w:val="both"/>
        <w:rPr>
          <w:rFonts w:ascii="Arial" w:hAnsi="Arial" w:cs="Arial"/>
          <w:sz w:val="14"/>
          <w:szCs w:val="14"/>
        </w:rPr>
      </w:pPr>
      <w:r w:rsidRPr="009A784A">
        <w:rPr>
          <w:rFonts w:ascii="Arial" w:hAnsi="Arial" w:cs="Arial"/>
          <w:b/>
          <w:i/>
          <w:sz w:val="14"/>
          <w:szCs w:val="14"/>
        </w:rPr>
        <w:t xml:space="preserve">Scheme </w:t>
      </w:r>
      <w:r w:rsidR="00377CA1" w:rsidRPr="009A784A">
        <w:rPr>
          <w:rFonts w:ascii="Arial" w:hAnsi="Arial" w:cs="Arial"/>
          <w:b/>
          <w:i/>
          <w:sz w:val="14"/>
          <w:szCs w:val="14"/>
        </w:rPr>
        <w:t>6</w:t>
      </w:r>
      <w:r w:rsidRPr="009A784A">
        <w:rPr>
          <w:rFonts w:ascii="Arial" w:hAnsi="Arial" w:cs="Arial"/>
          <w:b/>
          <w:i/>
          <w:sz w:val="14"/>
          <w:szCs w:val="14"/>
        </w:rPr>
        <w:t>.</w:t>
      </w:r>
      <w:r w:rsidRPr="009A784A">
        <w:rPr>
          <w:rFonts w:ascii="Arial" w:hAnsi="Arial" w:cs="Arial"/>
          <w:sz w:val="14"/>
          <w:szCs w:val="14"/>
        </w:rPr>
        <w:t xml:space="preserve"> </w:t>
      </w:r>
      <w:r w:rsidR="00D44AF2" w:rsidRPr="009A784A">
        <w:rPr>
          <w:rFonts w:ascii="Arial" w:hAnsi="Arial" w:cs="Arial"/>
          <w:sz w:val="14"/>
          <w:szCs w:val="14"/>
        </w:rPr>
        <w:t xml:space="preserve">Iterative chain growth </w:t>
      </w:r>
      <w:r w:rsidR="00D44AF2" w:rsidRPr="009A784A">
        <w:rPr>
          <w:rFonts w:ascii="Arial" w:hAnsi="Arial" w:cs="Arial"/>
          <w:i/>
          <w:sz w:val="14"/>
          <w:szCs w:val="14"/>
        </w:rPr>
        <w:t>via</w:t>
      </w:r>
      <w:r w:rsidR="00D44AF2" w:rsidRPr="009A784A">
        <w:rPr>
          <w:rFonts w:ascii="Arial" w:hAnsi="Arial" w:cs="Arial"/>
          <w:sz w:val="14"/>
          <w:szCs w:val="14"/>
        </w:rPr>
        <w:t xml:space="preserve"> </w:t>
      </w:r>
      <w:r w:rsidR="00831C2E" w:rsidRPr="009A784A">
        <w:rPr>
          <w:rFonts w:ascii="Arial" w:hAnsi="Arial" w:cs="Arial"/>
          <w:sz w:val="14"/>
          <w:szCs w:val="14"/>
        </w:rPr>
        <w:t>Julia-</w:t>
      </w:r>
      <w:proofErr w:type="spellStart"/>
      <w:r w:rsidR="00831C2E" w:rsidRPr="009A784A">
        <w:rPr>
          <w:rFonts w:ascii="Arial" w:hAnsi="Arial" w:cs="Arial"/>
          <w:sz w:val="14"/>
          <w:szCs w:val="14"/>
        </w:rPr>
        <w:t>Kocienski</w:t>
      </w:r>
      <w:proofErr w:type="spellEnd"/>
      <w:r w:rsidR="00831C2E" w:rsidRPr="009A784A">
        <w:rPr>
          <w:rFonts w:ascii="Arial" w:hAnsi="Arial" w:cs="Arial"/>
          <w:sz w:val="14"/>
          <w:szCs w:val="14"/>
        </w:rPr>
        <w:t xml:space="preserve"> olefination and </w:t>
      </w:r>
      <w:r w:rsidR="006637BF" w:rsidRPr="009A784A">
        <w:rPr>
          <w:rFonts w:ascii="Arial" w:hAnsi="Arial" w:cs="Arial"/>
          <w:sz w:val="14"/>
          <w:szCs w:val="14"/>
        </w:rPr>
        <w:t>Rh</w:t>
      </w:r>
      <w:r w:rsidR="00831C2E" w:rsidRPr="009A784A">
        <w:rPr>
          <w:rFonts w:ascii="Arial" w:hAnsi="Arial" w:cs="Arial"/>
          <w:sz w:val="14"/>
          <w:szCs w:val="14"/>
        </w:rPr>
        <w:t>-catalyzed</w:t>
      </w:r>
      <w:r w:rsidR="005E754A" w:rsidRPr="009A784A">
        <w:rPr>
          <w:rFonts w:ascii="Arial" w:hAnsi="Arial" w:cs="Arial"/>
          <w:sz w:val="14"/>
          <w:szCs w:val="14"/>
        </w:rPr>
        <w:t xml:space="preserve"> oxidative</w:t>
      </w:r>
      <w:r w:rsidR="00831C2E" w:rsidRPr="009A784A">
        <w:rPr>
          <w:rFonts w:ascii="Arial" w:hAnsi="Arial" w:cs="Arial"/>
          <w:sz w:val="14"/>
          <w:szCs w:val="14"/>
        </w:rPr>
        <w:t xml:space="preserve"> retro-Buchner </w:t>
      </w:r>
      <w:r w:rsidR="005E754A" w:rsidRPr="009A784A">
        <w:rPr>
          <w:rFonts w:ascii="Arial" w:hAnsi="Arial" w:cs="Arial"/>
          <w:sz w:val="14"/>
          <w:szCs w:val="14"/>
        </w:rPr>
        <w:t xml:space="preserve">reaction </w:t>
      </w:r>
      <w:r w:rsidR="00831C2E" w:rsidRPr="009A784A">
        <w:rPr>
          <w:rFonts w:ascii="Arial" w:hAnsi="Arial" w:cs="Arial"/>
          <w:sz w:val="14"/>
          <w:szCs w:val="14"/>
        </w:rPr>
        <w:t>for the synthesis of</w:t>
      </w:r>
      <w:r w:rsidR="00C52385" w:rsidRPr="009A784A">
        <w:rPr>
          <w:rFonts w:ascii="Arial" w:hAnsi="Arial" w:cs="Arial"/>
          <w:sz w:val="14"/>
          <w:szCs w:val="14"/>
        </w:rPr>
        <w:t xml:space="preserve"> conjugated</w:t>
      </w:r>
      <w:r w:rsidR="00831C2E" w:rsidRPr="009A784A">
        <w:rPr>
          <w:rFonts w:ascii="Arial" w:hAnsi="Arial" w:cs="Arial"/>
          <w:sz w:val="14"/>
          <w:szCs w:val="14"/>
        </w:rPr>
        <w:t xml:space="preserve"> all-</w:t>
      </w:r>
      <w:r w:rsidR="00831C2E" w:rsidRPr="009A784A">
        <w:rPr>
          <w:rFonts w:ascii="Arial" w:hAnsi="Arial" w:cs="Arial"/>
          <w:i/>
          <w:sz w:val="14"/>
          <w:szCs w:val="14"/>
        </w:rPr>
        <w:t>E</w:t>
      </w:r>
      <w:r w:rsidR="00831C2E" w:rsidRPr="009A784A">
        <w:rPr>
          <w:rFonts w:ascii="Arial" w:hAnsi="Arial" w:cs="Arial"/>
          <w:sz w:val="14"/>
          <w:szCs w:val="14"/>
        </w:rPr>
        <w:t xml:space="preserve"> polyenes, total synthesis of </w:t>
      </w:r>
      <w:proofErr w:type="spellStart"/>
      <w:r w:rsidR="00831C2E" w:rsidRPr="009A784A">
        <w:rPr>
          <w:rFonts w:ascii="Arial" w:hAnsi="Arial" w:cs="Arial"/>
          <w:sz w:val="14"/>
          <w:szCs w:val="14"/>
        </w:rPr>
        <w:t>navenones</w:t>
      </w:r>
      <w:proofErr w:type="spellEnd"/>
      <w:r w:rsidR="00831C2E" w:rsidRPr="009A784A">
        <w:rPr>
          <w:rFonts w:ascii="Arial" w:hAnsi="Arial" w:cs="Arial"/>
          <w:sz w:val="14"/>
          <w:szCs w:val="14"/>
        </w:rPr>
        <w:t xml:space="preserve"> B and C, and diversification of intermediates.</w:t>
      </w:r>
      <w:r w:rsidR="00C56A39" w:rsidRPr="009A784A">
        <w:rPr>
          <w:rFonts w:ascii="Arial" w:hAnsi="Arial" w:cs="Arial"/>
          <w:sz w:val="14"/>
          <w:szCs w:val="14"/>
        </w:rPr>
        <w:t xml:space="preserve"> </w:t>
      </w:r>
      <w:r w:rsidR="004B2EC2" w:rsidRPr="009A784A">
        <w:rPr>
          <w:rFonts w:ascii="Arial" w:eastAsia="Calibri" w:hAnsi="Arial" w:cs="Arial"/>
          <w:sz w:val="14"/>
          <w:szCs w:val="14"/>
        </w:rPr>
        <w:t>Yields</w:t>
      </w:r>
      <w:r w:rsidR="004B2EC2" w:rsidRPr="009A784A">
        <w:rPr>
          <w:rFonts w:ascii="Arial" w:hAnsi="Arial" w:cs="Arial"/>
          <w:sz w:val="14"/>
          <w:szCs w:val="14"/>
        </w:rPr>
        <w:t xml:space="preserve"> </w:t>
      </w:r>
      <w:r w:rsidR="004B2EC2" w:rsidRPr="009A784A">
        <w:rPr>
          <w:rFonts w:ascii="Arial" w:eastAsia="Calibri" w:hAnsi="Arial" w:cs="Arial"/>
          <w:sz w:val="14"/>
          <w:szCs w:val="14"/>
        </w:rPr>
        <w:t>are</w:t>
      </w:r>
      <w:r w:rsidR="004B2EC2" w:rsidRPr="009A784A">
        <w:rPr>
          <w:rFonts w:ascii="Arial" w:hAnsi="Arial" w:cs="Arial"/>
          <w:sz w:val="14"/>
          <w:szCs w:val="14"/>
        </w:rPr>
        <w:t xml:space="preserve"> </w:t>
      </w:r>
      <w:r w:rsidR="004B2EC2" w:rsidRPr="009A784A">
        <w:rPr>
          <w:rFonts w:ascii="Arial" w:eastAsia="Calibri" w:hAnsi="Arial" w:cs="Arial"/>
          <w:sz w:val="14"/>
          <w:szCs w:val="14"/>
        </w:rPr>
        <w:t>for</w:t>
      </w:r>
      <w:r w:rsidR="004B2EC2" w:rsidRPr="009A784A">
        <w:rPr>
          <w:rFonts w:ascii="Arial" w:hAnsi="Arial" w:cs="Arial"/>
          <w:sz w:val="14"/>
          <w:szCs w:val="14"/>
        </w:rPr>
        <w:t xml:space="preserve"> </w:t>
      </w:r>
      <w:r w:rsidR="004B2EC2" w:rsidRPr="009A784A">
        <w:rPr>
          <w:rFonts w:ascii="Arial" w:eastAsia="Calibri" w:hAnsi="Arial" w:cs="Arial"/>
          <w:sz w:val="14"/>
          <w:szCs w:val="14"/>
        </w:rPr>
        <w:t>isolated</w:t>
      </w:r>
      <w:r w:rsidR="004B2EC2" w:rsidRPr="009A784A">
        <w:rPr>
          <w:rFonts w:ascii="Arial" w:hAnsi="Arial" w:cs="Arial"/>
          <w:sz w:val="14"/>
          <w:szCs w:val="14"/>
        </w:rPr>
        <w:t xml:space="preserve"> </w:t>
      </w:r>
      <w:r w:rsidR="004B2EC2" w:rsidRPr="009A784A">
        <w:rPr>
          <w:rFonts w:ascii="Arial" w:eastAsia="Calibri" w:hAnsi="Arial" w:cs="Arial"/>
          <w:sz w:val="14"/>
          <w:szCs w:val="14"/>
        </w:rPr>
        <w:t>products</w:t>
      </w:r>
      <w:r w:rsidR="004B2EC2" w:rsidRPr="009A784A">
        <w:rPr>
          <w:rFonts w:ascii="Arial" w:hAnsi="Arial" w:cs="Arial"/>
          <w:sz w:val="14"/>
          <w:szCs w:val="14"/>
        </w:rPr>
        <w:t xml:space="preserve">. </w:t>
      </w:r>
      <w:r w:rsidR="00651A00" w:rsidRPr="009A784A">
        <w:rPr>
          <w:rFonts w:ascii="Arial" w:hAnsi="Arial" w:cs="Arial"/>
          <w:sz w:val="14"/>
          <w:szCs w:val="14"/>
          <w:vertAlign w:val="superscript"/>
        </w:rPr>
        <w:t>[a]</w:t>
      </w:r>
      <w:r w:rsidR="00C56A39" w:rsidRPr="009A784A">
        <w:rPr>
          <w:rFonts w:ascii="Arial" w:hAnsi="Arial" w:cs="Arial"/>
          <w:sz w:val="14"/>
          <w:szCs w:val="14"/>
        </w:rPr>
        <w:t xml:space="preserve"> </w:t>
      </w:r>
      <w:r w:rsidR="00602EF3" w:rsidRPr="009A784A">
        <w:rPr>
          <w:rFonts w:ascii="Arial" w:hAnsi="Arial" w:cs="Arial"/>
          <w:sz w:val="14"/>
          <w:szCs w:val="14"/>
        </w:rPr>
        <w:t>Julia-</w:t>
      </w:r>
      <w:proofErr w:type="spellStart"/>
      <w:r w:rsidR="00602EF3" w:rsidRPr="009A784A">
        <w:rPr>
          <w:rFonts w:ascii="Arial" w:hAnsi="Arial" w:cs="Arial"/>
          <w:sz w:val="14"/>
          <w:szCs w:val="14"/>
        </w:rPr>
        <w:t>Kocienski</w:t>
      </w:r>
      <w:proofErr w:type="spellEnd"/>
      <w:r w:rsidR="00602EF3" w:rsidRPr="009A784A">
        <w:rPr>
          <w:rFonts w:ascii="Arial" w:hAnsi="Arial" w:cs="Arial"/>
          <w:sz w:val="14"/>
          <w:szCs w:val="14"/>
        </w:rPr>
        <w:t xml:space="preserve"> olefination, with 1.2 </w:t>
      </w:r>
      <w:proofErr w:type="spellStart"/>
      <w:r w:rsidR="00602EF3" w:rsidRPr="009A784A">
        <w:rPr>
          <w:rFonts w:ascii="Arial" w:hAnsi="Arial" w:cs="Arial"/>
          <w:sz w:val="14"/>
          <w:szCs w:val="14"/>
        </w:rPr>
        <w:t>equiv</w:t>
      </w:r>
      <w:proofErr w:type="spellEnd"/>
      <w:r w:rsidR="00602EF3" w:rsidRPr="009A784A">
        <w:rPr>
          <w:rFonts w:ascii="Arial" w:hAnsi="Arial" w:cs="Arial"/>
          <w:sz w:val="14"/>
          <w:szCs w:val="14"/>
        </w:rPr>
        <w:t xml:space="preserve"> of </w:t>
      </w:r>
      <w:r w:rsidR="005E754A" w:rsidRPr="009A784A">
        <w:rPr>
          <w:rFonts w:ascii="Arial" w:hAnsi="Arial" w:cs="Arial"/>
          <w:b/>
          <w:sz w:val="14"/>
          <w:szCs w:val="14"/>
        </w:rPr>
        <w:t>2-Li</w:t>
      </w:r>
      <w:r w:rsidR="00602EF3" w:rsidRPr="009A784A">
        <w:rPr>
          <w:rFonts w:ascii="Arial" w:hAnsi="Arial" w:cs="Arial"/>
          <w:sz w:val="14"/>
          <w:szCs w:val="14"/>
        </w:rPr>
        <w:t xml:space="preserve"> in THF (0.1 M), from -78 ºC to 25 º</w:t>
      </w:r>
      <w:proofErr w:type="spellStart"/>
      <w:r w:rsidR="00602EF3" w:rsidRPr="009A784A">
        <w:rPr>
          <w:rFonts w:ascii="Arial" w:hAnsi="Arial" w:cs="Arial"/>
          <w:sz w:val="14"/>
          <w:szCs w:val="14"/>
        </w:rPr>
        <w:t>C over</w:t>
      </w:r>
      <w:proofErr w:type="spellEnd"/>
      <w:r w:rsidR="00602EF3" w:rsidRPr="009A784A">
        <w:rPr>
          <w:rFonts w:ascii="Arial" w:hAnsi="Arial" w:cs="Arial"/>
          <w:sz w:val="14"/>
          <w:szCs w:val="14"/>
        </w:rPr>
        <w:t xml:space="preserve"> </w:t>
      </w:r>
      <w:r w:rsidR="00651A00" w:rsidRPr="009A784A">
        <w:rPr>
          <w:rFonts w:ascii="Arial" w:hAnsi="Arial" w:cs="Arial"/>
          <w:sz w:val="14"/>
          <w:szCs w:val="14"/>
        </w:rPr>
        <w:t xml:space="preserve">12 h. </w:t>
      </w:r>
      <w:r w:rsidR="00651A00" w:rsidRPr="009A784A">
        <w:rPr>
          <w:rFonts w:ascii="Arial" w:hAnsi="Arial" w:cs="Arial"/>
          <w:sz w:val="14"/>
          <w:szCs w:val="14"/>
          <w:vertAlign w:val="superscript"/>
        </w:rPr>
        <w:t>[b]</w:t>
      </w:r>
      <w:r w:rsidR="00602EF3" w:rsidRPr="009A784A">
        <w:rPr>
          <w:rFonts w:ascii="Arial" w:hAnsi="Arial" w:cs="Arial"/>
          <w:sz w:val="14"/>
          <w:szCs w:val="14"/>
        </w:rPr>
        <w:t xml:space="preserve"> Retro-Buchner–oxidation sequence, 1.5 </w:t>
      </w:r>
      <w:proofErr w:type="spellStart"/>
      <w:r w:rsidR="00602EF3" w:rsidRPr="009A784A">
        <w:rPr>
          <w:rFonts w:ascii="Arial" w:hAnsi="Arial" w:cs="Arial"/>
          <w:sz w:val="14"/>
          <w:szCs w:val="14"/>
        </w:rPr>
        <w:t>equiv</w:t>
      </w:r>
      <w:proofErr w:type="spellEnd"/>
      <w:r w:rsidR="00602EF3" w:rsidRPr="009A784A">
        <w:rPr>
          <w:rFonts w:ascii="Arial" w:hAnsi="Arial" w:cs="Arial"/>
          <w:sz w:val="14"/>
          <w:szCs w:val="14"/>
        </w:rPr>
        <w:t xml:space="preserve"> of Ph</w:t>
      </w:r>
      <w:r w:rsidR="00602EF3" w:rsidRPr="009A784A">
        <w:rPr>
          <w:rFonts w:ascii="Arial" w:hAnsi="Arial" w:cs="Arial"/>
          <w:sz w:val="14"/>
          <w:szCs w:val="14"/>
          <w:vertAlign w:val="subscript"/>
        </w:rPr>
        <w:t>2</w:t>
      </w:r>
      <w:r w:rsidR="00602EF3" w:rsidRPr="009A784A">
        <w:rPr>
          <w:rFonts w:ascii="Arial" w:hAnsi="Arial" w:cs="Arial"/>
          <w:sz w:val="14"/>
          <w:szCs w:val="14"/>
        </w:rPr>
        <w:t>SO and 3 mol% of [Rh(TFA)</w:t>
      </w:r>
      <w:r w:rsidR="00602EF3" w:rsidRPr="009A784A">
        <w:rPr>
          <w:rFonts w:ascii="Arial" w:hAnsi="Arial" w:cs="Arial"/>
          <w:sz w:val="14"/>
          <w:szCs w:val="14"/>
          <w:vertAlign w:val="subscript"/>
        </w:rPr>
        <w:t>2</w:t>
      </w:r>
      <w:r w:rsidR="00602EF3" w:rsidRPr="009A784A">
        <w:rPr>
          <w:rFonts w:ascii="Arial" w:hAnsi="Arial" w:cs="Arial"/>
          <w:sz w:val="14"/>
          <w:szCs w:val="14"/>
        </w:rPr>
        <w:t>]</w:t>
      </w:r>
      <w:r w:rsidR="00602EF3" w:rsidRPr="009A784A">
        <w:rPr>
          <w:rFonts w:ascii="Arial" w:hAnsi="Arial" w:cs="Arial"/>
          <w:sz w:val="14"/>
          <w:szCs w:val="14"/>
          <w:vertAlign w:val="subscript"/>
        </w:rPr>
        <w:t>2</w:t>
      </w:r>
      <w:r w:rsidR="00602EF3" w:rsidRPr="009A784A">
        <w:rPr>
          <w:rFonts w:ascii="Arial" w:hAnsi="Arial" w:cs="Arial"/>
          <w:sz w:val="14"/>
          <w:szCs w:val="14"/>
        </w:rPr>
        <w:t xml:space="preserve"> in 1,2-DCE (0.1 M), at 80 ºC </w:t>
      </w:r>
      <w:r w:rsidR="004B2EC2" w:rsidRPr="009A784A">
        <w:rPr>
          <w:rFonts w:ascii="Arial" w:hAnsi="Arial" w:cs="Arial"/>
          <w:sz w:val="14"/>
          <w:szCs w:val="14"/>
        </w:rPr>
        <w:t>for</w:t>
      </w:r>
      <w:r w:rsidR="00602EF3" w:rsidRPr="009A784A">
        <w:rPr>
          <w:rFonts w:ascii="Arial" w:hAnsi="Arial" w:cs="Arial"/>
          <w:sz w:val="14"/>
          <w:szCs w:val="14"/>
        </w:rPr>
        <w:t xml:space="preserve"> 16 h.</w:t>
      </w:r>
    </w:p>
    <w:p w14:paraId="0D62E9ED" w14:textId="77777777" w:rsidR="000A435A" w:rsidRPr="009A784A" w:rsidRDefault="000A435A" w:rsidP="0075568E">
      <w:pPr>
        <w:pStyle w:val="P1withIndendation"/>
        <w:spacing w:after="120"/>
        <w:rPr>
          <w:rFonts w:ascii="Arial" w:hAnsi="Arial" w:cs="Arial"/>
          <w:sz w:val="14"/>
          <w:szCs w:val="14"/>
          <w:lang w:val="en-US"/>
        </w:rPr>
      </w:pPr>
    </w:p>
    <w:p w14:paraId="59160EAD" w14:textId="77777777" w:rsidR="009B10FE" w:rsidRPr="009A784A" w:rsidRDefault="009B10FE" w:rsidP="0075568E">
      <w:pPr>
        <w:pStyle w:val="P1withIndendation"/>
        <w:spacing w:after="120"/>
        <w:rPr>
          <w:rFonts w:ascii="Arial" w:hAnsi="Arial" w:cs="Arial"/>
          <w:sz w:val="14"/>
          <w:szCs w:val="14"/>
          <w:lang w:val="en-US"/>
        </w:rPr>
        <w:sectPr w:rsidR="009B10FE" w:rsidRPr="009A784A" w:rsidSect="000A435A">
          <w:endnotePr>
            <w:numFmt w:val="decimal"/>
          </w:endnotePr>
          <w:type w:val="continuous"/>
          <w:pgSz w:w="11900" w:h="16840"/>
          <w:pgMar w:top="1417" w:right="701" w:bottom="1417" w:left="851" w:header="708" w:footer="708" w:gutter="0"/>
          <w:cols w:space="426"/>
          <w:docGrid w:linePitch="360"/>
        </w:sectPr>
      </w:pPr>
    </w:p>
    <w:p w14:paraId="5E49F3AD" w14:textId="5172163D" w:rsidR="0075568E" w:rsidRPr="009A784A" w:rsidRDefault="003F71BE" w:rsidP="0075568E">
      <w:pPr>
        <w:pStyle w:val="P1withIndendation"/>
        <w:spacing w:after="120"/>
        <w:rPr>
          <w:rFonts w:ascii="Arial" w:hAnsi="Arial" w:cs="Arial"/>
          <w:sz w:val="17"/>
          <w:szCs w:val="17"/>
          <w:lang w:val="en-US"/>
        </w:rPr>
      </w:pPr>
      <w:r w:rsidRPr="009A784A">
        <w:rPr>
          <w:rFonts w:ascii="Arial" w:hAnsi="Arial" w:cs="Arial"/>
          <w:sz w:val="17"/>
          <w:szCs w:val="17"/>
          <w:lang w:val="en-US"/>
        </w:rPr>
        <w:t>Then</w:t>
      </w:r>
      <w:r w:rsidR="00313780" w:rsidRPr="009A784A">
        <w:rPr>
          <w:rFonts w:ascii="Arial" w:hAnsi="Arial" w:cs="Arial"/>
          <w:sz w:val="17"/>
          <w:szCs w:val="17"/>
          <w:lang w:val="en-US"/>
        </w:rPr>
        <w:t>,</w:t>
      </w:r>
      <w:r w:rsidRPr="009A784A">
        <w:rPr>
          <w:rFonts w:ascii="Arial" w:hAnsi="Arial" w:cs="Arial"/>
          <w:sz w:val="17"/>
          <w:szCs w:val="17"/>
          <w:lang w:val="en-US"/>
        </w:rPr>
        <w:t xml:space="preserve"> we </w:t>
      </w:r>
      <w:r w:rsidR="00D65BB3" w:rsidRPr="009A784A">
        <w:rPr>
          <w:rFonts w:ascii="Arial" w:hAnsi="Arial" w:cs="Arial"/>
          <w:sz w:val="17"/>
          <w:szCs w:val="17"/>
          <w:lang w:val="en-US"/>
        </w:rPr>
        <w:t>compared</w:t>
      </w:r>
      <w:r w:rsidRPr="009A784A">
        <w:rPr>
          <w:rFonts w:ascii="Arial" w:hAnsi="Arial" w:cs="Arial"/>
          <w:sz w:val="17"/>
          <w:szCs w:val="17"/>
          <w:lang w:val="en-US"/>
        </w:rPr>
        <w:t xml:space="preserve"> the reactivity of </w:t>
      </w:r>
      <w:r w:rsidR="00D65BB3" w:rsidRPr="009A784A">
        <w:rPr>
          <w:rFonts w:ascii="Arial" w:hAnsi="Arial" w:cs="Arial"/>
          <w:sz w:val="17"/>
          <w:szCs w:val="17"/>
          <w:lang w:val="en-US"/>
        </w:rPr>
        <w:t xml:space="preserve">a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767BB" w:rsidRPr="009A784A">
        <w:rPr>
          <w:rFonts w:ascii="Arial" w:hAnsi="Arial" w:cs="Arial"/>
          <w:sz w:val="17"/>
          <w:szCs w:val="17"/>
          <w:lang w:val="en-US"/>
        </w:rPr>
        <w:t xml:space="preserve"> </w:t>
      </w:r>
      <w:r w:rsidR="00D65BB3" w:rsidRPr="009A784A">
        <w:rPr>
          <w:rFonts w:ascii="Arial" w:hAnsi="Arial" w:cs="Arial"/>
          <w:sz w:val="17"/>
          <w:szCs w:val="17"/>
          <w:lang w:val="en-US"/>
        </w:rPr>
        <w:t xml:space="preserve">carbene </w:t>
      </w:r>
      <w:r w:rsidR="003F608C" w:rsidRPr="009A784A">
        <w:rPr>
          <w:rFonts w:ascii="Arial" w:hAnsi="Arial" w:cs="Arial"/>
          <w:sz w:val="17"/>
          <w:szCs w:val="17"/>
          <w:lang w:val="en-US"/>
        </w:rPr>
        <w:t>with</w:t>
      </w:r>
      <w:r w:rsidRPr="009A784A">
        <w:rPr>
          <w:rFonts w:ascii="Arial" w:hAnsi="Arial" w:cs="Arial"/>
          <w:sz w:val="17"/>
          <w:szCs w:val="17"/>
          <w:lang w:val="en-US"/>
        </w:rPr>
        <w:t xml:space="preserve"> the three studied nucleophiles: an </w:t>
      </w:r>
      <w:r w:rsidR="00656922" w:rsidRPr="009A784A">
        <w:rPr>
          <w:rFonts w:ascii="Arial" w:hAnsi="Arial" w:cs="Arial"/>
          <w:sz w:val="17"/>
          <w:szCs w:val="17"/>
          <w:lang w:val="en-US"/>
        </w:rPr>
        <w:t>alkene</w:t>
      </w:r>
      <w:r w:rsidRPr="009A784A">
        <w:rPr>
          <w:rFonts w:ascii="Arial" w:hAnsi="Arial" w:cs="Arial"/>
          <w:sz w:val="17"/>
          <w:szCs w:val="17"/>
          <w:lang w:val="en-US"/>
        </w:rPr>
        <w:t>, a silane</w:t>
      </w:r>
      <w:r w:rsidR="003F608C" w:rsidRPr="009A784A">
        <w:rPr>
          <w:rFonts w:ascii="Arial" w:hAnsi="Arial" w:cs="Arial"/>
          <w:sz w:val="17"/>
          <w:szCs w:val="17"/>
          <w:lang w:val="en-US"/>
        </w:rPr>
        <w:t>,</w:t>
      </w:r>
      <w:r w:rsidRPr="009A784A">
        <w:rPr>
          <w:rFonts w:ascii="Arial" w:hAnsi="Arial" w:cs="Arial"/>
          <w:sz w:val="17"/>
          <w:szCs w:val="17"/>
          <w:lang w:val="en-US"/>
        </w:rPr>
        <w:t xml:space="preserve"> and an oxidant (</w:t>
      </w:r>
      <w:r w:rsidR="00656922" w:rsidRPr="009A784A">
        <w:rPr>
          <w:rFonts w:ascii="Arial" w:hAnsi="Arial" w:cs="Arial"/>
          <w:sz w:val="17"/>
          <w:szCs w:val="17"/>
          <w:lang w:val="en-US"/>
        </w:rPr>
        <w:t xml:space="preserve">Scheme </w:t>
      </w:r>
      <w:r w:rsidR="005E22DC" w:rsidRPr="009A784A">
        <w:rPr>
          <w:rFonts w:ascii="Arial" w:hAnsi="Arial" w:cs="Arial"/>
          <w:sz w:val="17"/>
          <w:szCs w:val="17"/>
          <w:lang w:val="en-US"/>
        </w:rPr>
        <w:t>7</w:t>
      </w:r>
      <w:r w:rsidRPr="009A784A">
        <w:rPr>
          <w:rFonts w:ascii="Arial" w:hAnsi="Arial" w:cs="Arial"/>
          <w:sz w:val="17"/>
          <w:szCs w:val="17"/>
          <w:lang w:val="en-US"/>
        </w:rPr>
        <w:t>-III)</w:t>
      </w:r>
      <w:r w:rsidR="003F608C" w:rsidRPr="009A784A">
        <w:rPr>
          <w:rFonts w:ascii="Arial" w:hAnsi="Arial" w:cs="Arial"/>
          <w:sz w:val="17"/>
          <w:szCs w:val="17"/>
          <w:lang w:val="en-US"/>
        </w:rPr>
        <w:t>. For this purpose, three reaction mixtures were prepared, each one with a combination of two nucleophiles</w:t>
      </w:r>
      <w:r w:rsidR="003F608C" w:rsidRPr="009A784A">
        <w:rPr>
          <w:rFonts w:ascii="Arial" w:hAnsi="Arial" w:cs="Arial"/>
          <w:strike/>
          <w:sz w:val="17"/>
          <w:szCs w:val="17"/>
          <w:lang w:val="en-US"/>
        </w:rPr>
        <w:t>,</w:t>
      </w:r>
      <w:r w:rsidR="003F608C" w:rsidRPr="009A784A">
        <w:rPr>
          <w:rFonts w:ascii="Arial" w:hAnsi="Arial" w:cs="Arial"/>
          <w:sz w:val="17"/>
          <w:szCs w:val="17"/>
          <w:lang w:val="en-US"/>
        </w:rPr>
        <w:t xml:space="preserve"> and 1 </w:t>
      </w:r>
      <w:proofErr w:type="spellStart"/>
      <w:r w:rsidR="003F608C" w:rsidRPr="009A784A">
        <w:rPr>
          <w:rFonts w:ascii="Arial" w:hAnsi="Arial" w:cs="Arial"/>
          <w:sz w:val="17"/>
          <w:szCs w:val="17"/>
          <w:lang w:val="en-US"/>
        </w:rPr>
        <w:t>equiv</w:t>
      </w:r>
      <w:proofErr w:type="spellEnd"/>
      <w:r w:rsidR="003F608C" w:rsidRPr="009A784A">
        <w:rPr>
          <w:rFonts w:ascii="Arial" w:hAnsi="Arial" w:cs="Arial"/>
          <w:sz w:val="17"/>
          <w:szCs w:val="17"/>
          <w:lang w:val="en-US"/>
        </w:rPr>
        <w:t xml:space="preserve"> of cycloheptatriene </w:t>
      </w:r>
      <w:r w:rsidR="00324FB8" w:rsidRPr="009A784A">
        <w:rPr>
          <w:rFonts w:ascii="Arial" w:hAnsi="Arial" w:cs="Arial"/>
          <w:b/>
          <w:sz w:val="17"/>
          <w:szCs w:val="17"/>
          <w:lang w:val="en-US"/>
        </w:rPr>
        <w:t>3</w:t>
      </w:r>
      <w:r w:rsidR="003F608C" w:rsidRPr="009A784A">
        <w:rPr>
          <w:rFonts w:ascii="Arial" w:hAnsi="Arial" w:cs="Arial"/>
          <w:b/>
          <w:sz w:val="17"/>
          <w:szCs w:val="17"/>
          <w:lang w:val="en-US"/>
        </w:rPr>
        <w:t>a</w:t>
      </w:r>
      <w:r w:rsidR="003F608C" w:rsidRPr="009A784A">
        <w:rPr>
          <w:rFonts w:ascii="Arial" w:hAnsi="Arial" w:cs="Arial"/>
          <w:sz w:val="17"/>
          <w:szCs w:val="17"/>
          <w:lang w:val="en-US"/>
        </w:rPr>
        <w:t xml:space="preserve">. We observed that the affinity of the carbene towards styrene and </w:t>
      </w:r>
      <w:proofErr w:type="spellStart"/>
      <w:r w:rsidR="003F608C" w:rsidRPr="009A784A">
        <w:rPr>
          <w:rFonts w:ascii="Arial" w:hAnsi="Arial" w:cs="Arial"/>
          <w:sz w:val="17"/>
          <w:szCs w:val="17"/>
          <w:lang w:val="en-US"/>
        </w:rPr>
        <w:t>triisopropylsilane</w:t>
      </w:r>
      <w:proofErr w:type="spellEnd"/>
      <w:r w:rsidR="003F608C" w:rsidRPr="009A784A">
        <w:rPr>
          <w:rFonts w:ascii="Arial" w:hAnsi="Arial" w:cs="Arial"/>
          <w:sz w:val="17"/>
          <w:szCs w:val="17"/>
          <w:lang w:val="en-US"/>
        </w:rPr>
        <w:t xml:space="preserve"> was identical. Mixing styrene with </w:t>
      </w:r>
      <w:r w:rsidR="003F083A" w:rsidRPr="009A784A">
        <w:rPr>
          <w:rFonts w:ascii="Arial" w:hAnsi="Arial" w:cs="Arial"/>
          <w:sz w:val="17"/>
          <w:szCs w:val="17"/>
          <w:lang w:val="en-US"/>
        </w:rPr>
        <w:t>Ph</w:t>
      </w:r>
      <w:r w:rsidR="003F083A" w:rsidRPr="009A784A">
        <w:rPr>
          <w:rFonts w:ascii="Arial" w:hAnsi="Arial" w:cs="Arial"/>
          <w:sz w:val="17"/>
          <w:szCs w:val="17"/>
          <w:vertAlign w:val="subscript"/>
          <w:lang w:val="en-US"/>
        </w:rPr>
        <w:t>2</w:t>
      </w:r>
      <w:r w:rsidR="003F083A" w:rsidRPr="009A784A">
        <w:rPr>
          <w:rFonts w:ascii="Arial" w:hAnsi="Arial" w:cs="Arial"/>
          <w:sz w:val="17"/>
          <w:szCs w:val="17"/>
          <w:lang w:val="en-US"/>
        </w:rPr>
        <w:t>SO</w:t>
      </w:r>
      <w:r w:rsidR="003F608C" w:rsidRPr="009A784A">
        <w:rPr>
          <w:rFonts w:ascii="Arial" w:hAnsi="Arial" w:cs="Arial"/>
          <w:sz w:val="17"/>
          <w:szCs w:val="17"/>
          <w:lang w:val="en-US"/>
        </w:rPr>
        <w:t xml:space="preserve">, a 4:1 </w:t>
      </w:r>
      <w:r w:rsidR="00866767" w:rsidRPr="009A784A">
        <w:rPr>
          <w:rFonts w:ascii="Arial" w:hAnsi="Arial" w:cs="Arial"/>
          <w:sz w:val="17"/>
          <w:szCs w:val="17"/>
          <w:lang w:val="en-US"/>
        </w:rPr>
        <w:t>distribution</w:t>
      </w:r>
      <w:r w:rsidR="003F608C" w:rsidRPr="009A784A">
        <w:rPr>
          <w:rFonts w:ascii="Arial" w:hAnsi="Arial" w:cs="Arial"/>
          <w:sz w:val="17"/>
          <w:szCs w:val="17"/>
          <w:lang w:val="en-US"/>
        </w:rPr>
        <w:t xml:space="preserve"> was obtained, </w:t>
      </w:r>
      <w:r w:rsidR="003F608C" w:rsidRPr="009A784A">
        <w:rPr>
          <w:rFonts w:ascii="Arial" w:hAnsi="Arial" w:cs="Arial"/>
          <w:sz w:val="17"/>
          <w:szCs w:val="17"/>
          <w:lang w:val="en-US"/>
        </w:rPr>
        <w:t>favoring the product of oxidative trapping over the cyclopropane.</w:t>
      </w:r>
      <w:r w:rsidR="00866767" w:rsidRPr="009A784A">
        <w:rPr>
          <w:rFonts w:ascii="Arial" w:hAnsi="Arial" w:cs="Arial"/>
          <w:sz w:val="17"/>
          <w:szCs w:val="17"/>
          <w:lang w:val="en-US"/>
        </w:rPr>
        <w:t xml:space="preserve"> Finally, </w:t>
      </w:r>
      <w:r w:rsidR="003F083A" w:rsidRPr="009A784A">
        <w:rPr>
          <w:rFonts w:ascii="Arial" w:hAnsi="Arial" w:cs="Arial"/>
          <w:sz w:val="17"/>
          <w:szCs w:val="17"/>
          <w:lang w:val="en-US"/>
        </w:rPr>
        <w:t>we studied the</w:t>
      </w:r>
      <w:r w:rsidR="00866767" w:rsidRPr="009A784A">
        <w:rPr>
          <w:rFonts w:ascii="Arial" w:hAnsi="Arial" w:cs="Arial"/>
          <w:sz w:val="17"/>
          <w:szCs w:val="17"/>
          <w:lang w:val="en-US"/>
        </w:rPr>
        <w:t xml:space="preserve"> competition </w:t>
      </w:r>
      <w:r w:rsidR="003F083A" w:rsidRPr="009A784A">
        <w:rPr>
          <w:rFonts w:ascii="Arial" w:hAnsi="Arial" w:cs="Arial"/>
          <w:sz w:val="17"/>
          <w:szCs w:val="17"/>
          <w:lang w:val="en-US"/>
        </w:rPr>
        <w:t xml:space="preserve">for the three reactions </w:t>
      </w:r>
      <w:r w:rsidR="00866767" w:rsidRPr="009A784A">
        <w:rPr>
          <w:rFonts w:ascii="Arial" w:hAnsi="Arial" w:cs="Arial"/>
          <w:sz w:val="17"/>
          <w:szCs w:val="17"/>
          <w:lang w:val="en-US"/>
        </w:rPr>
        <w:t xml:space="preserve">between </w:t>
      </w:r>
      <w:r w:rsidR="003F083A" w:rsidRPr="009A784A">
        <w:rPr>
          <w:rFonts w:ascii="Arial" w:hAnsi="Arial" w:cs="Arial"/>
          <w:b/>
          <w:sz w:val="17"/>
          <w:szCs w:val="17"/>
          <w:lang w:val="en-US"/>
        </w:rPr>
        <w:t>3b</w:t>
      </w:r>
      <w:r w:rsidR="003F083A" w:rsidRPr="009A784A">
        <w:rPr>
          <w:rFonts w:ascii="Arial" w:hAnsi="Arial" w:cs="Arial"/>
          <w:sz w:val="17"/>
          <w:szCs w:val="17"/>
          <w:lang w:val="en-US"/>
        </w:rPr>
        <w:t xml:space="preserve"> and </w:t>
      </w:r>
      <w:r w:rsidR="003F083A" w:rsidRPr="009A784A">
        <w:rPr>
          <w:rFonts w:ascii="Arial" w:hAnsi="Arial" w:cs="Arial"/>
          <w:b/>
          <w:sz w:val="17"/>
          <w:szCs w:val="17"/>
          <w:lang w:val="en-US"/>
        </w:rPr>
        <w:t>3c</w:t>
      </w:r>
      <w:r w:rsidR="003F083A" w:rsidRPr="009A784A">
        <w:rPr>
          <w:rFonts w:ascii="Arial" w:hAnsi="Arial" w:cs="Arial"/>
          <w:sz w:val="17"/>
          <w:szCs w:val="17"/>
          <w:lang w:val="en-US"/>
        </w:rPr>
        <w:t xml:space="preserve">, </w:t>
      </w:r>
      <w:proofErr w:type="spellStart"/>
      <w:r w:rsidR="003F083A" w:rsidRPr="009A784A">
        <w:rPr>
          <w:rFonts w:ascii="Arial" w:hAnsi="Arial" w:cs="Arial"/>
          <w:sz w:val="17"/>
          <w:szCs w:val="17"/>
          <w:lang w:val="en-US"/>
        </w:rPr>
        <w:t>beaing</w:t>
      </w:r>
      <w:proofErr w:type="spellEnd"/>
      <w:r w:rsidR="003F083A" w:rsidRPr="009A784A">
        <w:rPr>
          <w:rFonts w:ascii="Arial" w:hAnsi="Arial" w:cs="Arial"/>
          <w:sz w:val="17"/>
          <w:szCs w:val="17"/>
          <w:lang w:val="en-US"/>
        </w:rPr>
        <w:t xml:space="preserve"> electron-rich and an </w:t>
      </w:r>
      <w:proofErr w:type="gramStart"/>
      <w:r w:rsidR="003F083A" w:rsidRPr="009A784A">
        <w:rPr>
          <w:rFonts w:ascii="Arial" w:hAnsi="Arial" w:cs="Arial"/>
          <w:sz w:val="17"/>
          <w:szCs w:val="17"/>
          <w:lang w:val="en-US"/>
        </w:rPr>
        <w:t>electron-poor substituents</w:t>
      </w:r>
      <w:proofErr w:type="gramEnd"/>
      <w:r w:rsidR="003F083A" w:rsidRPr="009A784A">
        <w:rPr>
          <w:rFonts w:ascii="Arial" w:hAnsi="Arial" w:cs="Arial"/>
          <w:sz w:val="17"/>
          <w:szCs w:val="17"/>
          <w:lang w:val="en-US"/>
        </w:rPr>
        <w:t xml:space="preserve"> at the para position of the styryl group </w:t>
      </w:r>
      <w:r w:rsidR="003B14D0" w:rsidRPr="009A784A">
        <w:rPr>
          <w:rFonts w:ascii="Arial" w:hAnsi="Arial" w:cs="Arial"/>
          <w:sz w:val="17"/>
          <w:szCs w:val="17"/>
          <w:lang w:val="en-US"/>
        </w:rPr>
        <w:t>(</w:t>
      </w:r>
      <w:r w:rsidR="00656922" w:rsidRPr="009A784A">
        <w:rPr>
          <w:rFonts w:ascii="Arial" w:hAnsi="Arial" w:cs="Arial"/>
          <w:sz w:val="17"/>
          <w:szCs w:val="17"/>
          <w:lang w:val="en-US"/>
        </w:rPr>
        <w:t xml:space="preserve">Scheme </w:t>
      </w:r>
      <w:r w:rsidR="005E22DC" w:rsidRPr="009A784A">
        <w:rPr>
          <w:rFonts w:ascii="Arial" w:hAnsi="Arial" w:cs="Arial"/>
          <w:sz w:val="17"/>
          <w:szCs w:val="17"/>
          <w:lang w:val="en-US"/>
        </w:rPr>
        <w:t>7</w:t>
      </w:r>
      <w:r w:rsidR="003B14D0" w:rsidRPr="009A784A">
        <w:rPr>
          <w:rFonts w:ascii="Arial" w:hAnsi="Arial" w:cs="Arial"/>
          <w:sz w:val="17"/>
          <w:szCs w:val="17"/>
          <w:lang w:val="en-US"/>
        </w:rPr>
        <w:t>-IV)</w:t>
      </w:r>
      <w:r w:rsidR="00866767" w:rsidRPr="009A784A">
        <w:rPr>
          <w:rFonts w:ascii="Arial" w:hAnsi="Arial" w:cs="Arial"/>
          <w:sz w:val="17"/>
          <w:szCs w:val="17"/>
          <w:lang w:val="en-US"/>
        </w:rPr>
        <w:t xml:space="preserve">. </w:t>
      </w:r>
      <w:r w:rsidR="00C85848" w:rsidRPr="009A784A">
        <w:rPr>
          <w:rFonts w:ascii="Arial" w:hAnsi="Arial" w:cs="Arial"/>
          <w:sz w:val="17"/>
          <w:szCs w:val="17"/>
          <w:lang w:val="en-US"/>
        </w:rPr>
        <w:t>S</w:t>
      </w:r>
      <w:r w:rsidR="00866767" w:rsidRPr="009A784A">
        <w:rPr>
          <w:rFonts w:ascii="Arial" w:hAnsi="Arial" w:cs="Arial"/>
          <w:sz w:val="17"/>
          <w:szCs w:val="17"/>
          <w:lang w:val="en-US"/>
        </w:rPr>
        <w:t>ignificant</w:t>
      </w:r>
      <w:r w:rsidR="00AA0A87" w:rsidRPr="009A784A">
        <w:rPr>
          <w:rFonts w:ascii="Arial" w:hAnsi="Arial" w:cs="Arial"/>
          <w:sz w:val="17"/>
          <w:szCs w:val="17"/>
          <w:lang w:val="en-US"/>
        </w:rPr>
        <w:t xml:space="preserve"> differences</w:t>
      </w:r>
      <w:r w:rsidR="00896D6D" w:rsidRPr="009A784A">
        <w:rPr>
          <w:rFonts w:ascii="Arial" w:hAnsi="Arial" w:cs="Arial"/>
          <w:sz w:val="17"/>
          <w:szCs w:val="17"/>
          <w:lang w:val="en-US"/>
        </w:rPr>
        <w:t xml:space="preserve"> </w:t>
      </w:r>
      <w:r w:rsidR="00866767" w:rsidRPr="009A784A">
        <w:rPr>
          <w:rFonts w:ascii="Arial" w:hAnsi="Arial" w:cs="Arial"/>
          <w:sz w:val="17"/>
          <w:szCs w:val="17"/>
          <w:lang w:val="en-US"/>
        </w:rPr>
        <w:t>were only obs</w:t>
      </w:r>
      <w:r w:rsidR="00AD2AEB" w:rsidRPr="009A784A">
        <w:rPr>
          <w:rFonts w:ascii="Arial" w:hAnsi="Arial" w:cs="Arial"/>
          <w:sz w:val="17"/>
          <w:szCs w:val="17"/>
          <w:lang w:val="en-US"/>
        </w:rPr>
        <w:t>e</w:t>
      </w:r>
      <w:r w:rsidR="00866767" w:rsidRPr="009A784A">
        <w:rPr>
          <w:rFonts w:ascii="Arial" w:hAnsi="Arial" w:cs="Arial"/>
          <w:sz w:val="17"/>
          <w:szCs w:val="17"/>
          <w:lang w:val="en-US"/>
        </w:rPr>
        <w:t>rved</w:t>
      </w:r>
      <w:r w:rsidR="00AD2AEB" w:rsidRPr="009A784A">
        <w:rPr>
          <w:rFonts w:ascii="Arial" w:hAnsi="Arial" w:cs="Arial"/>
          <w:sz w:val="17"/>
          <w:szCs w:val="17"/>
          <w:lang w:val="en-US"/>
        </w:rPr>
        <w:t xml:space="preserve"> in the oxidative trapping</w:t>
      </w:r>
      <w:r w:rsidR="00AA0A87" w:rsidRPr="009A784A">
        <w:rPr>
          <w:rFonts w:ascii="Arial" w:hAnsi="Arial" w:cs="Arial"/>
          <w:sz w:val="17"/>
          <w:szCs w:val="17"/>
          <w:lang w:val="en-US"/>
        </w:rPr>
        <w:t xml:space="preserve"> (2:1 ratio favoring the electron rich carbene)</w:t>
      </w:r>
      <w:r w:rsidR="00AD2AEB" w:rsidRPr="009A784A">
        <w:rPr>
          <w:rFonts w:ascii="Arial" w:hAnsi="Arial" w:cs="Arial"/>
          <w:sz w:val="17"/>
          <w:szCs w:val="17"/>
          <w:lang w:val="en-US"/>
        </w:rPr>
        <w:t xml:space="preserve">. These results </w:t>
      </w:r>
      <w:r w:rsidR="0022112F" w:rsidRPr="009A784A">
        <w:rPr>
          <w:rFonts w:ascii="Arial" w:hAnsi="Arial" w:cs="Arial"/>
          <w:sz w:val="17"/>
          <w:szCs w:val="17"/>
          <w:lang w:val="en-US"/>
        </w:rPr>
        <w:t>highlight</w:t>
      </w:r>
      <w:r w:rsidR="00AD2AEB" w:rsidRPr="009A784A">
        <w:rPr>
          <w:rFonts w:ascii="Arial" w:hAnsi="Arial" w:cs="Arial"/>
          <w:sz w:val="17"/>
          <w:szCs w:val="17"/>
          <w:lang w:val="en-US"/>
        </w:rPr>
        <w:t xml:space="preserve"> the </w:t>
      </w:r>
      <w:r w:rsidR="00AD2AEB" w:rsidRPr="009A784A">
        <w:rPr>
          <w:rFonts w:ascii="Arial" w:hAnsi="Arial" w:cs="Arial"/>
          <w:sz w:val="17"/>
          <w:szCs w:val="17"/>
          <w:lang w:val="en-US"/>
        </w:rPr>
        <w:lastRenderedPageBreak/>
        <w:t xml:space="preserve">similar reactivity of carbenes with </w:t>
      </w:r>
      <w:r w:rsidR="003B14D0" w:rsidRPr="009A784A">
        <w:rPr>
          <w:rFonts w:ascii="Arial" w:hAnsi="Arial" w:cs="Arial"/>
          <w:sz w:val="17"/>
          <w:szCs w:val="17"/>
          <w:lang w:val="en-US"/>
        </w:rPr>
        <w:t>different</w:t>
      </w:r>
      <w:r w:rsidR="00AD2AEB" w:rsidRPr="009A784A">
        <w:rPr>
          <w:rFonts w:ascii="Arial" w:hAnsi="Arial" w:cs="Arial"/>
          <w:sz w:val="17"/>
          <w:szCs w:val="17"/>
          <w:lang w:val="en-US"/>
        </w:rPr>
        <w:t xml:space="preserve"> electronic properties</w:t>
      </w:r>
      <w:r w:rsidR="003B14D0" w:rsidRPr="009A784A">
        <w:rPr>
          <w:rFonts w:ascii="Arial" w:hAnsi="Arial" w:cs="Arial"/>
          <w:sz w:val="17"/>
          <w:szCs w:val="17"/>
          <w:lang w:val="en-US"/>
        </w:rPr>
        <w:t>, accounting for the wide scope of the</w:t>
      </w:r>
      <w:r w:rsidR="005660AF" w:rsidRPr="009A784A">
        <w:rPr>
          <w:rFonts w:ascii="Arial" w:hAnsi="Arial" w:cs="Arial"/>
          <w:sz w:val="17"/>
          <w:szCs w:val="17"/>
          <w:lang w:val="en-US"/>
        </w:rPr>
        <w:t>se</w:t>
      </w:r>
      <w:r w:rsidR="003B14D0" w:rsidRPr="009A784A">
        <w:rPr>
          <w:rFonts w:ascii="Arial" w:hAnsi="Arial" w:cs="Arial"/>
          <w:sz w:val="17"/>
          <w:szCs w:val="17"/>
          <w:lang w:val="en-US"/>
        </w:rPr>
        <w:t xml:space="preserve"> transformations.</w:t>
      </w:r>
    </w:p>
    <w:p w14:paraId="74B7F4C8" w14:textId="2AAE1C62" w:rsidR="00656922" w:rsidRPr="009A784A" w:rsidRDefault="003E7FEB" w:rsidP="00656922">
      <w:pPr>
        <w:pStyle w:val="Caption"/>
        <w:keepNext/>
        <w:spacing w:before="120" w:after="120" w:line="230" w:lineRule="atLeast"/>
        <w:jc w:val="both"/>
      </w:pPr>
      <w:r w:rsidRPr="009A784A">
        <w:rPr>
          <w:noProof/>
          <w:lang w:val="en-GB" w:eastAsia="en-GB"/>
        </w:rPr>
        <w:drawing>
          <wp:inline distT="0" distB="0" distL="0" distR="0" wp14:anchorId="7483A840" wp14:editId="0A7789AA">
            <wp:extent cx="3150235" cy="334391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150235" cy="3343910"/>
                    </a:xfrm>
                    <a:prstGeom prst="rect">
                      <a:avLst/>
                    </a:prstGeom>
                  </pic:spPr>
                </pic:pic>
              </a:graphicData>
            </a:graphic>
          </wp:inline>
        </w:drawing>
      </w:r>
    </w:p>
    <w:p w14:paraId="50368D46" w14:textId="695C087D" w:rsidR="00656922" w:rsidRPr="009A784A" w:rsidRDefault="00656922" w:rsidP="00656922">
      <w:pPr>
        <w:spacing w:before="120" w:after="120"/>
        <w:jc w:val="both"/>
        <w:rPr>
          <w:rFonts w:ascii="Arial" w:hAnsi="Arial" w:cs="Arial"/>
          <w:sz w:val="14"/>
          <w:szCs w:val="14"/>
        </w:rPr>
      </w:pPr>
      <w:r w:rsidRPr="009A784A">
        <w:rPr>
          <w:rFonts w:ascii="Arial" w:hAnsi="Arial" w:cs="Arial"/>
          <w:b/>
          <w:i/>
          <w:sz w:val="14"/>
          <w:szCs w:val="14"/>
        </w:rPr>
        <w:t xml:space="preserve">Scheme </w:t>
      </w:r>
      <w:r w:rsidR="005E22DC" w:rsidRPr="009A784A">
        <w:rPr>
          <w:rFonts w:ascii="Arial" w:hAnsi="Arial" w:cs="Arial"/>
          <w:b/>
          <w:i/>
          <w:sz w:val="14"/>
          <w:szCs w:val="14"/>
        </w:rPr>
        <w:t>7</w:t>
      </w:r>
      <w:r w:rsidRPr="009A784A">
        <w:rPr>
          <w:rFonts w:ascii="Arial" w:hAnsi="Arial" w:cs="Arial"/>
          <w:b/>
          <w:i/>
          <w:sz w:val="14"/>
          <w:szCs w:val="14"/>
        </w:rPr>
        <w:t>.</w:t>
      </w:r>
      <w:r w:rsidRPr="009A784A">
        <w:rPr>
          <w:rFonts w:ascii="Arial" w:hAnsi="Arial" w:cs="Arial"/>
          <w:sz w:val="14"/>
          <w:szCs w:val="14"/>
        </w:rPr>
        <w:t xml:space="preserve"> Mechanistic investigations. </w:t>
      </w:r>
      <w:r w:rsidRPr="009A784A">
        <w:rPr>
          <w:rFonts w:ascii="Arial" w:hAnsi="Arial" w:cs="Arial"/>
          <w:b/>
          <w:sz w:val="14"/>
          <w:szCs w:val="14"/>
        </w:rPr>
        <w:t>(I)</w:t>
      </w:r>
      <w:r w:rsidRPr="009A784A">
        <w:rPr>
          <w:rFonts w:ascii="Arial" w:hAnsi="Arial" w:cs="Arial"/>
          <w:sz w:val="14"/>
          <w:szCs w:val="14"/>
        </w:rPr>
        <w:t xml:space="preserve"> Comparison between first and second generation of cycloheptatrienes. </w:t>
      </w:r>
      <w:r w:rsidRPr="009A784A">
        <w:rPr>
          <w:rFonts w:ascii="Arial" w:hAnsi="Arial" w:cs="Arial"/>
          <w:b/>
          <w:sz w:val="14"/>
          <w:szCs w:val="14"/>
        </w:rPr>
        <w:t>(II)</w:t>
      </w:r>
      <w:r w:rsidRPr="009A784A">
        <w:rPr>
          <w:rFonts w:ascii="Arial" w:hAnsi="Arial" w:cs="Arial"/>
          <w:sz w:val="14"/>
          <w:szCs w:val="14"/>
        </w:rPr>
        <w:t xml:space="preserve"> Deuteration experiments and kinetic isotope effect. </w:t>
      </w:r>
      <w:r w:rsidRPr="009A784A">
        <w:rPr>
          <w:rFonts w:ascii="Arial" w:hAnsi="Arial" w:cs="Arial"/>
          <w:b/>
          <w:sz w:val="14"/>
          <w:szCs w:val="14"/>
        </w:rPr>
        <w:t>(III)</w:t>
      </w:r>
      <w:r w:rsidRPr="009A784A">
        <w:rPr>
          <w:rFonts w:ascii="Arial" w:hAnsi="Arial" w:cs="Arial"/>
          <w:sz w:val="14"/>
          <w:szCs w:val="14"/>
        </w:rPr>
        <w:t xml:space="preserve"> Competition experiments between each pair of nucleophiles. </w:t>
      </w:r>
      <w:r w:rsidRPr="009A784A">
        <w:rPr>
          <w:rFonts w:ascii="Arial" w:hAnsi="Arial" w:cs="Arial"/>
          <w:b/>
          <w:sz w:val="14"/>
          <w:szCs w:val="14"/>
        </w:rPr>
        <w:t>(IV)</w:t>
      </w:r>
      <w:r w:rsidRPr="009A784A">
        <w:rPr>
          <w:rFonts w:ascii="Arial" w:hAnsi="Arial" w:cs="Arial"/>
          <w:sz w:val="14"/>
          <w:szCs w:val="14"/>
        </w:rPr>
        <w:t xml:space="preserve"> Competition experiments between </w:t>
      </w:r>
      <w:r w:rsidR="007767BB" w:rsidRPr="009A784A">
        <w:rPr>
          <w:rFonts w:ascii="Arial" w:hAnsi="Arial" w:cs="Arial"/>
          <w:b/>
          <w:sz w:val="14"/>
          <w:szCs w:val="14"/>
        </w:rPr>
        <w:t>3b</w:t>
      </w:r>
      <w:r w:rsidR="007767BB" w:rsidRPr="009A784A">
        <w:rPr>
          <w:rFonts w:ascii="Arial" w:hAnsi="Arial" w:cs="Arial"/>
          <w:sz w:val="14"/>
          <w:szCs w:val="14"/>
        </w:rPr>
        <w:t xml:space="preserve"> and </w:t>
      </w:r>
      <w:r w:rsidR="007767BB" w:rsidRPr="009A784A">
        <w:rPr>
          <w:rFonts w:ascii="Arial" w:hAnsi="Arial" w:cs="Arial"/>
          <w:b/>
          <w:sz w:val="14"/>
          <w:szCs w:val="14"/>
        </w:rPr>
        <w:t>3c</w:t>
      </w:r>
      <w:r w:rsidRPr="009A784A">
        <w:rPr>
          <w:rFonts w:ascii="Arial" w:hAnsi="Arial" w:cs="Arial"/>
          <w:sz w:val="14"/>
          <w:szCs w:val="14"/>
        </w:rPr>
        <w:t xml:space="preserve">. </w:t>
      </w:r>
      <w:r w:rsidRPr="009A784A">
        <w:rPr>
          <w:rFonts w:ascii="Arial" w:hAnsi="Arial" w:cs="Arial"/>
          <w:sz w:val="14"/>
          <w:szCs w:val="14"/>
          <w:vertAlign w:val="superscript"/>
        </w:rPr>
        <w:t>[a]</w:t>
      </w:r>
      <w:r w:rsidRPr="009A784A">
        <w:rPr>
          <w:rFonts w:ascii="Arial" w:hAnsi="Arial" w:cs="Arial"/>
          <w:sz w:val="14"/>
          <w:szCs w:val="14"/>
        </w:rPr>
        <w:t xml:space="preserve"> Unless otherwise stated, 1 </w:t>
      </w:r>
      <w:proofErr w:type="spellStart"/>
      <w:r w:rsidRPr="009A784A">
        <w:rPr>
          <w:rFonts w:ascii="Arial" w:hAnsi="Arial" w:cs="Arial"/>
          <w:sz w:val="14"/>
          <w:szCs w:val="14"/>
        </w:rPr>
        <w:t>equiv</w:t>
      </w:r>
      <w:proofErr w:type="spellEnd"/>
      <w:r w:rsidRPr="009A784A">
        <w:rPr>
          <w:rFonts w:ascii="Arial" w:hAnsi="Arial" w:cs="Arial"/>
          <w:sz w:val="14"/>
          <w:szCs w:val="14"/>
        </w:rPr>
        <w:t xml:space="preserve"> of cycloheptatriene with 4 </w:t>
      </w:r>
      <w:proofErr w:type="spellStart"/>
      <w:r w:rsidRPr="009A784A">
        <w:rPr>
          <w:rFonts w:ascii="Arial" w:hAnsi="Arial" w:cs="Arial"/>
          <w:sz w:val="14"/>
          <w:szCs w:val="14"/>
        </w:rPr>
        <w:t>equiv</w:t>
      </w:r>
      <w:proofErr w:type="spellEnd"/>
      <w:r w:rsidRPr="009A784A">
        <w:rPr>
          <w:rFonts w:ascii="Arial" w:hAnsi="Arial" w:cs="Arial"/>
          <w:sz w:val="14"/>
          <w:szCs w:val="14"/>
        </w:rPr>
        <w:t xml:space="preserve"> of nucleophile were stirred in 1,2-DCE (0.1 M) at </w:t>
      </w:r>
      <w:r w:rsidRPr="009A784A">
        <w:rPr>
          <w:rFonts w:ascii="Arial" w:hAnsi="Arial" w:cs="Arial"/>
          <w:sz w:val="14"/>
          <w:szCs w:val="14"/>
        </w:rPr>
        <w:t xml:space="preserve">60 ºC for 16 h. Yields and ratios determined by </w:t>
      </w:r>
      <w:r w:rsidRPr="009A784A">
        <w:rPr>
          <w:rFonts w:ascii="Arial" w:hAnsi="Arial" w:cs="Arial"/>
          <w:sz w:val="14"/>
          <w:szCs w:val="14"/>
          <w:vertAlign w:val="superscript"/>
        </w:rPr>
        <w:t>1</w:t>
      </w:r>
      <w:r w:rsidRPr="009A784A">
        <w:rPr>
          <w:rFonts w:ascii="Arial" w:hAnsi="Arial" w:cs="Arial"/>
          <w:sz w:val="14"/>
          <w:szCs w:val="14"/>
        </w:rPr>
        <w:t xml:space="preserve">H NMR using </w:t>
      </w:r>
      <w:r w:rsidR="003A140C" w:rsidRPr="009A784A">
        <w:rPr>
          <w:rFonts w:ascii="Arial" w:hAnsi="Arial" w:cs="Arial"/>
          <w:sz w:val="14"/>
          <w:szCs w:val="14"/>
        </w:rPr>
        <w:t>Ph</w:t>
      </w:r>
      <w:r w:rsidR="003A140C" w:rsidRPr="009A784A">
        <w:rPr>
          <w:rFonts w:ascii="Arial" w:hAnsi="Arial" w:cs="Arial"/>
          <w:sz w:val="14"/>
          <w:szCs w:val="14"/>
          <w:vertAlign w:val="subscript"/>
        </w:rPr>
        <w:t>2</w:t>
      </w:r>
      <w:r w:rsidR="003A140C" w:rsidRPr="009A784A">
        <w:rPr>
          <w:rFonts w:ascii="Arial" w:hAnsi="Arial" w:cs="Arial"/>
          <w:sz w:val="14"/>
          <w:szCs w:val="14"/>
        </w:rPr>
        <w:t>CH</w:t>
      </w:r>
      <w:r w:rsidR="003A140C" w:rsidRPr="009A784A">
        <w:rPr>
          <w:rFonts w:ascii="Arial" w:hAnsi="Arial" w:cs="Arial"/>
          <w:sz w:val="14"/>
          <w:szCs w:val="14"/>
          <w:vertAlign w:val="subscript"/>
        </w:rPr>
        <w:t>2</w:t>
      </w:r>
      <w:r w:rsidRPr="009A784A">
        <w:rPr>
          <w:rFonts w:ascii="Arial" w:hAnsi="Arial" w:cs="Arial"/>
          <w:sz w:val="14"/>
          <w:szCs w:val="14"/>
        </w:rPr>
        <w:t xml:space="preserve"> as internal standard.</w:t>
      </w:r>
    </w:p>
    <w:p w14:paraId="5D9470FC" w14:textId="40893A71" w:rsidR="0075568E" w:rsidRPr="009A784A" w:rsidRDefault="001D2C9A" w:rsidP="00694397">
      <w:pPr>
        <w:pStyle w:val="P1withIndendation"/>
        <w:spacing w:after="120"/>
        <w:rPr>
          <w:rFonts w:ascii="Arial" w:hAnsi="Arial" w:cs="Arial"/>
          <w:szCs w:val="18"/>
          <w:lang w:val="en-US"/>
        </w:rPr>
      </w:pPr>
      <w:r w:rsidRPr="009A784A">
        <w:rPr>
          <w:rFonts w:ascii="Arial" w:hAnsi="Arial" w:cs="Arial"/>
          <w:sz w:val="17"/>
          <w:szCs w:val="17"/>
          <w:lang w:val="en-US"/>
        </w:rPr>
        <w:t xml:space="preserve">In conclusion, </w:t>
      </w:r>
      <w:r w:rsidR="00073DD3" w:rsidRPr="009A784A">
        <w:rPr>
          <w:rFonts w:ascii="Arial" w:hAnsi="Arial" w:cs="Arial"/>
          <w:sz w:val="17"/>
          <w:szCs w:val="17"/>
          <w:lang w:val="en-US"/>
        </w:rPr>
        <w:t>we have developed a new method for the</w:t>
      </w:r>
      <w:r w:rsidR="00694397" w:rsidRPr="009A784A">
        <w:rPr>
          <w:rFonts w:ascii="Arial" w:hAnsi="Arial" w:cs="Arial"/>
          <w:sz w:val="17"/>
          <w:szCs w:val="17"/>
          <w:lang w:val="en-US"/>
        </w:rPr>
        <w:t xml:space="preserve"> </w:t>
      </w:r>
      <w:proofErr w:type="gramStart"/>
      <w:r w:rsidR="007767BB" w:rsidRPr="009A784A">
        <w:rPr>
          <w:rFonts w:ascii="Arial" w:hAnsi="Arial" w:cs="Arial"/>
          <w:sz w:val="17"/>
          <w:szCs w:val="17"/>
          <w:lang w:val="en-US"/>
        </w:rPr>
        <w:t>rho</w:t>
      </w:r>
      <w:r w:rsidR="00694397" w:rsidRPr="009A784A">
        <w:rPr>
          <w:rFonts w:ascii="Arial" w:hAnsi="Arial" w:cs="Arial"/>
          <w:sz w:val="17"/>
          <w:szCs w:val="17"/>
          <w:lang w:val="en-US"/>
        </w:rPr>
        <w:t>dium(</w:t>
      </w:r>
      <w:proofErr w:type="gramEnd"/>
      <w:r w:rsidR="00694397" w:rsidRPr="009A784A">
        <w:rPr>
          <w:rFonts w:ascii="Arial" w:hAnsi="Arial" w:cs="Arial"/>
          <w:sz w:val="17"/>
          <w:szCs w:val="17"/>
          <w:lang w:val="en-US"/>
        </w:rPr>
        <w:t xml:space="preserve">II)-catalyzed </w:t>
      </w:r>
      <w:proofErr w:type="spellStart"/>
      <w:r w:rsidR="00694397" w:rsidRPr="009A784A">
        <w:rPr>
          <w:rFonts w:ascii="Arial" w:hAnsi="Arial" w:cs="Arial"/>
          <w:sz w:val="17"/>
          <w:szCs w:val="17"/>
          <w:lang w:val="en-US"/>
        </w:rPr>
        <w:t>decarbenation</w:t>
      </w:r>
      <w:proofErr w:type="spellEnd"/>
      <w:r w:rsidR="00694397" w:rsidRPr="009A784A">
        <w:rPr>
          <w:rFonts w:ascii="Arial" w:hAnsi="Arial" w:cs="Arial"/>
          <w:sz w:val="17"/>
          <w:szCs w:val="17"/>
          <w:lang w:val="en-US"/>
        </w:rPr>
        <w:t xml:space="preserve"> of 7-substituted 1,3,5-cycloheptatrienes, generating intermediates which display the typical reactivity of donor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694397" w:rsidRPr="009A784A">
        <w:rPr>
          <w:rFonts w:ascii="Arial" w:hAnsi="Arial" w:cs="Arial"/>
          <w:sz w:val="17"/>
          <w:szCs w:val="17"/>
          <w:lang w:val="en-US"/>
        </w:rPr>
        <w:t xml:space="preserve"> carbenes.</w:t>
      </w:r>
      <w:r w:rsidR="0003160D" w:rsidRPr="009A784A">
        <w:rPr>
          <w:rFonts w:ascii="Arial" w:hAnsi="Arial" w:cs="Arial"/>
          <w:sz w:val="17"/>
          <w:szCs w:val="17"/>
          <w:lang w:val="en-US"/>
        </w:rPr>
        <w:t xml:space="preserve"> </w:t>
      </w:r>
      <w:r w:rsidR="0023394C" w:rsidRPr="009A784A">
        <w:rPr>
          <w:rFonts w:ascii="Arial" w:hAnsi="Arial" w:cs="Arial"/>
          <w:sz w:val="17"/>
          <w:szCs w:val="17"/>
          <w:lang w:val="en-US"/>
        </w:rPr>
        <w:t xml:space="preserve">It is remarkable how, by tuning the substituents on the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767BB" w:rsidRPr="009A784A">
        <w:rPr>
          <w:rFonts w:ascii="Arial" w:hAnsi="Arial" w:cs="Arial"/>
          <w:sz w:val="17"/>
          <w:szCs w:val="17"/>
          <w:lang w:val="en-US"/>
        </w:rPr>
        <w:t xml:space="preserve"> </w:t>
      </w:r>
      <w:r w:rsidR="0023394C" w:rsidRPr="009A784A">
        <w:rPr>
          <w:rFonts w:ascii="Arial" w:hAnsi="Arial" w:cs="Arial"/>
          <w:sz w:val="17"/>
          <w:szCs w:val="17"/>
          <w:lang w:val="en-US"/>
        </w:rPr>
        <w:t xml:space="preserve">carbene (from an acetate with EDA to a vinyl group with </w:t>
      </w:r>
      <w:r w:rsidR="0023394C" w:rsidRPr="009A784A">
        <w:rPr>
          <w:rFonts w:ascii="Arial" w:hAnsi="Arial" w:cs="Arial"/>
          <w:b/>
          <w:sz w:val="17"/>
          <w:szCs w:val="17"/>
          <w:lang w:val="en-US"/>
        </w:rPr>
        <w:t>3</w:t>
      </w:r>
      <w:r w:rsidR="0023394C" w:rsidRPr="009A784A">
        <w:rPr>
          <w:rFonts w:ascii="Arial" w:hAnsi="Arial" w:cs="Arial"/>
          <w:sz w:val="17"/>
          <w:szCs w:val="17"/>
          <w:lang w:val="en-US"/>
        </w:rPr>
        <w:t>), it is possible to achieve an opposite reactivity (from a Buchner ring expansion to a retro-Buchner–</w:t>
      </w:r>
      <w:proofErr w:type="spellStart"/>
      <w:r w:rsidR="0023394C" w:rsidRPr="009A784A">
        <w:rPr>
          <w:rFonts w:ascii="Arial" w:hAnsi="Arial" w:cs="Arial"/>
          <w:sz w:val="17"/>
          <w:szCs w:val="17"/>
          <w:lang w:val="en-US"/>
        </w:rPr>
        <w:t>cyclopropanation</w:t>
      </w:r>
      <w:proofErr w:type="spellEnd"/>
      <w:r w:rsidR="0023394C" w:rsidRPr="009A784A">
        <w:rPr>
          <w:rFonts w:ascii="Arial" w:hAnsi="Arial" w:cs="Arial"/>
          <w:sz w:val="17"/>
          <w:szCs w:val="17"/>
          <w:lang w:val="en-US"/>
        </w:rPr>
        <w:t>) using exactly the same catalytic system, [</w:t>
      </w:r>
      <w:proofErr w:type="gramStart"/>
      <w:r w:rsidR="0023394C" w:rsidRPr="009A784A">
        <w:rPr>
          <w:rFonts w:ascii="Arial" w:hAnsi="Arial" w:cs="Arial"/>
          <w:sz w:val="17"/>
          <w:szCs w:val="17"/>
          <w:lang w:val="en-US"/>
        </w:rPr>
        <w:t>Rh(</w:t>
      </w:r>
      <w:proofErr w:type="gramEnd"/>
      <w:r w:rsidR="0023394C" w:rsidRPr="009A784A">
        <w:rPr>
          <w:rFonts w:ascii="Arial" w:hAnsi="Arial" w:cs="Arial"/>
          <w:sz w:val="17"/>
          <w:szCs w:val="17"/>
          <w:lang w:val="en-US"/>
        </w:rPr>
        <w:t>TFA)</w:t>
      </w:r>
      <w:r w:rsidR="0023394C" w:rsidRPr="009A784A">
        <w:rPr>
          <w:rFonts w:ascii="Arial" w:hAnsi="Arial" w:cs="Arial"/>
          <w:sz w:val="17"/>
          <w:szCs w:val="17"/>
          <w:vertAlign w:val="subscript"/>
          <w:lang w:val="en-US"/>
        </w:rPr>
        <w:t>2</w:t>
      </w:r>
      <w:r w:rsidR="0023394C" w:rsidRPr="009A784A">
        <w:rPr>
          <w:rFonts w:ascii="Arial" w:hAnsi="Arial" w:cs="Arial"/>
          <w:sz w:val="17"/>
          <w:szCs w:val="17"/>
          <w:lang w:val="en-US"/>
        </w:rPr>
        <w:t>]</w:t>
      </w:r>
      <w:r w:rsidR="0023394C" w:rsidRPr="009A784A">
        <w:rPr>
          <w:rFonts w:ascii="Arial" w:hAnsi="Arial" w:cs="Arial"/>
          <w:sz w:val="17"/>
          <w:szCs w:val="17"/>
          <w:vertAlign w:val="subscript"/>
          <w:lang w:val="en-US"/>
        </w:rPr>
        <w:t>2</w:t>
      </w:r>
      <w:r w:rsidR="0023394C" w:rsidRPr="009A784A">
        <w:rPr>
          <w:rFonts w:ascii="Arial" w:hAnsi="Arial" w:cs="Arial"/>
          <w:sz w:val="17"/>
          <w:szCs w:val="17"/>
          <w:lang w:val="en-US"/>
        </w:rPr>
        <w:t xml:space="preserve">. </w:t>
      </w:r>
      <w:r w:rsidR="0086357C" w:rsidRPr="009A784A">
        <w:rPr>
          <w:rFonts w:ascii="Arial" w:hAnsi="Arial" w:cs="Arial"/>
          <w:sz w:val="17"/>
          <w:szCs w:val="17"/>
          <w:lang w:val="en-US"/>
        </w:rPr>
        <w:t xml:space="preserve">These </w:t>
      </w:r>
      <w:proofErr w:type="spellStart"/>
      <w:r w:rsidR="007767BB" w:rsidRPr="009A784A">
        <w:rPr>
          <w:rFonts w:ascii="Arial" w:hAnsi="Arial" w:cs="Arial"/>
          <w:sz w:val="17"/>
          <w:szCs w:val="17"/>
          <w:lang w:val="en-US"/>
        </w:rPr>
        <w:t>Rh</w:t>
      </w:r>
      <w:r w:rsidR="007767BB" w:rsidRPr="009A784A">
        <w:rPr>
          <w:rFonts w:ascii="Arial" w:hAnsi="Arial" w:cs="Arial"/>
          <w:sz w:val="17"/>
          <w:szCs w:val="17"/>
          <w:vertAlign w:val="superscript"/>
          <w:lang w:val="en-US"/>
        </w:rPr>
        <w:t>II</w:t>
      </w:r>
      <w:proofErr w:type="spellEnd"/>
      <w:r w:rsidR="007767BB" w:rsidRPr="009A784A">
        <w:rPr>
          <w:rFonts w:ascii="Arial" w:hAnsi="Arial" w:cs="Arial"/>
          <w:sz w:val="17"/>
          <w:szCs w:val="17"/>
          <w:lang w:val="en-US"/>
        </w:rPr>
        <w:t xml:space="preserve"> </w:t>
      </w:r>
      <w:r w:rsidR="005660AF" w:rsidRPr="009A784A">
        <w:rPr>
          <w:rFonts w:ascii="Arial" w:hAnsi="Arial" w:cs="Arial"/>
          <w:sz w:val="17"/>
          <w:szCs w:val="17"/>
          <w:lang w:val="en-US"/>
        </w:rPr>
        <w:t>carbenes</w:t>
      </w:r>
      <w:r w:rsidR="0086357C" w:rsidRPr="009A784A">
        <w:rPr>
          <w:rFonts w:ascii="Arial" w:hAnsi="Arial" w:cs="Arial"/>
          <w:sz w:val="17"/>
          <w:szCs w:val="17"/>
          <w:lang w:val="en-US"/>
        </w:rPr>
        <w:t xml:space="preserve"> </w:t>
      </w:r>
      <w:r w:rsidR="00204DFA" w:rsidRPr="009A784A">
        <w:rPr>
          <w:rFonts w:ascii="Arial" w:hAnsi="Arial" w:cs="Arial"/>
          <w:sz w:val="17"/>
          <w:szCs w:val="17"/>
          <w:lang w:val="en-US"/>
        </w:rPr>
        <w:t>react with a broad range of</w:t>
      </w:r>
      <w:r w:rsidR="0086357C" w:rsidRPr="009A784A">
        <w:rPr>
          <w:rFonts w:ascii="Arial" w:hAnsi="Arial" w:cs="Arial"/>
          <w:sz w:val="17"/>
          <w:szCs w:val="17"/>
          <w:lang w:val="en-US"/>
        </w:rPr>
        <w:t xml:space="preserve"> </w:t>
      </w:r>
      <w:r w:rsidR="005660AF" w:rsidRPr="009A784A">
        <w:rPr>
          <w:rFonts w:ascii="Arial" w:hAnsi="Arial" w:cs="Arial"/>
          <w:sz w:val="17"/>
          <w:szCs w:val="17"/>
          <w:lang w:val="en-US"/>
        </w:rPr>
        <w:t>alkenes</w:t>
      </w:r>
      <w:r w:rsidR="0086357C" w:rsidRPr="009A784A">
        <w:rPr>
          <w:rFonts w:ascii="Arial" w:hAnsi="Arial" w:cs="Arial"/>
          <w:sz w:val="17"/>
          <w:szCs w:val="17"/>
          <w:lang w:val="en-US"/>
        </w:rPr>
        <w:t>,</w:t>
      </w:r>
      <w:r w:rsidR="00204DFA" w:rsidRPr="009A784A">
        <w:rPr>
          <w:rFonts w:ascii="Arial" w:hAnsi="Arial" w:cs="Arial"/>
          <w:sz w:val="17"/>
          <w:szCs w:val="17"/>
          <w:lang w:val="en-US"/>
        </w:rPr>
        <w:t xml:space="preserve"> resulting in an improved retro-Buchner–</w:t>
      </w:r>
      <w:proofErr w:type="spellStart"/>
      <w:r w:rsidR="00204DFA" w:rsidRPr="009A784A">
        <w:rPr>
          <w:rFonts w:ascii="Arial" w:hAnsi="Arial" w:cs="Arial"/>
          <w:sz w:val="17"/>
          <w:szCs w:val="17"/>
          <w:lang w:val="en-US"/>
        </w:rPr>
        <w:t>cyclopropanation</w:t>
      </w:r>
      <w:proofErr w:type="spellEnd"/>
      <w:r w:rsidR="00204DFA" w:rsidRPr="009A784A">
        <w:rPr>
          <w:rFonts w:ascii="Arial" w:hAnsi="Arial" w:cs="Arial"/>
          <w:sz w:val="17"/>
          <w:szCs w:val="17"/>
          <w:lang w:val="en-US"/>
        </w:rPr>
        <w:t xml:space="preserve"> sequence. </w:t>
      </w:r>
      <w:r w:rsidR="00586AA6" w:rsidRPr="009A784A">
        <w:rPr>
          <w:rFonts w:ascii="Arial" w:hAnsi="Arial" w:cs="Arial"/>
          <w:sz w:val="17"/>
          <w:szCs w:val="17"/>
          <w:lang w:val="en-US"/>
        </w:rPr>
        <w:t>The same intermediates</w:t>
      </w:r>
      <w:r w:rsidR="00204DFA" w:rsidRPr="009A784A">
        <w:rPr>
          <w:rFonts w:ascii="Arial" w:hAnsi="Arial" w:cs="Arial"/>
          <w:sz w:val="17"/>
          <w:szCs w:val="17"/>
          <w:lang w:val="en-US"/>
        </w:rPr>
        <w:t xml:space="preserve"> also react with silanes</w:t>
      </w:r>
      <w:r w:rsidR="00586AA6" w:rsidRPr="009A784A">
        <w:rPr>
          <w:rFonts w:ascii="Arial" w:hAnsi="Arial" w:cs="Arial"/>
          <w:sz w:val="17"/>
          <w:szCs w:val="17"/>
          <w:lang w:val="en-US"/>
        </w:rPr>
        <w:t>, which represen</w:t>
      </w:r>
      <w:r w:rsidR="00F751D5" w:rsidRPr="009A784A">
        <w:rPr>
          <w:rFonts w:ascii="Arial" w:hAnsi="Arial" w:cs="Arial"/>
          <w:sz w:val="17"/>
          <w:szCs w:val="17"/>
          <w:lang w:val="en-US"/>
        </w:rPr>
        <w:t>ts the first example of an inter</w:t>
      </w:r>
      <w:r w:rsidR="00586AA6" w:rsidRPr="009A784A">
        <w:rPr>
          <w:rFonts w:ascii="Arial" w:hAnsi="Arial" w:cs="Arial"/>
          <w:sz w:val="17"/>
          <w:szCs w:val="17"/>
          <w:lang w:val="en-US"/>
        </w:rPr>
        <w:t xml:space="preserve">molecular insertion reaction of a </w:t>
      </w:r>
      <w:r w:rsidR="000719F8" w:rsidRPr="009A784A">
        <w:rPr>
          <w:rFonts w:ascii="Arial" w:hAnsi="Arial" w:cs="Arial"/>
          <w:sz w:val="17"/>
          <w:szCs w:val="17"/>
          <w:lang w:val="en-US"/>
        </w:rPr>
        <w:t xml:space="preserve">metal </w:t>
      </w:r>
      <w:r w:rsidR="00586AA6" w:rsidRPr="009A784A">
        <w:rPr>
          <w:rFonts w:ascii="Arial" w:hAnsi="Arial" w:cs="Arial"/>
          <w:sz w:val="17"/>
          <w:szCs w:val="17"/>
          <w:lang w:val="en-US"/>
        </w:rPr>
        <w:t xml:space="preserve">carbene generated </w:t>
      </w:r>
      <w:r w:rsidR="00586AA6" w:rsidRPr="009A784A">
        <w:rPr>
          <w:rFonts w:ascii="Arial" w:hAnsi="Arial" w:cs="Arial"/>
          <w:i/>
          <w:sz w:val="17"/>
          <w:szCs w:val="17"/>
          <w:lang w:val="en-US"/>
        </w:rPr>
        <w:t>via</w:t>
      </w:r>
      <w:r w:rsidR="00586AA6" w:rsidRPr="009A784A">
        <w:rPr>
          <w:rFonts w:ascii="Arial" w:hAnsi="Arial" w:cs="Arial"/>
          <w:sz w:val="17"/>
          <w:szCs w:val="17"/>
          <w:lang w:val="en-US"/>
        </w:rPr>
        <w:t xml:space="preserve"> retro-Buchner. Finally, we show</w:t>
      </w:r>
      <w:r w:rsidR="000719F8" w:rsidRPr="009A784A">
        <w:rPr>
          <w:rFonts w:ascii="Arial" w:hAnsi="Arial" w:cs="Arial"/>
          <w:sz w:val="17"/>
          <w:szCs w:val="17"/>
          <w:lang w:val="en-US"/>
        </w:rPr>
        <w:t>ed</w:t>
      </w:r>
      <w:r w:rsidR="00586AA6" w:rsidRPr="009A784A">
        <w:rPr>
          <w:rFonts w:ascii="Arial" w:hAnsi="Arial" w:cs="Arial"/>
          <w:sz w:val="17"/>
          <w:szCs w:val="17"/>
          <w:lang w:val="en-US"/>
        </w:rPr>
        <w:t xml:space="preserve"> that it is possible to oxidatively trap these carbenes to give aldehydes, </w:t>
      </w:r>
      <w:r w:rsidR="000719F8" w:rsidRPr="009A784A">
        <w:rPr>
          <w:rFonts w:ascii="Arial" w:hAnsi="Arial" w:cs="Arial"/>
          <w:sz w:val="17"/>
          <w:szCs w:val="17"/>
          <w:lang w:val="en-US"/>
        </w:rPr>
        <w:t>leading</w:t>
      </w:r>
      <w:r w:rsidR="00586AA6" w:rsidRPr="009A784A">
        <w:rPr>
          <w:rFonts w:ascii="Arial" w:hAnsi="Arial" w:cs="Arial"/>
          <w:sz w:val="17"/>
          <w:szCs w:val="17"/>
          <w:lang w:val="en-US"/>
        </w:rPr>
        <w:t xml:space="preserve"> to the development of an iterative protocol for the </w:t>
      </w:r>
      <w:proofErr w:type="spellStart"/>
      <w:r w:rsidR="0022112F" w:rsidRPr="009A784A">
        <w:rPr>
          <w:rFonts w:ascii="Arial" w:hAnsi="Arial" w:cs="Arial"/>
          <w:sz w:val="17"/>
          <w:szCs w:val="17"/>
          <w:lang w:val="en-US"/>
        </w:rPr>
        <w:t>vinylogation</w:t>
      </w:r>
      <w:proofErr w:type="spellEnd"/>
      <w:r w:rsidR="00586AA6" w:rsidRPr="009A784A">
        <w:rPr>
          <w:rFonts w:ascii="Arial" w:hAnsi="Arial" w:cs="Arial"/>
          <w:sz w:val="17"/>
          <w:szCs w:val="17"/>
          <w:lang w:val="en-US"/>
        </w:rPr>
        <w:t xml:space="preserve"> of aldehydes. This was applied to the preparation of conjugated </w:t>
      </w:r>
      <w:r w:rsidR="00586AA6" w:rsidRPr="009A784A">
        <w:rPr>
          <w:rFonts w:ascii="Arial" w:hAnsi="Arial" w:cs="Arial"/>
          <w:i/>
          <w:sz w:val="17"/>
          <w:szCs w:val="17"/>
          <w:lang w:val="en-US"/>
        </w:rPr>
        <w:t>E</w:t>
      </w:r>
      <w:r w:rsidR="00586AA6" w:rsidRPr="009A784A">
        <w:rPr>
          <w:rFonts w:ascii="Arial" w:hAnsi="Arial" w:cs="Arial"/>
          <w:sz w:val="17"/>
          <w:szCs w:val="17"/>
          <w:lang w:val="en-US"/>
        </w:rPr>
        <w:t xml:space="preserve">-polyenes and to the total synthesis of </w:t>
      </w:r>
      <w:proofErr w:type="spellStart"/>
      <w:r w:rsidR="00586AA6" w:rsidRPr="009A784A">
        <w:rPr>
          <w:rFonts w:ascii="Arial" w:hAnsi="Arial" w:cs="Arial"/>
          <w:sz w:val="17"/>
          <w:szCs w:val="17"/>
          <w:lang w:val="en-US"/>
        </w:rPr>
        <w:t>navenones</w:t>
      </w:r>
      <w:proofErr w:type="spellEnd"/>
      <w:r w:rsidR="00586AA6" w:rsidRPr="009A784A">
        <w:rPr>
          <w:rFonts w:ascii="Arial" w:hAnsi="Arial" w:cs="Arial"/>
          <w:sz w:val="17"/>
          <w:szCs w:val="17"/>
          <w:lang w:val="en-US"/>
        </w:rPr>
        <w:t xml:space="preserve"> B and C.</w:t>
      </w:r>
    </w:p>
    <w:p w14:paraId="7B2CA372" w14:textId="77777777" w:rsidR="001A2FC7" w:rsidRPr="009A784A" w:rsidRDefault="001A2FC7" w:rsidP="00F97900">
      <w:pPr>
        <w:pStyle w:val="HAcknowledgements"/>
        <w:spacing w:before="120" w:after="120"/>
        <w:rPr>
          <w:rFonts w:cs="Arial"/>
          <w:szCs w:val="22"/>
          <w:lang w:val="en-US"/>
        </w:rPr>
      </w:pPr>
      <w:r w:rsidRPr="009A784A">
        <w:rPr>
          <w:rFonts w:cs="Arial"/>
          <w:szCs w:val="22"/>
          <w:lang w:val="en-US"/>
        </w:rPr>
        <w:t>Acknowledgements</w:t>
      </w:r>
    </w:p>
    <w:p w14:paraId="7A8753BB" w14:textId="6B4CEDED" w:rsidR="00F62674" w:rsidRPr="009A784A" w:rsidRDefault="00DE06C5" w:rsidP="00816CC4">
      <w:pPr>
        <w:pStyle w:val="P1withIndendation"/>
        <w:spacing w:before="120" w:after="120" w:line="230" w:lineRule="atLeast"/>
        <w:rPr>
          <w:rFonts w:ascii="Arial" w:hAnsi="Arial" w:cs="Arial"/>
          <w:b/>
          <w:bCs/>
          <w:sz w:val="17"/>
          <w:szCs w:val="17"/>
          <w:lang w:val="en-US"/>
        </w:rPr>
      </w:pPr>
      <w:r w:rsidRPr="009A784A">
        <w:rPr>
          <w:rFonts w:ascii="Arial" w:hAnsi="Arial" w:cs="Arial"/>
          <w:sz w:val="17"/>
          <w:szCs w:val="17"/>
          <w:lang w:val="en-US"/>
        </w:rPr>
        <w:t>We thank</w:t>
      </w:r>
      <w:r w:rsidR="00ED4E43" w:rsidRPr="009A784A">
        <w:rPr>
          <w:rFonts w:ascii="Arial" w:hAnsi="Arial" w:cs="Arial"/>
          <w:sz w:val="17"/>
          <w:szCs w:val="17"/>
          <w:lang w:val="en-US"/>
        </w:rPr>
        <w:t xml:space="preserve"> the </w:t>
      </w:r>
      <w:proofErr w:type="spellStart"/>
      <w:r w:rsidR="00ED4E43" w:rsidRPr="009A784A">
        <w:rPr>
          <w:rFonts w:ascii="Arial" w:hAnsi="Arial" w:cs="Arial"/>
          <w:sz w:val="17"/>
          <w:szCs w:val="17"/>
          <w:lang w:val="en-US"/>
        </w:rPr>
        <w:t>Agencia</w:t>
      </w:r>
      <w:proofErr w:type="spellEnd"/>
      <w:r w:rsidR="00ED4E43" w:rsidRPr="009A784A">
        <w:rPr>
          <w:rFonts w:ascii="Arial" w:hAnsi="Arial" w:cs="Arial"/>
          <w:sz w:val="17"/>
          <w:szCs w:val="17"/>
          <w:lang w:val="en-US"/>
        </w:rPr>
        <w:t xml:space="preserve"> </w:t>
      </w:r>
      <w:proofErr w:type="spellStart"/>
      <w:r w:rsidR="00ED4E43" w:rsidRPr="009A784A">
        <w:rPr>
          <w:rFonts w:ascii="Arial" w:hAnsi="Arial" w:cs="Arial"/>
          <w:sz w:val="17"/>
          <w:szCs w:val="17"/>
          <w:lang w:val="en-US"/>
        </w:rPr>
        <w:t>Estatal</w:t>
      </w:r>
      <w:proofErr w:type="spellEnd"/>
      <w:r w:rsidR="00ED4E43" w:rsidRPr="009A784A">
        <w:rPr>
          <w:rFonts w:ascii="Arial" w:hAnsi="Arial" w:cs="Arial"/>
          <w:sz w:val="17"/>
          <w:szCs w:val="17"/>
          <w:lang w:val="en-US"/>
        </w:rPr>
        <w:t xml:space="preserve"> de </w:t>
      </w:r>
      <w:proofErr w:type="spellStart"/>
      <w:r w:rsidR="00ED4E43" w:rsidRPr="009A784A">
        <w:rPr>
          <w:rFonts w:ascii="Arial" w:hAnsi="Arial" w:cs="Arial"/>
          <w:sz w:val="17"/>
          <w:szCs w:val="17"/>
          <w:lang w:val="en-US"/>
        </w:rPr>
        <w:t>Investigación</w:t>
      </w:r>
      <w:proofErr w:type="spellEnd"/>
      <w:r w:rsidR="00ED4E43" w:rsidRPr="009A784A">
        <w:rPr>
          <w:rFonts w:ascii="Arial" w:hAnsi="Arial" w:cs="Arial"/>
          <w:sz w:val="17"/>
          <w:szCs w:val="17"/>
          <w:lang w:val="en-US"/>
        </w:rPr>
        <w:t xml:space="preserve"> (AE</w:t>
      </w:r>
      <w:r w:rsidR="009D5C0F" w:rsidRPr="009A784A">
        <w:rPr>
          <w:rFonts w:ascii="Arial" w:hAnsi="Arial" w:cs="Arial"/>
          <w:sz w:val="17"/>
          <w:szCs w:val="17"/>
          <w:lang w:val="en-US"/>
        </w:rPr>
        <w:t>I)/FEDER, UE (CTQ2016-75960-P</w:t>
      </w:r>
      <w:r w:rsidR="005660AF" w:rsidRPr="009A784A">
        <w:rPr>
          <w:rFonts w:ascii="Arial" w:hAnsi="Arial" w:cs="Arial"/>
          <w:sz w:val="17"/>
          <w:szCs w:val="17"/>
          <w:lang w:val="en-US"/>
        </w:rPr>
        <w:t xml:space="preserve"> </w:t>
      </w:r>
      <w:r w:rsidR="00ED4E43" w:rsidRPr="009A784A">
        <w:rPr>
          <w:rFonts w:ascii="Arial" w:hAnsi="Arial" w:cs="Arial"/>
          <w:sz w:val="17"/>
          <w:szCs w:val="17"/>
          <w:lang w:val="en-US"/>
        </w:rPr>
        <w:t>and FPI predoctoral fellowship to M.M.),</w:t>
      </w:r>
      <w:r w:rsidR="003E6ED3" w:rsidRPr="009A784A">
        <w:rPr>
          <w:rFonts w:ascii="Arial" w:hAnsi="Arial" w:cs="Arial"/>
          <w:sz w:val="17"/>
          <w:szCs w:val="17"/>
          <w:lang w:val="en-US"/>
        </w:rPr>
        <w:t xml:space="preserve"> </w:t>
      </w:r>
      <w:r w:rsidR="00ED4E43" w:rsidRPr="009A784A">
        <w:rPr>
          <w:rFonts w:ascii="Arial" w:hAnsi="Arial" w:cs="Arial"/>
          <w:sz w:val="17"/>
          <w:szCs w:val="17"/>
          <w:lang w:val="en-US"/>
        </w:rPr>
        <w:t xml:space="preserve">the AGAUR (2017 SGR 1257), </w:t>
      </w:r>
      <w:r w:rsidR="003E6ED3" w:rsidRPr="009A784A">
        <w:rPr>
          <w:rFonts w:ascii="Arial" w:hAnsi="Arial" w:cs="Arial"/>
          <w:sz w:val="17"/>
          <w:szCs w:val="17"/>
          <w:lang w:val="en-US"/>
        </w:rPr>
        <w:t>and CERCA Program</w:t>
      </w:r>
      <w:r w:rsidRPr="009A784A">
        <w:rPr>
          <w:rFonts w:ascii="Arial" w:hAnsi="Arial" w:cs="Arial"/>
          <w:sz w:val="17"/>
          <w:szCs w:val="17"/>
          <w:lang w:val="en-US"/>
        </w:rPr>
        <w:t>/</w:t>
      </w:r>
      <w:proofErr w:type="spellStart"/>
      <w:r w:rsidRPr="009A784A">
        <w:rPr>
          <w:rFonts w:ascii="Arial" w:hAnsi="Arial" w:cs="Arial"/>
          <w:sz w:val="17"/>
          <w:szCs w:val="17"/>
          <w:lang w:val="en-US"/>
        </w:rPr>
        <w:t>Generalitat</w:t>
      </w:r>
      <w:proofErr w:type="spellEnd"/>
      <w:r w:rsidRPr="009A784A">
        <w:rPr>
          <w:rFonts w:ascii="Arial" w:hAnsi="Arial" w:cs="Arial"/>
          <w:sz w:val="17"/>
          <w:szCs w:val="17"/>
          <w:lang w:val="en-US"/>
        </w:rPr>
        <w:t xml:space="preserve"> de Catalunya for financial support. We also thank </w:t>
      </w:r>
      <w:r w:rsidR="00E5661D" w:rsidRPr="009A784A">
        <w:rPr>
          <w:rFonts w:ascii="Arial" w:hAnsi="Arial" w:cs="Arial"/>
          <w:sz w:val="17"/>
          <w:szCs w:val="17"/>
          <w:lang w:val="en-US"/>
        </w:rPr>
        <w:t>the ICIQ X-ray diffraction unit</w:t>
      </w:r>
      <w:r w:rsidR="0075568E" w:rsidRPr="009A784A">
        <w:rPr>
          <w:rFonts w:ascii="Arial" w:hAnsi="Arial" w:cs="Arial"/>
          <w:sz w:val="17"/>
          <w:szCs w:val="17"/>
          <w:lang w:val="en-US"/>
        </w:rPr>
        <w:t xml:space="preserve"> and the</w:t>
      </w:r>
      <w:r w:rsidRPr="009A784A">
        <w:rPr>
          <w:rFonts w:ascii="Arial" w:hAnsi="Arial" w:cs="Arial"/>
          <w:sz w:val="17"/>
          <w:szCs w:val="17"/>
          <w:lang w:val="en-US"/>
        </w:rPr>
        <w:t xml:space="preserve"> CELLEX-ICIQ HTE laboratory</w:t>
      </w:r>
      <w:r w:rsidR="0075568E" w:rsidRPr="009A784A">
        <w:rPr>
          <w:rFonts w:ascii="Arial" w:hAnsi="Arial" w:cs="Arial"/>
          <w:sz w:val="17"/>
          <w:szCs w:val="17"/>
          <w:lang w:val="en-US"/>
        </w:rPr>
        <w:t>.</w:t>
      </w:r>
    </w:p>
    <w:p w14:paraId="34A42EEF" w14:textId="4A7C6367" w:rsidR="001A2FC7" w:rsidRPr="004E54A8" w:rsidRDefault="001A2FC7" w:rsidP="00816CC4">
      <w:pPr>
        <w:spacing w:before="120" w:after="120" w:line="230" w:lineRule="atLeast"/>
        <w:jc w:val="both"/>
        <w:rPr>
          <w:rFonts w:ascii="Arial" w:hAnsi="Arial" w:cs="Arial"/>
          <w:sz w:val="17"/>
          <w:szCs w:val="17"/>
        </w:rPr>
      </w:pPr>
      <w:r w:rsidRPr="009A784A">
        <w:rPr>
          <w:rFonts w:ascii="Arial" w:hAnsi="Arial" w:cs="Arial"/>
          <w:b/>
          <w:sz w:val="17"/>
          <w:szCs w:val="17"/>
        </w:rPr>
        <w:t>Keywords:</w:t>
      </w:r>
      <w:r w:rsidR="00F62674" w:rsidRPr="009A784A">
        <w:rPr>
          <w:rFonts w:ascii="Arial" w:hAnsi="Arial" w:cs="Arial"/>
          <w:b/>
          <w:sz w:val="17"/>
          <w:szCs w:val="17"/>
        </w:rPr>
        <w:t xml:space="preserve"> </w:t>
      </w:r>
      <w:r w:rsidR="00831C2E" w:rsidRPr="009A784A">
        <w:rPr>
          <w:rFonts w:ascii="Arial" w:hAnsi="Arial" w:cs="Arial"/>
          <w:sz w:val="17"/>
          <w:szCs w:val="17"/>
        </w:rPr>
        <w:t>r</w:t>
      </w:r>
      <w:r w:rsidR="0075568E" w:rsidRPr="009A784A">
        <w:rPr>
          <w:rFonts w:ascii="Arial" w:hAnsi="Arial" w:cs="Arial"/>
          <w:sz w:val="17"/>
          <w:szCs w:val="17"/>
        </w:rPr>
        <w:t>hodium</w:t>
      </w:r>
      <w:r w:rsidR="009E3639" w:rsidRPr="009A784A">
        <w:rPr>
          <w:rFonts w:ascii="Arial" w:hAnsi="Arial" w:cs="Arial"/>
          <w:sz w:val="17"/>
          <w:szCs w:val="17"/>
        </w:rPr>
        <w:t xml:space="preserve"> </w:t>
      </w:r>
      <w:r w:rsidR="00831C2E" w:rsidRPr="009A784A">
        <w:rPr>
          <w:rFonts w:ascii="Arial" w:hAnsi="Arial" w:cs="Arial"/>
          <w:sz w:val="17"/>
          <w:szCs w:val="17"/>
        </w:rPr>
        <w:t>c</w:t>
      </w:r>
      <w:r w:rsidR="009E3639" w:rsidRPr="009A784A">
        <w:rPr>
          <w:rFonts w:ascii="Arial" w:hAnsi="Arial" w:cs="Arial"/>
          <w:sz w:val="17"/>
          <w:szCs w:val="17"/>
        </w:rPr>
        <w:t xml:space="preserve">atalysis · </w:t>
      </w:r>
      <w:r w:rsidR="00831C2E" w:rsidRPr="009A784A">
        <w:rPr>
          <w:rFonts w:ascii="Arial" w:hAnsi="Arial" w:cs="Arial"/>
          <w:sz w:val="17"/>
          <w:szCs w:val="17"/>
        </w:rPr>
        <w:t>c</w:t>
      </w:r>
      <w:r w:rsidR="0075568E" w:rsidRPr="009A784A">
        <w:rPr>
          <w:rFonts w:ascii="Arial" w:hAnsi="Arial" w:cs="Arial"/>
          <w:sz w:val="17"/>
          <w:szCs w:val="17"/>
        </w:rPr>
        <w:t>arbenes</w:t>
      </w:r>
      <w:r w:rsidR="009E3639" w:rsidRPr="009A784A">
        <w:rPr>
          <w:rFonts w:ascii="Arial" w:hAnsi="Arial" w:cs="Arial"/>
          <w:sz w:val="17"/>
          <w:szCs w:val="17"/>
        </w:rPr>
        <w:t xml:space="preserve"> · </w:t>
      </w:r>
      <w:r w:rsidR="00831C2E" w:rsidRPr="009A784A">
        <w:rPr>
          <w:rFonts w:ascii="Arial" w:hAnsi="Arial" w:cs="Arial"/>
          <w:sz w:val="17"/>
          <w:szCs w:val="17"/>
        </w:rPr>
        <w:t>r</w:t>
      </w:r>
      <w:r w:rsidR="0075568E" w:rsidRPr="009A784A">
        <w:rPr>
          <w:rFonts w:ascii="Arial" w:hAnsi="Arial" w:cs="Arial"/>
          <w:sz w:val="17"/>
          <w:szCs w:val="17"/>
        </w:rPr>
        <w:t xml:space="preserve">etro-Buchner </w:t>
      </w:r>
      <w:r w:rsidR="00831C2E" w:rsidRPr="009A784A">
        <w:rPr>
          <w:rFonts w:ascii="Arial" w:hAnsi="Arial" w:cs="Arial"/>
          <w:sz w:val="17"/>
          <w:szCs w:val="17"/>
        </w:rPr>
        <w:t>r</w:t>
      </w:r>
      <w:r w:rsidR="0075568E" w:rsidRPr="009A784A">
        <w:rPr>
          <w:rFonts w:ascii="Arial" w:hAnsi="Arial" w:cs="Arial"/>
          <w:sz w:val="17"/>
          <w:szCs w:val="17"/>
        </w:rPr>
        <w:t>eaction</w:t>
      </w:r>
      <w:r w:rsidR="009E3639" w:rsidRPr="009A784A">
        <w:rPr>
          <w:rFonts w:ascii="Arial" w:hAnsi="Arial" w:cs="Arial"/>
          <w:sz w:val="17"/>
          <w:szCs w:val="17"/>
        </w:rPr>
        <w:t xml:space="preserve"> </w:t>
      </w:r>
      <w:r w:rsidR="000C18D3" w:rsidRPr="009A784A">
        <w:rPr>
          <w:rFonts w:ascii="Arial" w:hAnsi="Arial" w:cs="Arial"/>
          <w:sz w:val="17"/>
          <w:szCs w:val="17"/>
        </w:rPr>
        <w:t xml:space="preserve">· </w:t>
      </w:r>
      <w:r w:rsidR="005660AF" w:rsidRPr="009A784A">
        <w:rPr>
          <w:rFonts w:ascii="Arial" w:hAnsi="Arial" w:cs="Arial"/>
          <w:sz w:val="17"/>
          <w:szCs w:val="17"/>
        </w:rPr>
        <w:t>silanes</w:t>
      </w:r>
      <w:r w:rsidR="000C18D3" w:rsidRPr="009A784A">
        <w:rPr>
          <w:rFonts w:ascii="Arial" w:hAnsi="Arial" w:cs="Arial"/>
          <w:sz w:val="17"/>
          <w:szCs w:val="17"/>
        </w:rPr>
        <w:t xml:space="preserve"> · </w:t>
      </w:r>
      <w:r w:rsidR="00831C2E" w:rsidRPr="009A784A">
        <w:rPr>
          <w:rFonts w:ascii="Arial" w:hAnsi="Arial" w:cs="Arial"/>
          <w:sz w:val="17"/>
          <w:szCs w:val="17"/>
        </w:rPr>
        <w:t>t</w:t>
      </w:r>
      <w:r w:rsidR="00EF4F80" w:rsidRPr="009A784A">
        <w:rPr>
          <w:rFonts w:ascii="Arial" w:hAnsi="Arial" w:cs="Arial"/>
          <w:sz w:val="17"/>
          <w:szCs w:val="17"/>
        </w:rPr>
        <w:t>otal</w:t>
      </w:r>
      <w:r w:rsidR="00C654CA" w:rsidRPr="009A784A">
        <w:rPr>
          <w:rFonts w:ascii="Arial" w:hAnsi="Arial" w:cs="Arial"/>
          <w:sz w:val="17"/>
          <w:szCs w:val="17"/>
        </w:rPr>
        <w:t xml:space="preserve"> </w:t>
      </w:r>
      <w:r w:rsidR="00831C2E" w:rsidRPr="009A784A">
        <w:rPr>
          <w:rFonts w:ascii="Arial" w:hAnsi="Arial" w:cs="Arial"/>
          <w:sz w:val="17"/>
          <w:szCs w:val="17"/>
        </w:rPr>
        <w:t>s</w:t>
      </w:r>
      <w:r w:rsidR="00C654CA" w:rsidRPr="009A784A">
        <w:rPr>
          <w:rFonts w:ascii="Arial" w:hAnsi="Arial" w:cs="Arial"/>
          <w:sz w:val="17"/>
          <w:szCs w:val="17"/>
        </w:rPr>
        <w:t>ynthesis</w:t>
      </w:r>
    </w:p>
    <w:sectPr w:rsidR="001A2FC7" w:rsidRPr="004E54A8" w:rsidSect="00002CB7">
      <w:endnotePr>
        <w:numFmt w:val="decimal"/>
      </w:endnotePr>
      <w:type w:val="continuous"/>
      <w:pgSz w:w="11900" w:h="16840"/>
      <w:pgMar w:top="1417" w:right="701" w:bottom="1417" w:left="851" w:header="708" w:footer="708" w:gutter="0"/>
      <w:cols w:num="2" w:space="42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73B182" w14:textId="77777777" w:rsidR="00D32CC6" w:rsidRDefault="00D32CC6" w:rsidP="00052505">
      <w:r>
        <w:separator/>
      </w:r>
    </w:p>
  </w:endnote>
  <w:endnote w:type="continuationSeparator" w:id="0">
    <w:p w14:paraId="1C7C1183" w14:textId="77777777" w:rsidR="00D32CC6" w:rsidRDefault="00D32CC6" w:rsidP="00052505">
      <w:r>
        <w:continuationSeparator/>
      </w:r>
    </w:p>
  </w:endnote>
  <w:endnote w:id="1">
    <w:p w14:paraId="7252A8FA" w14:textId="13C1F934" w:rsidR="00734916" w:rsidRPr="009A784A" w:rsidRDefault="00734916"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lang w:val="en-GB"/>
        </w:rPr>
        <w:t>[</w:t>
      </w:r>
      <w:r w:rsidRPr="009A784A">
        <w:rPr>
          <w:rFonts w:cs="Arial"/>
          <w:sz w:val="14"/>
          <w:szCs w:val="14"/>
        </w:rPr>
        <w:endnoteRef/>
      </w:r>
      <w:r w:rsidRPr="009A784A">
        <w:rPr>
          <w:rFonts w:ascii="Arial" w:hAnsi="Arial" w:cs="Arial"/>
          <w:sz w:val="14"/>
          <w:szCs w:val="14"/>
          <w:lang w:val="en-GB"/>
        </w:rPr>
        <w:t xml:space="preserve">] </w:t>
      </w:r>
      <w:r w:rsidRPr="009A784A">
        <w:rPr>
          <w:rFonts w:ascii="Arial" w:hAnsi="Arial" w:cs="Arial"/>
          <w:sz w:val="14"/>
          <w:szCs w:val="14"/>
          <w:lang w:val="en-GB"/>
        </w:rPr>
        <w:tab/>
        <w:t xml:space="preserve">a) </w:t>
      </w:r>
      <w:r w:rsidR="00DA376A" w:rsidRPr="009A784A">
        <w:rPr>
          <w:rFonts w:ascii="Arial" w:hAnsi="Arial" w:cs="Arial"/>
          <w:sz w:val="14"/>
          <w:szCs w:val="14"/>
          <w:lang w:val="en-GB"/>
        </w:rPr>
        <w:t>A. de Meijere, T.-J. Schu</w:t>
      </w:r>
      <w:r w:rsidR="006B187D" w:rsidRPr="009A784A">
        <w:rPr>
          <w:rFonts w:ascii="Arial" w:hAnsi="Arial" w:cs="Arial"/>
          <w:sz w:val="14"/>
          <w:szCs w:val="14"/>
          <w:lang w:val="en-GB"/>
        </w:rPr>
        <w:t xml:space="preserve">lz, R. R. Kostikov, F. Graupner, T. Murr, T. Bielfeldt, </w:t>
      </w:r>
      <w:r w:rsidR="006B187D" w:rsidRPr="009A784A">
        <w:rPr>
          <w:rFonts w:ascii="Arial" w:hAnsi="Arial" w:cs="Arial"/>
          <w:i/>
          <w:sz w:val="14"/>
          <w:szCs w:val="14"/>
          <w:lang w:val="en-GB"/>
        </w:rPr>
        <w:t>Synthesis</w:t>
      </w:r>
      <w:r w:rsidR="006B187D" w:rsidRPr="009A784A">
        <w:rPr>
          <w:rFonts w:ascii="Arial" w:hAnsi="Arial" w:cs="Arial"/>
          <w:sz w:val="14"/>
          <w:szCs w:val="14"/>
          <w:lang w:val="en-GB"/>
        </w:rPr>
        <w:t xml:space="preserve"> </w:t>
      </w:r>
      <w:r w:rsidR="006B187D" w:rsidRPr="009A784A">
        <w:rPr>
          <w:rFonts w:ascii="Arial" w:hAnsi="Arial" w:cs="Arial"/>
          <w:b/>
          <w:sz w:val="14"/>
          <w:szCs w:val="14"/>
          <w:lang w:val="en-GB"/>
        </w:rPr>
        <w:t>1991</w:t>
      </w:r>
      <w:r w:rsidR="006B187D" w:rsidRPr="009A784A">
        <w:rPr>
          <w:rFonts w:ascii="Arial" w:hAnsi="Arial" w:cs="Arial"/>
          <w:sz w:val="14"/>
          <w:szCs w:val="14"/>
          <w:lang w:val="en-GB"/>
        </w:rPr>
        <w:t xml:space="preserve">, </w:t>
      </w:r>
      <w:r w:rsidR="008F101E" w:rsidRPr="009A784A">
        <w:rPr>
          <w:rFonts w:ascii="Arial" w:hAnsi="Arial" w:cs="Arial"/>
          <w:sz w:val="14"/>
          <w:szCs w:val="14"/>
          <w:lang w:val="en-GB"/>
        </w:rPr>
        <w:t>547–560;</w:t>
      </w:r>
      <w:r w:rsidR="0093698A" w:rsidRPr="009A784A">
        <w:rPr>
          <w:rFonts w:ascii="Arial" w:hAnsi="Arial" w:cs="Arial"/>
          <w:sz w:val="14"/>
          <w:szCs w:val="14"/>
          <w:lang w:val="en-GB"/>
        </w:rPr>
        <w:t xml:space="preserve"> b) V. K. Singh, A. DattaGupta, G. Sekar, </w:t>
      </w:r>
      <w:r w:rsidR="0093698A" w:rsidRPr="009A784A">
        <w:rPr>
          <w:rFonts w:ascii="Arial" w:hAnsi="Arial" w:cs="Arial"/>
          <w:i/>
          <w:sz w:val="14"/>
          <w:szCs w:val="14"/>
          <w:lang w:val="en-GB"/>
        </w:rPr>
        <w:t>Synthesis</w:t>
      </w:r>
      <w:r w:rsidR="0093698A" w:rsidRPr="009A784A">
        <w:rPr>
          <w:rFonts w:ascii="Arial" w:hAnsi="Arial" w:cs="Arial"/>
          <w:sz w:val="14"/>
          <w:szCs w:val="14"/>
          <w:lang w:val="en-GB"/>
        </w:rPr>
        <w:t xml:space="preserve"> </w:t>
      </w:r>
      <w:r w:rsidR="0093698A" w:rsidRPr="009A784A">
        <w:rPr>
          <w:rFonts w:ascii="Arial" w:hAnsi="Arial" w:cs="Arial"/>
          <w:b/>
          <w:sz w:val="14"/>
          <w:szCs w:val="14"/>
          <w:lang w:val="en-GB"/>
        </w:rPr>
        <w:t>1997</w:t>
      </w:r>
      <w:r w:rsidR="008F101E" w:rsidRPr="009A784A">
        <w:rPr>
          <w:rFonts w:ascii="Arial" w:hAnsi="Arial" w:cs="Arial"/>
          <w:sz w:val="14"/>
          <w:szCs w:val="14"/>
          <w:lang w:val="en-GB"/>
        </w:rPr>
        <w:t>, 137–148;</w:t>
      </w:r>
      <w:r w:rsidR="0093698A" w:rsidRPr="009A784A">
        <w:rPr>
          <w:rFonts w:ascii="Arial" w:hAnsi="Arial" w:cs="Arial"/>
          <w:sz w:val="14"/>
          <w:szCs w:val="14"/>
          <w:lang w:val="en-GB"/>
        </w:rPr>
        <w:t xml:space="preserve"> c) H. M. L. Davies, P. R. Bruzinski, D. H. Lake, N. Kong, M. J. Fall, </w:t>
      </w:r>
      <w:r w:rsidR="0093698A" w:rsidRPr="009A784A">
        <w:rPr>
          <w:rFonts w:ascii="Arial" w:hAnsi="Arial" w:cs="Arial"/>
          <w:i/>
          <w:sz w:val="14"/>
          <w:szCs w:val="14"/>
          <w:lang w:val="en-GB"/>
        </w:rPr>
        <w:t xml:space="preserve">J. Am. Chem. Soc. </w:t>
      </w:r>
      <w:r w:rsidR="0093698A" w:rsidRPr="009A784A">
        <w:rPr>
          <w:rFonts w:ascii="Arial" w:hAnsi="Arial" w:cs="Arial"/>
          <w:b/>
          <w:sz w:val="14"/>
          <w:szCs w:val="14"/>
          <w:lang w:val="en-GB"/>
        </w:rPr>
        <w:t>1996</w:t>
      </w:r>
      <w:r w:rsidR="0093698A" w:rsidRPr="009A784A">
        <w:rPr>
          <w:rFonts w:ascii="Arial" w:hAnsi="Arial" w:cs="Arial"/>
          <w:sz w:val="14"/>
          <w:szCs w:val="14"/>
          <w:lang w:val="en-GB"/>
        </w:rPr>
        <w:t xml:space="preserve">, </w:t>
      </w:r>
      <w:r w:rsidR="0093698A" w:rsidRPr="009A784A">
        <w:rPr>
          <w:rFonts w:ascii="Arial" w:hAnsi="Arial" w:cs="Arial"/>
          <w:i/>
          <w:sz w:val="14"/>
          <w:szCs w:val="14"/>
          <w:lang w:val="en-GB"/>
        </w:rPr>
        <w:t>118</w:t>
      </w:r>
      <w:r w:rsidR="0093698A" w:rsidRPr="009A784A">
        <w:rPr>
          <w:rFonts w:ascii="Arial" w:hAnsi="Arial" w:cs="Arial"/>
          <w:sz w:val="14"/>
          <w:szCs w:val="14"/>
          <w:lang w:val="en-GB"/>
        </w:rPr>
        <w:t>, 6897–6907</w:t>
      </w:r>
      <w:r w:rsidR="008F101E" w:rsidRPr="009A784A">
        <w:rPr>
          <w:rFonts w:ascii="Arial" w:hAnsi="Arial" w:cs="Arial"/>
          <w:sz w:val="14"/>
          <w:szCs w:val="14"/>
          <w:lang w:val="en-GB"/>
        </w:rPr>
        <w:t>;</w:t>
      </w:r>
      <w:r w:rsidR="006F61A9" w:rsidRPr="009A784A">
        <w:rPr>
          <w:rFonts w:ascii="Arial" w:hAnsi="Arial" w:cs="Arial"/>
          <w:sz w:val="14"/>
          <w:szCs w:val="14"/>
          <w:lang w:val="en-GB"/>
        </w:rPr>
        <w:t xml:space="preserve"> </w:t>
      </w:r>
      <w:r w:rsidR="00DA64DE" w:rsidRPr="009A784A">
        <w:rPr>
          <w:rFonts w:ascii="Arial" w:hAnsi="Arial" w:cs="Arial"/>
          <w:sz w:val="14"/>
          <w:szCs w:val="14"/>
          <w:lang w:val="en-GB"/>
        </w:rPr>
        <w:t xml:space="preserve">d) </w:t>
      </w:r>
      <w:r w:rsidR="009276CC" w:rsidRPr="009A784A">
        <w:rPr>
          <w:rFonts w:ascii="Arial" w:hAnsi="Arial" w:cs="Arial"/>
          <w:sz w:val="14"/>
          <w:szCs w:val="14"/>
          <w:lang w:val="en-GB"/>
        </w:rPr>
        <w:t xml:space="preserve">M. P. </w:t>
      </w:r>
      <w:r w:rsidR="00314807" w:rsidRPr="009A784A">
        <w:rPr>
          <w:rFonts w:ascii="Arial" w:hAnsi="Arial" w:cs="Arial"/>
          <w:sz w:val="14"/>
          <w:szCs w:val="14"/>
          <w:lang w:val="en-GB"/>
        </w:rPr>
        <w:t xml:space="preserve">Doyle, M. A. McKervey, T. Ye, in </w:t>
      </w:r>
      <w:r w:rsidR="00314807" w:rsidRPr="009A784A">
        <w:rPr>
          <w:rFonts w:ascii="Arial" w:hAnsi="Arial" w:cs="Arial"/>
          <w:i/>
          <w:sz w:val="14"/>
          <w:szCs w:val="14"/>
          <w:lang w:val="en-GB"/>
        </w:rPr>
        <w:t>Moder Catalytic Methods for Organic Synthesis with Diazo Compounds: From Cyclopropanes to Ylides</w:t>
      </w:r>
      <w:r w:rsidR="00314807" w:rsidRPr="009A784A">
        <w:rPr>
          <w:rFonts w:ascii="Arial" w:hAnsi="Arial" w:cs="Arial"/>
          <w:sz w:val="14"/>
          <w:szCs w:val="14"/>
          <w:lang w:val="en-GB"/>
        </w:rPr>
        <w:t xml:space="preserve">, Wiley: New York, </w:t>
      </w:r>
      <w:r w:rsidR="00314807" w:rsidRPr="009A784A">
        <w:rPr>
          <w:rFonts w:ascii="Arial" w:hAnsi="Arial" w:cs="Arial"/>
          <w:b/>
          <w:sz w:val="14"/>
          <w:szCs w:val="14"/>
          <w:lang w:val="en-GB"/>
        </w:rPr>
        <w:t>1998</w:t>
      </w:r>
      <w:r w:rsidR="00314807" w:rsidRPr="009A784A">
        <w:rPr>
          <w:rFonts w:ascii="Arial" w:hAnsi="Arial" w:cs="Arial"/>
          <w:sz w:val="14"/>
          <w:szCs w:val="14"/>
          <w:lang w:val="en-GB"/>
        </w:rPr>
        <w:t>, 163–220</w:t>
      </w:r>
      <w:r w:rsidR="008F101E" w:rsidRPr="009A784A">
        <w:rPr>
          <w:rFonts w:ascii="Arial" w:hAnsi="Arial" w:cs="Arial"/>
          <w:sz w:val="14"/>
          <w:szCs w:val="14"/>
          <w:lang w:val="en-GB"/>
        </w:rPr>
        <w:t>;</w:t>
      </w:r>
      <w:r w:rsidR="00314807" w:rsidRPr="009A784A">
        <w:rPr>
          <w:rFonts w:ascii="Arial" w:hAnsi="Arial" w:cs="Arial"/>
          <w:sz w:val="14"/>
          <w:szCs w:val="14"/>
          <w:lang w:val="en-GB"/>
        </w:rPr>
        <w:t xml:space="preserve"> </w:t>
      </w:r>
      <w:r w:rsidR="00DA64DE" w:rsidRPr="009A784A">
        <w:rPr>
          <w:rFonts w:ascii="Arial" w:hAnsi="Arial" w:cs="Arial"/>
          <w:sz w:val="14"/>
          <w:szCs w:val="14"/>
          <w:lang w:val="en-GB"/>
        </w:rPr>
        <w:t>e</w:t>
      </w:r>
      <w:r w:rsidR="006F61A9" w:rsidRPr="009A784A">
        <w:rPr>
          <w:rFonts w:ascii="Arial" w:hAnsi="Arial" w:cs="Arial"/>
          <w:sz w:val="14"/>
          <w:szCs w:val="14"/>
          <w:lang w:val="en-GB"/>
        </w:rPr>
        <w:t xml:space="preserve">) </w:t>
      </w:r>
      <w:r w:rsidR="005A49CA" w:rsidRPr="009A784A">
        <w:rPr>
          <w:rFonts w:ascii="Arial" w:hAnsi="Arial" w:cs="Arial"/>
          <w:sz w:val="14"/>
          <w:szCs w:val="14"/>
          <w:lang w:val="en-GB"/>
        </w:rPr>
        <w:t xml:space="preserve">H. M. L. Davies, E. G. Antoulinakis, </w:t>
      </w:r>
      <w:r w:rsidR="005A49CA" w:rsidRPr="009A784A">
        <w:rPr>
          <w:rFonts w:ascii="Arial" w:hAnsi="Arial" w:cs="Arial"/>
          <w:i/>
          <w:sz w:val="14"/>
          <w:szCs w:val="14"/>
          <w:lang w:val="en-GB"/>
        </w:rPr>
        <w:t>Intermolecular Metal-Catalyzed Carbenoid Cyclopropanations</w:t>
      </w:r>
      <w:r w:rsidR="005A49CA" w:rsidRPr="009A784A">
        <w:rPr>
          <w:rFonts w:ascii="Arial" w:hAnsi="Arial" w:cs="Arial"/>
          <w:sz w:val="14"/>
          <w:szCs w:val="14"/>
          <w:lang w:val="en-GB"/>
        </w:rPr>
        <w:t xml:space="preserve"> in </w:t>
      </w:r>
      <w:r w:rsidR="005A49CA" w:rsidRPr="009A784A">
        <w:rPr>
          <w:rFonts w:ascii="Arial" w:hAnsi="Arial" w:cs="Arial"/>
          <w:i/>
          <w:sz w:val="14"/>
          <w:szCs w:val="14"/>
          <w:lang w:val="en-GB"/>
        </w:rPr>
        <w:t xml:space="preserve">Org. React. </w:t>
      </w:r>
      <w:r w:rsidR="005A49CA" w:rsidRPr="009A784A">
        <w:rPr>
          <w:rFonts w:ascii="Arial" w:hAnsi="Arial" w:cs="Arial"/>
          <w:b/>
          <w:sz w:val="14"/>
          <w:szCs w:val="14"/>
          <w:lang w:val="en-GB"/>
        </w:rPr>
        <w:t>2001</w:t>
      </w:r>
      <w:r w:rsidR="005A49CA" w:rsidRPr="009A784A">
        <w:rPr>
          <w:rFonts w:ascii="Arial" w:hAnsi="Arial" w:cs="Arial"/>
          <w:sz w:val="14"/>
          <w:szCs w:val="14"/>
          <w:lang w:val="en-GB"/>
        </w:rPr>
        <w:t xml:space="preserve">, </w:t>
      </w:r>
      <w:r w:rsidR="005A49CA" w:rsidRPr="009A784A">
        <w:rPr>
          <w:rFonts w:ascii="Arial" w:hAnsi="Arial" w:cs="Arial"/>
          <w:i/>
          <w:sz w:val="14"/>
          <w:szCs w:val="14"/>
          <w:lang w:val="en-GB"/>
        </w:rPr>
        <w:t>57</w:t>
      </w:r>
      <w:r w:rsidR="008F101E" w:rsidRPr="009A784A">
        <w:rPr>
          <w:rFonts w:ascii="Arial" w:hAnsi="Arial" w:cs="Arial"/>
          <w:sz w:val="14"/>
          <w:szCs w:val="14"/>
          <w:lang w:val="en-GB"/>
        </w:rPr>
        <w:t>, 1;</w:t>
      </w:r>
      <w:r w:rsidR="003400BC" w:rsidRPr="009A784A">
        <w:rPr>
          <w:rFonts w:ascii="Arial" w:hAnsi="Arial" w:cs="Arial"/>
          <w:sz w:val="14"/>
          <w:szCs w:val="14"/>
          <w:lang w:val="en-GB"/>
        </w:rPr>
        <w:t xml:space="preserve"> f) H. Wang, D. M. Guptill, A. Varela-Alvarez, D. G. Musaev, H. M. L. Davies, </w:t>
      </w:r>
      <w:r w:rsidR="003400BC" w:rsidRPr="009A784A">
        <w:rPr>
          <w:rFonts w:ascii="Arial" w:hAnsi="Arial" w:cs="Arial"/>
          <w:i/>
          <w:sz w:val="14"/>
          <w:szCs w:val="14"/>
          <w:lang w:val="en-GB"/>
        </w:rPr>
        <w:t xml:space="preserve">Chem. Sci. </w:t>
      </w:r>
      <w:r w:rsidR="003400BC" w:rsidRPr="009A784A">
        <w:rPr>
          <w:rFonts w:ascii="Arial" w:hAnsi="Arial" w:cs="Arial"/>
          <w:b/>
          <w:sz w:val="14"/>
          <w:szCs w:val="14"/>
          <w:lang w:val="en-GB"/>
        </w:rPr>
        <w:t>2013</w:t>
      </w:r>
      <w:r w:rsidR="003400BC" w:rsidRPr="009A784A">
        <w:rPr>
          <w:rFonts w:ascii="Arial" w:hAnsi="Arial" w:cs="Arial"/>
          <w:sz w:val="14"/>
          <w:szCs w:val="14"/>
          <w:lang w:val="en-GB"/>
        </w:rPr>
        <w:t xml:space="preserve">, </w:t>
      </w:r>
      <w:r w:rsidR="003400BC" w:rsidRPr="009A784A">
        <w:rPr>
          <w:rFonts w:ascii="Arial" w:hAnsi="Arial" w:cs="Arial"/>
          <w:i/>
          <w:sz w:val="14"/>
          <w:szCs w:val="14"/>
          <w:lang w:val="en-GB"/>
        </w:rPr>
        <w:t>4</w:t>
      </w:r>
      <w:r w:rsidR="003400BC" w:rsidRPr="009A784A">
        <w:rPr>
          <w:rFonts w:ascii="Arial" w:hAnsi="Arial" w:cs="Arial"/>
          <w:sz w:val="14"/>
          <w:szCs w:val="14"/>
          <w:lang w:val="en-GB"/>
        </w:rPr>
        <w:t>, 2844–2850.</w:t>
      </w:r>
    </w:p>
  </w:endnote>
  <w:endnote w:id="2">
    <w:p w14:paraId="75DA245C" w14:textId="052B80AD" w:rsidR="00D716E0" w:rsidRPr="009A784A" w:rsidRDefault="00D716E0"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lang w:val="en-GB"/>
        </w:rPr>
        <w:t>[</w:t>
      </w:r>
      <w:r w:rsidRPr="009A784A">
        <w:rPr>
          <w:rFonts w:cs="Arial"/>
          <w:sz w:val="14"/>
          <w:szCs w:val="14"/>
          <w:lang w:val="es-ES"/>
        </w:rPr>
        <w:endnoteRef/>
      </w:r>
      <w:r w:rsidRPr="009A784A">
        <w:rPr>
          <w:rFonts w:ascii="Arial" w:hAnsi="Arial" w:cs="Arial"/>
          <w:sz w:val="14"/>
          <w:szCs w:val="14"/>
          <w:lang w:val="en-GB"/>
        </w:rPr>
        <w:t xml:space="preserve">] </w:t>
      </w:r>
      <w:r w:rsidRPr="009A784A">
        <w:rPr>
          <w:rFonts w:ascii="Arial" w:hAnsi="Arial" w:cs="Arial"/>
          <w:sz w:val="14"/>
          <w:szCs w:val="14"/>
          <w:lang w:val="en-GB"/>
        </w:rPr>
        <w:tab/>
        <w:t xml:space="preserve">a) M. P. Doyle, D. C. Forbes, </w:t>
      </w:r>
      <w:r w:rsidRPr="009A784A">
        <w:rPr>
          <w:rFonts w:ascii="Arial" w:hAnsi="Arial" w:cs="Arial"/>
          <w:i/>
          <w:sz w:val="14"/>
          <w:szCs w:val="14"/>
          <w:lang w:val="en-GB"/>
        </w:rPr>
        <w:t xml:space="preserve">Chem. Rev. </w:t>
      </w:r>
      <w:r w:rsidRPr="009A784A">
        <w:rPr>
          <w:rFonts w:ascii="Arial" w:hAnsi="Arial" w:cs="Arial"/>
          <w:b/>
          <w:sz w:val="14"/>
          <w:szCs w:val="14"/>
          <w:lang w:val="en-GB"/>
        </w:rPr>
        <w:t>1998</w:t>
      </w:r>
      <w:r w:rsidRPr="009A784A">
        <w:rPr>
          <w:rFonts w:ascii="Arial" w:hAnsi="Arial" w:cs="Arial"/>
          <w:sz w:val="14"/>
          <w:szCs w:val="14"/>
          <w:lang w:val="en-GB"/>
        </w:rPr>
        <w:t xml:space="preserve">, </w:t>
      </w:r>
      <w:r w:rsidRPr="009A784A">
        <w:rPr>
          <w:rFonts w:ascii="Arial" w:hAnsi="Arial" w:cs="Arial"/>
          <w:i/>
          <w:sz w:val="14"/>
          <w:szCs w:val="14"/>
          <w:lang w:val="en-GB"/>
        </w:rPr>
        <w:t>98</w:t>
      </w:r>
      <w:r w:rsidR="008F101E" w:rsidRPr="009A784A">
        <w:rPr>
          <w:rFonts w:ascii="Arial" w:hAnsi="Arial" w:cs="Arial"/>
          <w:sz w:val="14"/>
          <w:szCs w:val="14"/>
          <w:lang w:val="en-GB"/>
        </w:rPr>
        <w:t>, 911–936;</w:t>
      </w:r>
      <w:r w:rsidRPr="009A784A">
        <w:rPr>
          <w:rFonts w:ascii="Arial" w:hAnsi="Arial" w:cs="Arial"/>
          <w:sz w:val="14"/>
          <w:szCs w:val="14"/>
          <w:lang w:val="en-GB"/>
        </w:rPr>
        <w:t xml:space="preserve"> </w:t>
      </w:r>
      <w:r w:rsidR="00C34349" w:rsidRPr="009A784A">
        <w:rPr>
          <w:rFonts w:ascii="Arial" w:hAnsi="Arial" w:cs="Arial"/>
          <w:sz w:val="14"/>
          <w:szCs w:val="14"/>
          <w:lang w:val="en-GB"/>
        </w:rPr>
        <w:t xml:space="preserve">b) H. M. L. Davies, J. R. Manning, </w:t>
      </w:r>
      <w:r w:rsidR="00C34349" w:rsidRPr="009A784A">
        <w:rPr>
          <w:rFonts w:ascii="Arial" w:hAnsi="Arial" w:cs="Arial"/>
          <w:i/>
          <w:sz w:val="14"/>
          <w:szCs w:val="14"/>
          <w:lang w:val="en-GB"/>
        </w:rPr>
        <w:t>Nature</w:t>
      </w:r>
      <w:r w:rsidR="00C34349" w:rsidRPr="009A784A">
        <w:rPr>
          <w:rFonts w:ascii="Arial" w:hAnsi="Arial" w:cs="Arial"/>
          <w:sz w:val="14"/>
          <w:szCs w:val="14"/>
          <w:lang w:val="en-GB"/>
        </w:rPr>
        <w:t xml:space="preserve"> </w:t>
      </w:r>
      <w:r w:rsidR="00C34349" w:rsidRPr="009A784A">
        <w:rPr>
          <w:rFonts w:ascii="Arial" w:hAnsi="Arial" w:cs="Arial"/>
          <w:b/>
          <w:sz w:val="14"/>
          <w:szCs w:val="14"/>
          <w:lang w:val="en-GB"/>
        </w:rPr>
        <w:t>2008</w:t>
      </w:r>
      <w:r w:rsidR="00C34349" w:rsidRPr="009A784A">
        <w:rPr>
          <w:rFonts w:ascii="Arial" w:hAnsi="Arial" w:cs="Arial"/>
          <w:sz w:val="14"/>
          <w:szCs w:val="14"/>
          <w:lang w:val="en-GB"/>
        </w:rPr>
        <w:t xml:space="preserve">, </w:t>
      </w:r>
      <w:r w:rsidR="00C34349" w:rsidRPr="009A784A">
        <w:rPr>
          <w:rFonts w:ascii="Arial" w:hAnsi="Arial" w:cs="Arial"/>
          <w:i/>
          <w:sz w:val="14"/>
          <w:szCs w:val="14"/>
          <w:lang w:val="en-GB"/>
        </w:rPr>
        <w:t>451</w:t>
      </w:r>
      <w:r w:rsidR="00C34349" w:rsidRPr="009A784A">
        <w:rPr>
          <w:rFonts w:ascii="Arial" w:hAnsi="Arial" w:cs="Arial"/>
          <w:sz w:val="14"/>
          <w:szCs w:val="14"/>
          <w:lang w:val="en-GB"/>
        </w:rPr>
        <w:t>, 417–424. c</w:t>
      </w:r>
      <w:r w:rsidRPr="009A784A">
        <w:rPr>
          <w:rFonts w:ascii="Arial" w:hAnsi="Arial" w:cs="Arial"/>
          <w:sz w:val="14"/>
          <w:szCs w:val="14"/>
          <w:lang w:val="en-GB"/>
        </w:rPr>
        <w:t xml:space="preserve">) M. P. Doyle, R. Duffy, M. Ratnikov, L. Zhou, </w:t>
      </w:r>
      <w:r w:rsidRPr="009A784A">
        <w:rPr>
          <w:rFonts w:ascii="Arial" w:hAnsi="Arial" w:cs="Arial"/>
          <w:i/>
          <w:sz w:val="14"/>
          <w:szCs w:val="14"/>
          <w:lang w:val="en-GB"/>
        </w:rPr>
        <w:t xml:space="preserve">Chem. Rev. </w:t>
      </w:r>
      <w:r w:rsidRPr="009A784A">
        <w:rPr>
          <w:rFonts w:ascii="Arial" w:hAnsi="Arial" w:cs="Arial"/>
          <w:b/>
          <w:sz w:val="14"/>
          <w:szCs w:val="14"/>
          <w:lang w:val="en-GB"/>
        </w:rPr>
        <w:t>2010</w:t>
      </w:r>
      <w:r w:rsidRPr="009A784A">
        <w:rPr>
          <w:rFonts w:ascii="Arial" w:hAnsi="Arial" w:cs="Arial"/>
          <w:sz w:val="14"/>
          <w:szCs w:val="14"/>
          <w:lang w:val="en-GB"/>
        </w:rPr>
        <w:t xml:space="preserve">, </w:t>
      </w:r>
      <w:r w:rsidRPr="009A784A">
        <w:rPr>
          <w:rFonts w:ascii="Arial" w:hAnsi="Arial" w:cs="Arial"/>
          <w:i/>
          <w:sz w:val="14"/>
          <w:szCs w:val="14"/>
          <w:lang w:val="en-GB"/>
        </w:rPr>
        <w:t>110</w:t>
      </w:r>
      <w:r w:rsidR="008F101E" w:rsidRPr="009A784A">
        <w:rPr>
          <w:rFonts w:ascii="Arial" w:hAnsi="Arial" w:cs="Arial"/>
          <w:sz w:val="14"/>
          <w:szCs w:val="14"/>
          <w:lang w:val="en-GB"/>
        </w:rPr>
        <w:t>, 704–724;</w:t>
      </w:r>
      <w:r w:rsidR="00C34349" w:rsidRPr="009A784A">
        <w:rPr>
          <w:rFonts w:ascii="Arial" w:hAnsi="Arial" w:cs="Arial"/>
          <w:sz w:val="14"/>
          <w:szCs w:val="14"/>
          <w:lang w:val="en-GB"/>
        </w:rPr>
        <w:t xml:space="preserve"> d) H. M. L. Davies, D. Morton, </w:t>
      </w:r>
      <w:r w:rsidR="00C34349" w:rsidRPr="009A784A">
        <w:rPr>
          <w:rFonts w:ascii="Arial" w:hAnsi="Arial" w:cs="Arial"/>
          <w:i/>
          <w:sz w:val="14"/>
          <w:szCs w:val="14"/>
          <w:lang w:val="en-GB"/>
        </w:rPr>
        <w:t xml:space="preserve">Chem. Soc. Rev. </w:t>
      </w:r>
      <w:r w:rsidR="00C34349" w:rsidRPr="009A784A">
        <w:rPr>
          <w:rFonts w:ascii="Arial" w:hAnsi="Arial" w:cs="Arial"/>
          <w:b/>
          <w:sz w:val="14"/>
          <w:szCs w:val="14"/>
          <w:lang w:val="en-GB"/>
        </w:rPr>
        <w:t>2011</w:t>
      </w:r>
      <w:r w:rsidR="00C34349" w:rsidRPr="009A784A">
        <w:rPr>
          <w:rFonts w:ascii="Arial" w:hAnsi="Arial" w:cs="Arial"/>
          <w:sz w:val="14"/>
          <w:szCs w:val="14"/>
          <w:lang w:val="en-GB"/>
        </w:rPr>
        <w:t xml:space="preserve">, </w:t>
      </w:r>
      <w:r w:rsidR="00C34349" w:rsidRPr="009A784A">
        <w:rPr>
          <w:rFonts w:ascii="Arial" w:hAnsi="Arial" w:cs="Arial"/>
          <w:i/>
          <w:sz w:val="14"/>
          <w:szCs w:val="14"/>
          <w:lang w:val="en-GB"/>
        </w:rPr>
        <w:t>40</w:t>
      </w:r>
      <w:r w:rsidR="008F101E" w:rsidRPr="009A784A">
        <w:rPr>
          <w:rFonts w:ascii="Arial" w:hAnsi="Arial" w:cs="Arial"/>
          <w:sz w:val="14"/>
          <w:szCs w:val="14"/>
          <w:lang w:val="en-GB"/>
        </w:rPr>
        <w:t>, 1857–1869;</w:t>
      </w:r>
      <w:r w:rsidR="00C34349" w:rsidRPr="009A784A">
        <w:rPr>
          <w:rFonts w:ascii="Arial" w:hAnsi="Arial" w:cs="Arial"/>
          <w:sz w:val="14"/>
          <w:szCs w:val="14"/>
          <w:lang w:val="en-GB"/>
        </w:rPr>
        <w:t xml:space="preserve"> e) K. Liao, S. Negretti, D. G. Musaev, J. Bacsa, H. M. L. Davies, </w:t>
      </w:r>
      <w:r w:rsidR="00C34349" w:rsidRPr="009A784A">
        <w:rPr>
          <w:rFonts w:ascii="Arial" w:hAnsi="Arial" w:cs="Arial"/>
          <w:i/>
          <w:sz w:val="14"/>
          <w:szCs w:val="14"/>
          <w:lang w:val="en-GB"/>
        </w:rPr>
        <w:t>Nature</w:t>
      </w:r>
      <w:r w:rsidR="00C34349" w:rsidRPr="009A784A">
        <w:rPr>
          <w:rFonts w:ascii="Arial" w:hAnsi="Arial" w:cs="Arial"/>
          <w:sz w:val="14"/>
          <w:szCs w:val="14"/>
          <w:lang w:val="en-GB"/>
        </w:rPr>
        <w:t xml:space="preserve"> </w:t>
      </w:r>
      <w:r w:rsidR="00C34349" w:rsidRPr="009A784A">
        <w:rPr>
          <w:rFonts w:ascii="Arial" w:hAnsi="Arial" w:cs="Arial"/>
          <w:b/>
          <w:sz w:val="14"/>
          <w:szCs w:val="14"/>
          <w:lang w:val="en-GB"/>
        </w:rPr>
        <w:t>2016</w:t>
      </w:r>
      <w:r w:rsidR="00C34349" w:rsidRPr="009A784A">
        <w:rPr>
          <w:rFonts w:ascii="Arial" w:hAnsi="Arial" w:cs="Arial"/>
          <w:sz w:val="14"/>
          <w:szCs w:val="14"/>
          <w:lang w:val="en-GB"/>
        </w:rPr>
        <w:t xml:space="preserve">, </w:t>
      </w:r>
      <w:r w:rsidR="00C34349" w:rsidRPr="009A784A">
        <w:rPr>
          <w:rFonts w:ascii="Arial" w:hAnsi="Arial" w:cs="Arial"/>
          <w:i/>
          <w:sz w:val="14"/>
          <w:szCs w:val="14"/>
          <w:lang w:val="en-GB"/>
        </w:rPr>
        <w:t>533</w:t>
      </w:r>
      <w:r w:rsidR="008F101E" w:rsidRPr="009A784A">
        <w:rPr>
          <w:rFonts w:ascii="Arial" w:hAnsi="Arial" w:cs="Arial"/>
          <w:sz w:val="14"/>
          <w:szCs w:val="14"/>
          <w:lang w:val="en-GB"/>
        </w:rPr>
        <w:t>, 230–234;</w:t>
      </w:r>
      <w:r w:rsidR="00C34349" w:rsidRPr="009A784A">
        <w:rPr>
          <w:rFonts w:ascii="Arial" w:hAnsi="Arial" w:cs="Arial"/>
          <w:sz w:val="14"/>
          <w:szCs w:val="14"/>
          <w:lang w:val="en-GB"/>
        </w:rPr>
        <w:t xml:space="preserve"> f) K. Liao, T. C. Pickel, V. Boyarskikh, J. Bacsa, D. G. Musaev, H. M. L. Davies, </w:t>
      </w:r>
      <w:r w:rsidR="00C34349" w:rsidRPr="009A784A">
        <w:rPr>
          <w:rFonts w:ascii="Arial" w:hAnsi="Arial" w:cs="Arial"/>
          <w:i/>
          <w:sz w:val="14"/>
          <w:szCs w:val="14"/>
          <w:lang w:val="en-GB"/>
        </w:rPr>
        <w:t>Nature</w:t>
      </w:r>
      <w:r w:rsidR="00C34349" w:rsidRPr="009A784A">
        <w:rPr>
          <w:rFonts w:ascii="Arial" w:hAnsi="Arial" w:cs="Arial"/>
          <w:sz w:val="14"/>
          <w:szCs w:val="14"/>
          <w:lang w:val="en-GB"/>
        </w:rPr>
        <w:t xml:space="preserve"> </w:t>
      </w:r>
      <w:r w:rsidR="00C34349" w:rsidRPr="009A784A">
        <w:rPr>
          <w:rFonts w:ascii="Arial" w:hAnsi="Arial" w:cs="Arial"/>
          <w:b/>
          <w:sz w:val="14"/>
          <w:szCs w:val="14"/>
          <w:lang w:val="en-GB"/>
        </w:rPr>
        <w:t>2017</w:t>
      </w:r>
      <w:r w:rsidR="00C34349" w:rsidRPr="009A784A">
        <w:rPr>
          <w:rFonts w:ascii="Arial" w:hAnsi="Arial" w:cs="Arial"/>
          <w:sz w:val="14"/>
          <w:szCs w:val="14"/>
          <w:lang w:val="en-GB"/>
        </w:rPr>
        <w:t xml:space="preserve">, </w:t>
      </w:r>
      <w:r w:rsidR="00C34349" w:rsidRPr="009A784A">
        <w:rPr>
          <w:rFonts w:ascii="Arial" w:hAnsi="Arial" w:cs="Arial"/>
          <w:i/>
          <w:sz w:val="14"/>
          <w:szCs w:val="14"/>
          <w:lang w:val="en-GB"/>
        </w:rPr>
        <w:t>551</w:t>
      </w:r>
      <w:r w:rsidR="00C34349" w:rsidRPr="009A784A">
        <w:rPr>
          <w:rFonts w:ascii="Arial" w:hAnsi="Arial" w:cs="Arial"/>
          <w:sz w:val="14"/>
          <w:szCs w:val="14"/>
          <w:lang w:val="en-GB"/>
        </w:rPr>
        <w:t>, 609–613.</w:t>
      </w:r>
    </w:p>
  </w:endnote>
  <w:endnote w:id="3">
    <w:p w14:paraId="1E72C4BA" w14:textId="48710B2A" w:rsidR="000D7CC7" w:rsidRPr="009A784A" w:rsidRDefault="000D7CC7" w:rsidP="00D56337">
      <w:pPr>
        <w:pStyle w:val="EndnoteText"/>
        <w:spacing w:line="200" w:lineRule="exact"/>
        <w:ind w:left="284" w:hanging="284"/>
        <w:jc w:val="both"/>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 xml:space="preserve">a) S.-H. Lee, B. Clapham, G. Koch, J. Zimmermann, K. D. Janda, </w:t>
      </w:r>
      <w:r w:rsidRPr="009A784A">
        <w:rPr>
          <w:rFonts w:ascii="Arial" w:hAnsi="Arial" w:cs="Arial"/>
          <w:i/>
          <w:sz w:val="14"/>
          <w:szCs w:val="14"/>
          <w:lang w:val="en-GB"/>
        </w:rPr>
        <w:t>Org. Lett</w:t>
      </w:r>
      <w:r w:rsidRPr="009A784A">
        <w:rPr>
          <w:rFonts w:ascii="Arial" w:hAnsi="Arial" w:cs="Arial"/>
          <w:sz w:val="14"/>
          <w:szCs w:val="14"/>
          <w:lang w:val="en-GB"/>
        </w:rPr>
        <w:t xml:space="preserve">. </w:t>
      </w:r>
      <w:r w:rsidRPr="009A784A">
        <w:rPr>
          <w:rFonts w:ascii="Arial" w:hAnsi="Arial" w:cs="Arial"/>
          <w:b/>
          <w:sz w:val="14"/>
          <w:szCs w:val="14"/>
          <w:lang w:val="en-GB"/>
        </w:rPr>
        <w:t>2003</w:t>
      </w:r>
      <w:r w:rsidRPr="009A784A">
        <w:rPr>
          <w:rFonts w:ascii="Arial" w:hAnsi="Arial" w:cs="Arial"/>
          <w:sz w:val="14"/>
          <w:szCs w:val="14"/>
          <w:lang w:val="en-GB"/>
        </w:rPr>
        <w:t xml:space="preserve">, </w:t>
      </w:r>
      <w:r w:rsidRPr="009A784A">
        <w:rPr>
          <w:rFonts w:ascii="Arial" w:hAnsi="Arial" w:cs="Arial"/>
          <w:i/>
          <w:sz w:val="14"/>
          <w:szCs w:val="14"/>
          <w:lang w:val="en-GB"/>
        </w:rPr>
        <w:t>5</w:t>
      </w:r>
      <w:r w:rsidRPr="009A784A">
        <w:rPr>
          <w:rFonts w:ascii="Arial" w:hAnsi="Arial" w:cs="Arial"/>
          <w:sz w:val="14"/>
          <w:szCs w:val="14"/>
          <w:lang w:val="en-GB"/>
        </w:rPr>
        <w:t>, 511–514.</w:t>
      </w:r>
    </w:p>
  </w:endnote>
  <w:endnote w:id="4">
    <w:p w14:paraId="61C7EA33" w14:textId="620A107E" w:rsidR="000D7CC7" w:rsidRPr="009A784A" w:rsidRDefault="000D7CC7" w:rsidP="00D56337">
      <w:pPr>
        <w:pStyle w:val="EndnoteText"/>
        <w:spacing w:line="200" w:lineRule="exact"/>
        <w:ind w:left="284" w:hanging="284"/>
        <w:jc w:val="both"/>
      </w:pPr>
      <w:r w:rsidRPr="009A784A">
        <w:rPr>
          <w:rFonts w:ascii="Arial" w:hAnsi="Arial" w:cs="Arial"/>
          <w:sz w:val="14"/>
          <w:szCs w:val="14"/>
        </w:rPr>
        <w:t>[</w:t>
      </w:r>
      <w:r w:rsidRPr="009A784A">
        <w:rPr>
          <w:rFonts w:cs="Arial"/>
          <w:sz w:val="14"/>
          <w:szCs w:val="14"/>
        </w:rPr>
        <w:endnoteRef/>
      </w:r>
      <w:r w:rsidRPr="009A784A">
        <w:rPr>
          <w:rFonts w:ascii="Arial" w:hAnsi="Arial" w:cs="Arial"/>
          <w:sz w:val="14"/>
          <w:szCs w:val="14"/>
        </w:rPr>
        <w:t>]</w:t>
      </w:r>
      <w:r w:rsidRPr="009A784A">
        <w:rPr>
          <w:rFonts w:ascii="Arial" w:hAnsi="Arial" w:cs="Arial"/>
          <w:sz w:val="14"/>
          <w:szCs w:val="14"/>
        </w:rPr>
        <w:tab/>
        <w:t xml:space="preserve">a) A. DeAngelis, M. T. Taylor, J. M. Fox, </w:t>
      </w:r>
      <w:r w:rsidRPr="009A784A">
        <w:rPr>
          <w:rFonts w:ascii="Arial" w:hAnsi="Arial" w:cs="Arial"/>
          <w:i/>
          <w:sz w:val="14"/>
          <w:szCs w:val="14"/>
        </w:rPr>
        <w:t xml:space="preserve">J. Am. Chem. Soc. </w:t>
      </w:r>
      <w:r w:rsidRPr="009A784A">
        <w:rPr>
          <w:rFonts w:ascii="Arial" w:hAnsi="Arial" w:cs="Arial"/>
          <w:b/>
          <w:sz w:val="14"/>
          <w:szCs w:val="14"/>
        </w:rPr>
        <w:t>2009</w:t>
      </w:r>
      <w:r w:rsidRPr="009A784A">
        <w:rPr>
          <w:rFonts w:ascii="Arial" w:hAnsi="Arial" w:cs="Arial"/>
          <w:sz w:val="14"/>
          <w:szCs w:val="14"/>
        </w:rPr>
        <w:t xml:space="preserve">, </w:t>
      </w:r>
      <w:r w:rsidRPr="009A784A">
        <w:rPr>
          <w:rFonts w:ascii="Arial" w:hAnsi="Arial" w:cs="Arial"/>
          <w:i/>
          <w:sz w:val="14"/>
          <w:szCs w:val="14"/>
        </w:rPr>
        <w:t>131</w:t>
      </w:r>
      <w:r w:rsidRPr="009A784A">
        <w:rPr>
          <w:rFonts w:ascii="Arial" w:hAnsi="Arial" w:cs="Arial"/>
          <w:sz w:val="14"/>
          <w:szCs w:val="14"/>
        </w:rPr>
        <w:t>, 1101</w:t>
      </w:r>
      <w:r w:rsidR="008F101E" w:rsidRPr="009A784A">
        <w:rPr>
          <w:rFonts w:ascii="Arial" w:hAnsi="Arial" w:cs="Arial"/>
          <w:sz w:val="14"/>
          <w:szCs w:val="14"/>
          <w:lang w:val="en-GB"/>
        </w:rPr>
        <w:t>–1105;</w:t>
      </w:r>
      <w:r w:rsidR="00724073" w:rsidRPr="009A784A">
        <w:rPr>
          <w:rFonts w:ascii="Arial" w:hAnsi="Arial" w:cs="Arial"/>
          <w:sz w:val="14"/>
          <w:szCs w:val="14"/>
          <w:lang w:val="en-GB"/>
        </w:rPr>
        <w:t xml:space="preserve"> b) Y. Xia, D. Qiu, J. Wang, </w:t>
      </w:r>
      <w:r w:rsidR="00724073" w:rsidRPr="009A784A">
        <w:rPr>
          <w:rFonts w:ascii="Arial" w:hAnsi="Arial" w:cs="Arial"/>
          <w:i/>
          <w:sz w:val="14"/>
          <w:szCs w:val="14"/>
          <w:lang w:val="en-GB"/>
        </w:rPr>
        <w:t xml:space="preserve">Chem. Rev. </w:t>
      </w:r>
      <w:r w:rsidR="00724073" w:rsidRPr="009A784A">
        <w:rPr>
          <w:rFonts w:ascii="Arial" w:hAnsi="Arial" w:cs="Arial"/>
          <w:b/>
          <w:sz w:val="14"/>
          <w:szCs w:val="14"/>
          <w:lang w:val="en-GB"/>
        </w:rPr>
        <w:t>2017</w:t>
      </w:r>
      <w:r w:rsidR="00724073" w:rsidRPr="009A784A">
        <w:rPr>
          <w:rFonts w:ascii="Arial" w:hAnsi="Arial" w:cs="Arial"/>
          <w:sz w:val="14"/>
          <w:szCs w:val="14"/>
          <w:lang w:val="en-GB"/>
        </w:rPr>
        <w:t xml:space="preserve">, </w:t>
      </w:r>
      <w:r w:rsidR="00724073" w:rsidRPr="009A784A">
        <w:rPr>
          <w:rFonts w:ascii="Arial" w:hAnsi="Arial" w:cs="Arial"/>
          <w:i/>
          <w:sz w:val="14"/>
          <w:szCs w:val="14"/>
          <w:lang w:val="en-GB"/>
        </w:rPr>
        <w:t>117</w:t>
      </w:r>
      <w:r w:rsidR="00724073" w:rsidRPr="009A784A">
        <w:rPr>
          <w:rFonts w:ascii="Arial" w:hAnsi="Arial" w:cs="Arial"/>
          <w:sz w:val="14"/>
          <w:szCs w:val="14"/>
          <w:lang w:val="en-GB"/>
        </w:rPr>
        <w:t>, 13810–13889.</w:t>
      </w:r>
    </w:p>
  </w:endnote>
  <w:endnote w:id="5">
    <w:p w14:paraId="280B279F" w14:textId="32A4F4E9" w:rsidR="00CD2E2B" w:rsidRPr="009A784A" w:rsidRDefault="001F51FC"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rPr>
        <w:t>[</w:t>
      </w:r>
      <w:r w:rsidR="00CD2E2B" w:rsidRPr="009A784A">
        <w:rPr>
          <w:rFonts w:cs="Arial"/>
          <w:sz w:val="14"/>
          <w:szCs w:val="14"/>
          <w:lang w:val="en-GB"/>
        </w:rPr>
        <w:endnoteRef/>
      </w:r>
      <w:r w:rsidRPr="009A784A">
        <w:rPr>
          <w:rFonts w:ascii="Arial" w:hAnsi="Arial" w:cs="Arial"/>
          <w:sz w:val="14"/>
          <w:szCs w:val="14"/>
        </w:rPr>
        <w:t>]</w:t>
      </w:r>
      <w:r w:rsidRPr="009A784A">
        <w:rPr>
          <w:rFonts w:ascii="Arial" w:hAnsi="Arial" w:cs="Arial"/>
          <w:sz w:val="14"/>
          <w:szCs w:val="14"/>
        </w:rPr>
        <w:tab/>
      </w:r>
      <w:r w:rsidR="00C94ED6" w:rsidRPr="009A784A">
        <w:rPr>
          <w:rFonts w:ascii="Arial" w:hAnsi="Arial" w:cs="Arial"/>
          <w:sz w:val="14"/>
          <w:szCs w:val="14"/>
        </w:rPr>
        <w:t>a)</w:t>
      </w:r>
      <w:r w:rsidR="008B7BF3" w:rsidRPr="009A784A">
        <w:rPr>
          <w:rFonts w:ascii="Arial" w:hAnsi="Arial" w:cs="Arial"/>
          <w:sz w:val="14"/>
          <w:szCs w:val="14"/>
        </w:rPr>
        <w:t xml:space="preserve"> V. K. Aggarwal, E. Alonso, G. Hynd, K. M. Lydon, M. J. Palmer, M. Porcelloni, J. R. Studley, </w:t>
      </w:r>
      <w:r w:rsidR="008B7BF3" w:rsidRPr="009A784A">
        <w:rPr>
          <w:rFonts w:ascii="Arial" w:hAnsi="Arial" w:cs="Arial"/>
          <w:i/>
          <w:sz w:val="14"/>
          <w:szCs w:val="14"/>
        </w:rPr>
        <w:t>Angew. Chem. Int. Ed.</w:t>
      </w:r>
      <w:r w:rsidR="008B7BF3" w:rsidRPr="009A784A">
        <w:rPr>
          <w:rFonts w:ascii="Arial" w:hAnsi="Arial" w:cs="Arial"/>
          <w:sz w:val="14"/>
          <w:szCs w:val="14"/>
        </w:rPr>
        <w:t xml:space="preserve"> </w:t>
      </w:r>
      <w:r w:rsidR="008B7BF3" w:rsidRPr="009A784A">
        <w:rPr>
          <w:rFonts w:ascii="Arial" w:hAnsi="Arial" w:cs="Arial"/>
          <w:b/>
          <w:sz w:val="14"/>
          <w:szCs w:val="14"/>
        </w:rPr>
        <w:t>2001</w:t>
      </w:r>
      <w:r w:rsidR="008B7BF3" w:rsidRPr="009A784A">
        <w:rPr>
          <w:rFonts w:ascii="Arial" w:hAnsi="Arial" w:cs="Arial"/>
          <w:sz w:val="14"/>
          <w:szCs w:val="14"/>
        </w:rPr>
        <w:t xml:space="preserve">, </w:t>
      </w:r>
      <w:r w:rsidR="008B7BF3" w:rsidRPr="009A784A">
        <w:rPr>
          <w:rFonts w:ascii="Arial" w:hAnsi="Arial" w:cs="Arial"/>
          <w:i/>
          <w:sz w:val="14"/>
          <w:szCs w:val="14"/>
        </w:rPr>
        <w:t>40</w:t>
      </w:r>
      <w:r w:rsidR="008B7BF3" w:rsidRPr="009A784A">
        <w:rPr>
          <w:rFonts w:ascii="Arial" w:hAnsi="Arial" w:cs="Arial"/>
          <w:sz w:val="14"/>
          <w:szCs w:val="14"/>
        </w:rPr>
        <w:t>, 1430–1433;</w:t>
      </w:r>
      <w:r w:rsidR="0032205C" w:rsidRPr="009A784A">
        <w:rPr>
          <w:rFonts w:ascii="Arial" w:hAnsi="Arial" w:cs="Arial"/>
          <w:sz w:val="14"/>
          <w:szCs w:val="14"/>
        </w:rPr>
        <w:t xml:space="preserve"> </w:t>
      </w:r>
      <w:r w:rsidR="008B7BF3" w:rsidRPr="009A784A">
        <w:rPr>
          <w:rFonts w:ascii="Arial" w:hAnsi="Arial" w:cs="Arial"/>
          <w:i/>
          <w:sz w:val="14"/>
          <w:szCs w:val="14"/>
        </w:rPr>
        <w:t xml:space="preserve">Angew. Chem. </w:t>
      </w:r>
      <w:r w:rsidR="008B7BF3" w:rsidRPr="009A784A">
        <w:rPr>
          <w:rFonts w:ascii="Arial" w:hAnsi="Arial" w:cs="Arial"/>
          <w:b/>
          <w:sz w:val="14"/>
          <w:szCs w:val="14"/>
        </w:rPr>
        <w:t>2001</w:t>
      </w:r>
      <w:r w:rsidR="0032205C" w:rsidRPr="009A784A">
        <w:rPr>
          <w:rFonts w:ascii="Arial" w:hAnsi="Arial" w:cs="Arial"/>
          <w:sz w:val="14"/>
          <w:szCs w:val="14"/>
        </w:rPr>
        <w:t xml:space="preserve">, </w:t>
      </w:r>
      <w:r w:rsidR="0032205C" w:rsidRPr="009A784A">
        <w:rPr>
          <w:rFonts w:ascii="Arial" w:hAnsi="Arial" w:cs="Arial"/>
          <w:i/>
          <w:sz w:val="14"/>
          <w:szCs w:val="14"/>
        </w:rPr>
        <w:t>113</w:t>
      </w:r>
      <w:r w:rsidR="008F101E" w:rsidRPr="009A784A">
        <w:rPr>
          <w:rFonts w:ascii="Arial" w:hAnsi="Arial" w:cs="Arial"/>
          <w:sz w:val="14"/>
          <w:szCs w:val="14"/>
        </w:rPr>
        <w:t>, 1479–1482;</w:t>
      </w:r>
      <w:r w:rsidR="0032205C" w:rsidRPr="009A784A">
        <w:rPr>
          <w:rFonts w:ascii="Arial" w:hAnsi="Arial" w:cs="Arial"/>
          <w:sz w:val="14"/>
          <w:szCs w:val="14"/>
        </w:rPr>
        <w:t xml:space="preserve"> </w:t>
      </w:r>
      <w:r w:rsidR="00C94ED6" w:rsidRPr="009A784A">
        <w:rPr>
          <w:rFonts w:ascii="Arial" w:hAnsi="Arial" w:cs="Arial"/>
          <w:sz w:val="14"/>
          <w:szCs w:val="14"/>
          <w:lang w:val="en-GB"/>
        </w:rPr>
        <w:t xml:space="preserve">b) </w:t>
      </w:r>
      <w:r w:rsidRPr="009A784A">
        <w:rPr>
          <w:rFonts w:ascii="Arial" w:hAnsi="Arial" w:cs="Arial"/>
          <w:sz w:val="14"/>
          <w:szCs w:val="14"/>
          <w:lang w:val="en-GB"/>
        </w:rPr>
        <w:t xml:space="preserve">V. K. Aggarwal, J. de Vicente, R. V. Bonnert, </w:t>
      </w:r>
      <w:r w:rsidRPr="009A784A">
        <w:rPr>
          <w:rFonts w:ascii="Arial" w:hAnsi="Arial" w:cs="Arial"/>
          <w:i/>
          <w:sz w:val="14"/>
          <w:szCs w:val="14"/>
          <w:lang w:val="en-GB"/>
        </w:rPr>
        <w:t xml:space="preserve">Org. Lett. </w:t>
      </w:r>
      <w:r w:rsidRPr="009A784A">
        <w:rPr>
          <w:rFonts w:ascii="Arial" w:hAnsi="Arial" w:cs="Arial"/>
          <w:b/>
          <w:sz w:val="14"/>
          <w:szCs w:val="14"/>
          <w:lang w:val="en-GB"/>
        </w:rPr>
        <w:t>2001</w:t>
      </w:r>
      <w:r w:rsidRPr="009A784A">
        <w:rPr>
          <w:rFonts w:ascii="Arial" w:hAnsi="Arial" w:cs="Arial"/>
          <w:sz w:val="14"/>
          <w:szCs w:val="14"/>
          <w:lang w:val="en-GB"/>
        </w:rPr>
        <w:t xml:space="preserve">, </w:t>
      </w:r>
      <w:r w:rsidRPr="009A784A">
        <w:rPr>
          <w:rFonts w:ascii="Arial" w:hAnsi="Arial" w:cs="Arial"/>
          <w:i/>
          <w:sz w:val="14"/>
          <w:szCs w:val="14"/>
          <w:lang w:val="en-GB"/>
        </w:rPr>
        <w:t>3</w:t>
      </w:r>
      <w:r w:rsidR="008F101E" w:rsidRPr="009A784A">
        <w:rPr>
          <w:rFonts w:ascii="Arial" w:hAnsi="Arial" w:cs="Arial"/>
          <w:sz w:val="14"/>
          <w:szCs w:val="14"/>
          <w:lang w:val="en-GB"/>
        </w:rPr>
        <w:t>, 2785–2788;</w:t>
      </w:r>
      <w:r w:rsidR="00CD2E2B" w:rsidRPr="009A784A">
        <w:rPr>
          <w:rFonts w:ascii="Arial" w:hAnsi="Arial" w:cs="Arial"/>
          <w:sz w:val="14"/>
          <w:szCs w:val="14"/>
          <w:lang w:val="en-GB"/>
        </w:rPr>
        <w:t xml:space="preserve"> </w:t>
      </w:r>
      <w:r w:rsidR="00BC284C" w:rsidRPr="009A784A">
        <w:rPr>
          <w:rFonts w:ascii="Arial" w:hAnsi="Arial" w:cs="Arial"/>
          <w:sz w:val="14"/>
          <w:szCs w:val="14"/>
          <w:lang w:val="en-GB"/>
        </w:rPr>
        <w:t xml:space="preserve">c) </w:t>
      </w:r>
      <w:r w:rsidR="004D5966" w:rsidRPr="009A784A">
        <w:rPr>
          <w:rFonts w:ascii="Arial" w:hAnsi="Arial" w:cs="Arial"/>
          <w:sz w:val="14"/>
          <w:szCs w:val="14"/>
          <w:lang w:val="en-GB"/>
        </w:rPr>
        <w:t xml:space="preserve">R. P. Wurz, A. B. Charette, </w:t>
      </w:r>
      <w:r w:rsidR="004D5966" w:rsidRPr="009A784A">
        <w:rPr>
          <w:rFonts w:ascii="Arial" w:hAnsi="Arial" w:cs="Arial"/>
          <w:i/>
          <w:sz w:val="14"/>
          <w:szCs w:val="14"/>
          <w:lang w:val="en-GB"/>
        </w:rPr>
        <w:t xml:space="preserve">Org. Lett. </w:t>
      </w:r>
      <w:r w:rsidR="004D5966" w:rsidRPr="009A784A">
        <w:rPr>
          <w:rFonts w:ascii="Arial" w:hAnsi="Arial" w:cs="Arial"/>
          <w:b/>
          <w:sz w:val="14"/>
          <w:szCs w:val="14"/>
          <w:lang w:val="en-GB"/>
        </w:rPr>
        <w:t>2002</w:t>
      </w:r>
      <w:r w:rsidR="004D5966" w:rsidRPr="009A784A">
        <w:rPr>
          <w:rFonts w:ascii="Arial" w:hAnsi="Arial" w:cs="Arial"/>
          <w:sz w:val="14"/>
          <w:szCs w:val="14"/>
          <w:lang w:val="en-GB"/>
        </w:rPr>
        <w:t xml:space="preserve">, </w:t>
      </w:r>
      <w:r w:rsidR="004D5966" w:rsidRPr="009A784A">
        <w:rPr>
          <w:rFonts w:ascii="Arial" w:hAnsi="Arial" w:cs="Arial"/>
          <w:i/>
          <w:sz w:val="14"/>
          <w:szCs w:val="14"/>
          <w:lang w:val="en-GB"/>
        </w:rPr>
        <w:t>4</w:t>
      </w:r>
      <w:r w:rsidR="008F101E" w:rsidRPr="009A784A">
        <w:rPr>
          <w:rFonts w:ascii="Arial" w:hAnsi="Arial" w:cs="Arial"/>
          <w:sz w:val="14"/>
          <w:szCs w:val="14"/>
          <w:lang w:val="en-GB"/>
        </w:rPr>
        <w:t>, 4531–4533;</w:t>
      </w:r>
      <w:r w:rsidR="00F818C9" w:rsidRPr="009A784A">
        <w:rPr>
          <w:rFonts w:ascii="Arial" w:hAnsi="Arial" w:cs="Arial"/>
          <w:sz w:val="14"/>
          <w:szCs w:val="14"/>
          <w:lang w:val="en-GB"/>
        </w:rPr>
        <w:t xml:space="preserve"> d) </w:t>
      </w:r>
      <w:r w:rsidR="00DA4BBC" w:rsidRPr="009A784A">
        <w:rPr>
          <w:rFonts w:ascii="Arial" w:hAnsi="Arial" w:cs="Arial"/>
          <w:sz w:val="14"/>
          <w:szCs w:val="14"/>
          <w:lang w:val="en-GB"/>
        </w:rPr>
        <w:t xml:space="preserve">B. Morandi, E. M. Carreira, </w:t>
      </w:r>
      <w:r w:rsidR="00DA4BBC" w:rsidRPr="009A784A">
        <w:rPr>
          <w:rFonts w:ascii="Arial" w:hAnsi="Arial" w:cs="Arial"/>
          <w:i/>
          <w:sz w:val="14"/>
          <w:szCs w:val="14"/>
          <w:lang w:val="en-GB"/>
        </w:rPr>
        <w:t>Science</w:t>
      </w:r>
      <w:r w:rsidR="00DA4BBC" w:rsidRPr="009A784A">
        <w:rPr>
          <w:rFonts w:ascii="Arial" w:hAnsi="Arial" w:cs="Arial"/>
          <w:sz w:val="14"/>
          <w:szCs w:val="14"/>
          <w:lang w:val="en-GB"/>
        </w:rPr>
        <w:t xml:space="preserve"> </w:t>
      </w:r>
      <w:r w:rsidR="00DA4BBC" w:rsidRPr="009A784A">
        <w:rPr>
          <w:rFonts w:ascii="Arial" w:hAnsi="Arial" w:cs="Arial"/>
          <w:b/>
          <w:sz w:val="14"/>
          <w:szCs w:val="14"/>
          <w:lang w:val="en-GB"/>
        </w:rPr>
        <w:t>2012</w:t>
      </w:r>
      <w:r w:rsidR="00DA4BBC" w:rsidRPr="009A784A">
        <w:rPr>
          <w:rFonts w:ascii="Arial" w:hAnsi="Arial" w:cs="Arial"/>
          <w:sz w:val="14"/>
          <w:szCs w:val="14"/>
          <w:lang w:val="en-GB"/>
        </w:rPr>
        <w:t xml:space="preserve">, </w:t>
      </w:r>
      <w:r w:rsidR="00DA4BBC" w:rsidRPr="009A784A">
        <w:rPr>
          <w:rFonts w:ascii="Arial" w:hAnsi="Arial" w:cs="Arial"/>
          <w:i/>
          <w:sz w:val="14"/>
          <w:szCs w:val="14"/>
          <w:lang w:val="en-GB"/>
        </w:rPr>
        <w:t>335</w:t>
      </w:r>
      <w:r w:rsidR="004A436F" w:rsidRPr="009A784A">
        <w:rPr>
          <w:rFonts w:ascii="Arial" w:hAnsi="Arial" w:cs="Arial"/>
          <w:sz w:val="14"/>
          <w:szCs w:val="14"/>
          <w:lang w:val="en-GB"/>
        </w:rPr>
        <w:t>, 1471–1474.</w:t>
      </w:r>
    </w:p>
  </w:endnote>
  <w:endnote w:id="6">
    <w:p w14:paraId="09E1C8B1" w14:textId="2A616CE9" w:rsidR="00221D0A" w:rsidRPr="009A784A" w:rsidRDefault="00221D0A" w:rsidP="00D56337">
      <w:pPr>
        <w:pStyle w:val="EndnoteText"/>
        <w:spacing w:line="200" w:lineRule="exact"/>
        <w:ind w:left="284" w:hanging="284"/>
        <w:jc w:val="both"/>
      </w:pPr>
      <w:r w:rsidRPr="009A784A">
        <w:rPr>
          <w:rFonts w:ascii="Arial" w:hAnsi="Arial" w:cs="Arial"/>
          <w:sz w:val="14"/>
          <w:szCs w:val="14"/>
        </w:rPr>
        <w:t>[</w:t>
      </w:r>
      <w:r w:rsidRPr="009A784A">
        <w:rPr>
          <w:rFonts w:cs="Arial"/>
          <w:sz w:val="14"/>
          <w:szCs w:val="14"/>
          <w:lang w:val="es-ES"/>
        </w:rPr>
        <w:endnoteRef/>
      </w:r>
      <w:r w:rsidRPr="009A784A">
        <w:rPr>
          <w:rFonts w:ascii="Arial" w:hAnsi="Arial" w:cs="Arial"/>
          <w:sz w:val="14"/>
          <w:szCs w:val="14"/>
        </w:rPr>
        <w:t>]</w:t>
      </w:r>
      <w:r w:rsidRPr="009A784A">
        <w:rPr>
          <w:rFonts w:ascii="Arial" w:hAnsi="Arial" w:cs="Arial"/>
          <w:sz w:val="14"/>
          <w:szCs w:val="14"/>
        </w:rPr>
        <w:tab/>
        <w:t xml:space="preserve">a) K. P. Kornecki, J. F. Briones, V. Boyarskikh, F. Fullilove, J. Autschbach, K. E. Schrote, K. M. Lancaster, H. M. L. Davies, J. F. Berry, </w:t>
      </w:r>
      <w:r w:rsidRPr="009A784A">
        <w:rPr>
          <w:rFonts w:ascii="Arial" w:hAnsi="Arial" w:cs="Arial"/>
          <w:i/>
          <w:sz w:val="14"/>
          <w:szCs w:val="14"/>
        </w:rPr>
        <w:t>Science</w:t>
      </w:r>
      <w:r w:rsidRPr="009A784A">
        <w:rPr>
          <w:rFonts w:ascii="Arial" w:hAnsi="Arial" w:cs="Arial"/>
          <w:sz w:val="14"/>
          <w:szCs w:val="14"/>
        </w:rPr>
        <w:t xml:space="preserve"> </w:t>
      </w:r>
      <w:r w:rsidRPr="009A784A">
        <w:rPr>
          <w:rFonts w:ascii="Arial" w:hAnsi="Arial" w:cs="Arial"/>
          <w:b/>
          <w:sz w:val="14"/>
          <w:szCs w:val="14"/>
        </w:rPr>
        <w:t>2013</w:t>
      </w:r>
      <w:r w:rsidRPr="009A784A">
        <w:rPr>
          <w:rFonts w:ascii="Arial" w:hAnsi="Arial" w:cs="Arial"/>
          <w:sz w:val="14"/>
          <w:szCs w:val="14"/>
        </w:rPr>
        <w:t xml:space="preserve">, </w:t>
      </w:r>
      <w:r w:rsidRPr="009A784A">
        <w:rPr>
          <w:rFonts w:ascii="Arial" w:hAnsi="Arial" w:cs="Arial"/>
          <w:i/>
          <w:sz w:val="14"/>
          <w:szCs w:val="14"/>
        </w:rPr>
        <w:t>342</w:t>
      </w:r>
      <w:r w:rsidRPr="009A784A">
        <w:rPr>
          <w:rFonts w:ascii="Arial" w:hAnsi="Arial" w:cs="Arial"/>
          <w:sz w:val="14"/>
          <w:szCs w:val="14"/>
        </w:rPr>
        <w:t>, 351</w:t>
      </w:r>
      <w:r w:rsidR="008F101E" w:rsidRPr="009A784A">
        <w:rPr>
          <w:rFonts w:ascii="Arial" w:hAnsi="Arial" w:cs="Arial"/>
          <w:sz w:val="14"/>
          <w:szCs w:val="14"/>
          <w:lang w:val="en-GB"/>
        </w:rPr>
        <w:t>–354;</w:t>
      </w:r>
      <w:r w:rsidRPr="009A784A">
        <w:rPr>
          <w:rFonts w:ascii="Arial" w:hAnsi="Arial" w:cs="Arial"/>
          <w:sz w:val="14"/>
          <w:szCs w:val="14"/>
          <w:lang w:val="en-GB"/>
        </w:rPr>
        <w:t xml:space="preserve"> b) C. Werlé, R. Goddard, A. Fürstner, </w:t>
      </w:r>
      <w:r w:rsidRPr="009A784A">
        <w:rPr>
          <w:rFonts w:ascii="Arial" w:hAnsi="Arial" w:cs="Arial"/>
          <w:i/>
          <w:sz w:val="14"/>
          <w:szCs w:val="14"/>
          <w:lang w:val="en-GB"/>
        </w:rPr>
        <w:t xml:space="preserve">Angew. Chem. Int. Ed. </w:t>
      </w:r>
      <w:r w:rsidRPr="009A784A">
        <w:rPr>
          <w:rFonts w:ascii="Arial" w:hAnsi="Arial" w:cs="Arial"/>
          <w:b/>
          <w:sz w:val="14"/>
          <w:szCs w:val="14"/>
          <w:lang w:val="en-GB"/>
        </w:rPr>
        <w:t>2015</w:t>
      </w:r>
      <w:r w:rsidRPr="009A784A">
        <w:rPr>
          <w:rFonts w:ascii="Arial" w:hAnsi="Arial" w:cs="Arial"/>
          <w:sz w:val="14"/>
          <w:szCs w:val="14"/>
          <w:lang w:val="en-GB"/>
        </w:rPr>
        <w:t xml:space="preserve">, </w:t>
      </w:r>
      <w:r w:rsidRPr="009A784A">
        <w:rPr>
          <w:rFonts w:ascii="Arial" w:hAnsi="Arial" w:cs="Arial"/>
          <w:i/>
          <w:sz w:val="14"/>
          <w:szCs w:val="14"/>
          <w:lang w:val="en-GB"/>
        </w:rPr>
        <w:t>54</w:t>
      </w:r>
      <w:r w:rsidRPr="009A784A">
        <w:rPr>
          <w:rFonts w:ascii="Arial" w:hAnsi="Arial" w:cs="Arial"/>
          <w:sz w:val="14"/>
          <w:szCs w:val="14"/>
          <w:lang w:val="en-GB"/>
        </w:rPr>
        <w:t xml:space="preserve">, 15452–15456; </w:t>
      </w:r>
      <w:r w:rsidRPr="009A784A">
        <w:rPr>
          <w:rFonts w:ascii="Arial" w:hAnsi="Arial" w:cs="Arial"/>
          <w:i/>
          <w:sz w:val="14"/>
          <w:szCs w:val="14"/>
          <w:lang w:val="en-GB"/>
        </w:rPr>
        <w:t xml:space="preserve">Angew. Chem. </w:t>
      </w:r>
      <w:r w:rsidRPr="009A784A">
        <w:rPr>
          <w:rFonts w:ascii="Arial" w:hAnsi="Arial" w:cs="Arial"/>
          <w:b/>
          <w:sz w:val="14"/>
          <w:szCs w:val="14"/>
          <w:lang w:val="en-GB"/>
        </w:rPr>
        <w:t>2015</w:t>
      </w:r>
      <w:r w:rsidRPr="009A784A">
        <w:rPr>
          <w:rFonts w:ascii="Arial" w:hAnsi="Arial" w:cs="Arial"/>
          <w:sz w:val="14"/>
          <w:szCs w:val="14"/>
          <w:lang w:val="en-GB"/>
        </w:rPr>
        <w:t xml:space="preserve">, </w:t>
      </w:r>
      <w:r w:rsidRPr="009A784A">
        <w:rPr>
          <w:rFonts w:ascii="Arial" w:hAnsi="Arial" w:cs="Arial"/>
          <w:i/>
          <w:sz w:val="14"/>
          <w:szCs w:val="14"/>
          <w:lang w:val="en-GB"/>
        </w:rPr>
        <w:t>127</w:t>
      </w:r>
      <w:r w:rsidRPr="009A784A">
        <w:rPr>
          <w:rFonts w:ascii="Arial" w:hAnsi="Arial" w:cs="Arial"/>
          <w:sz w:val="14"/>
          <w:szCs w:val="14"/>
          <w:lang w:val="en-GB"/>
        </w:rPr>
        <w:t>, 15672–15676.</w:t>
      </w:r>
    </w:p>
  </w:endnote>
  <w:endnote w:id="7">
    <w:p w14:paraId="45A26F53" w14:textId="64C1EF43" w:rsidR="00203348" w:rsidRPr="009F2A8C" w:rsidRDefault="00203348" w:rsidP="00883088">
      <w:pPr>
        <w:pStyle w:val="EndnoteText"/>
        <w:ind w:left="284" w:hanging="284"/>
        <w:jc w:val="both"/>
      </w:pPr>
      <w:r w:rsidRPr="009A784A">
        <w:rPr>
          <w:rFonts w:ascii="Arial" w:hAnsi="Arial" w:cs="Arial"/>
          <w:sz w:val="14"/>
          <w:szCs w:val="14"/>
        </w:rPr>
        <w:t>[</w:t>
      </w:r>
      <w:r w:rsidRPr="009A784A">
        <w:rPr>
          <w:rFonts w:cs="Arial"/>
          <w:sz w:val="14"/>
          <w:szCs w:val="14"/>
        </w:rPr>
        <w:endnoteRef/>
      </w:r>
      <w:r w:rsidRPr="009A784A">
        <w:rPr>
          <w:rFonts w:ascii="Arial" w:hAnsi="Arial" w:cs="Arial"/>
          <w:sz w:val="14"/>
          <w:szCs w:val="14"/>
        </w:rPr>
        <w:t>]</w:t>
      </w:r>
      <w:r w:rsidRPr="009A784A">
        <w:rPr>
          <w:rFonts w:ascii="Arial" w:hAnsi="Arial" w:cs="Arial"/>
          <w:sz w:val="14"/>
          <w:szCs w:val="14"/>
        </w:rPr>
        <w:tab/>
      </w:r>
      <w:r w:rsidR="002B69D2" w:rsidRPr="009A784A">
        <w:rPr>
          <w:rFonts w:ascii="Arial" w:hAnsi="Arial" w:cs="Arial"/>
          <w:sz w:val="14"/>
          <w:szCs w:val="14"/>
        </w:rPr>
        <w:t xml:space="preserve">a) H. M. L. Davies, R. E. J. Beckwith </w:t>
      </w:r>
      <w:r w:rsidR="002B69D2" w:rsidRPr="009A784A">
        <w:rPr>
          <w:rFonts w:ascii="Arial" w:hAnsi="Arial" w:cs="Arial"/>
          <w:i/>
          <w:sz w:val="14"/>
          <w:szCs w:val="14"/>
        </w:rPr>
        <w:t xml:space="preserve">Chem. Rev. </w:t>
      </w:r>
      <w:r w:rsidR="002B69D2" w:rsidRPr="009A784A">
        <w:rPr>
          <w:rFonts w:ascii="Arial" w:hAnsi="Arial" w:cs="Arial"/>
          <w:b/>
          <w:sz w:val="14"/>
          <w:szCs w:val="14"/>
        </w:rPr>
        <w:t>2003</w:t>
      </w:r>
      <w:r w:rsidR="002B69D2" w:rsidRPr="009A784A">
        <w:rPr>
          <w:rFonts w:ascii="Arial" w:hAnsi="Arial" w:cs="Arial"/>
          <w:sz w:val="14"/>
          <w:szCs w:val="14"/>
        </w:rPr>
        <w:t xml:space="preserve">, </w:t>
      </w:r>
      <w:r w:rsidR="002B69D2" w:rsidRPr="009A784A">
        <w:rPr>
          <w:rFonts w:ascii="Arial" w:hAnsi="Arial" w:cs="Arial"/>
          <w:i/>
          <w:sz w:val="14"/>
          <w:szCs w:val="14"/>
        </w:rPr>
        <w:t>103</w:t>
      </w:r>
      <w:r w:rsidR="002B69D2" w:rsidRPr="009A784A">
        <w:rPr>
          <w:rFonts w:ascii="Arial" w:hAnsi="Arial" w:cs="Arial"/>
          <w:sz w:val="14"/>
          <w:szCs w:val="14"/>
        </w:rPr>
        <w:t xml:space="preserve">, 2861–2904. b) </w:t>
      </w:r>
      <w:r w:rsidRPr="009A784A">
        <w:rPr>
          <w:rFonts w:ascii="Arial" w:hAnsi="Arial" w:cs="Arial"/>
          <w:sz w:val="14"/>
          <w:szCs w:val="14"/>
        </w:rPr>
        <w:t xml:space="preserve">D. Zhu, J. Ma, K. Luo, H. Fu, L. Zhang, S. Zhu, </w:t>
      </w:r>
      <w:r w:rsidRPr="009A784A">
        <w:rPr>
          <w:rFonts w:ascii="Arial" w:hAnsi="Arial" w:cs="Arial"/>
          <w:i/>
          <w:sz w:val="14"/>
          <w:szCs w:val="14"/>
        </w:rPr>
        <w:t xml:space="preserve">Angew. Chem. Int. Ed. </w:t>
      </w:r>
      <w:r w:rsidRPr="009A784A">
        <w:rPr>
          <w:rFonts w:ascii="Arial" w:hAnsi="Arial" w:cs="Arial"/>
          <w:b/>
          <w:sz w:val="14"/>
          <w:szCs w:val="14"/>
        </w:rPr>
        <w:t>2016</w:t>
      </w:r>
      <w:r w:rsidRPr="009A784A">
        <w:rPr>
          <w:rFonts w:ascii="Arial" w:hAnsi="Arial" w:cs="Arial"/>
          <w:sz w:val="14"/>
          <w:szCs w:val="14"/>
        </w:rPr>
        <w:t xml:space="preserve">, </w:t>
      </w:r>
      <w:r w:rsidRPr="009A784A">
        <w:rPr>
          <w:rFonts w:ascii="Arial" w:hAnsi="Arial" w:cs="Arial"/>
          <w:i/>
          <w:sz w:val="14"/>
          <w:szCs w:val="14"/>
        </w:rPr>
        <w:t>55</w:t>
      </w:r>
      <w:r w:rsidRPr="009A784A">
        <w:rPr>
          <w:rFonts w:ascii="Arial" w:hAnsi="Arial" w:cs="Arial"/>
          <w:sz w:val="14"/>
          <w:szCs w:val="14"/>
        </w:rPr>
        <w:t xml:space="preserve">, 8452–8456; </w:t>
      </w:r>
      <w:r w:rsidRPr="009A784A">
        <w:rPr>
          <w:rFonts w:ascii="Arial" w:hAnsi="Arial" w:cs="Arial"/>
          <w:i/>
          <w:sz w:val="14"/>
          <w:szCs w:val="14"/>
        </w:rPr>
        <w:t xml:space="preserve">Angew. Chem. </w:t>
      </w:r>
      <w:r w:rsidRPr="009A784A">
        <w:rPr>
          <w:rFonts w:ascii="Arial" w:hAnsi="Arial" w:cs="Arial"/>
          <w:b/>
          <w:sz w:val="14"/>
          <w:szCs w:val="14"/>
        </w:rPr>
        <w:t>2016</w:t>
      </w:r>
      <w:r w:rsidR="00883088" w:rsidRPr="009A784A">
        <w:rPr>
          <w:rFonts w:ascii="Arial" w:hAnsi="Arial" w:cs="Arial"/>
          <w:sz w:val="14"/>
          <w:szCs w:val="14"/>
        </w:rPr>
        <w:t xml:space="preserve">, </w:t>
      </w:r>
      <w:r w:rsidR="00883088" w:rsidRPr="009A784A">
        <w:rPr>
          <w:rFonts w:ascii="Arial" w:hAnsi="Arial" w:cs="Arial"/>
          <w:i/>
          <w:sz w:val="14"/>
          <w:szCs w:val="14"/>
        </w:rPr>
        <w:t>128</w:t>
      </w:r>
      <w:r w:rsidR="00883088" w:rsidRPr="009A784A">
        <w:rPr>
          <w:rFonts w:ascii="Arial" w:hAnsi="Arial" w:cs="Arial"/>
          <w:sz w:val="14"/>
          <w:szCs w:val="14"/>
        </w:rPr>
        <w:t>, 8592–8596.</w:t>
      </w:r>
      <w:r w:rsidRPr="009A784A">
        <w:rPr>
          <w:rFonts w:ascii="Arial" w:hAnsi="Arial" w:cs="Arial"/>
          <w:sz w:val="14"/>
          <w:szCs w:val="14"/>
        </w:rPr>
        <w:t xml:space="preserve"> </w:t>
      </w:r>
    </w:p>
  </w:endnote>
  <w:endnote w:id="8">
    <w:p w14:paraId="2A995389" w14:textId="5721283B" w:rsidR="006B1150" w:rsidRPr="009A784A" w:rsidRDefault="006B1150" w:rsidP="00D56337">
      <w:pPr>
        <w:pStyle w:val="EndnoteText"/>
        <w:spacing w:line="200" w:lineRule="exact"/>
        <w:ind w:left="284" w:hanging="284"/>
        <w:jc w:val="both"/>
        <w:rPr>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 xml:space="preserve">a) T. Sammakia, in </w:t>
      </w:r>
      <w:r w:rsidRPr="009A784A">
        <w:rPr>
          <w:rFonts w:ascii="Arial" w:hAnsi="Arial" w:cs="Arial"/>
          <w:i/>
          <w:sz w:val="14"/>
          <w:szCs w:val="14"/>
          <w:lang w:val="en-GB"/>
        </w:rPr>
        <w:t>Encyclopedia of Reagents for Organic Synthesis</w:t>
      </w:r>
      <w:r w:rsidRPr="009A784A">
        <w:rPr>
          <w:rFonts w:ascii="Arial" w:hAnsi="Arial" w:cs="Arial"/>
          <w:sz w:val="14"/>
          <w:szCs w:val="14"/>
          <w:lang w:val="en-GB"/>
        </w:rPr>
        <w:t xml:space="preserve">, Ed. L. A. Paquette, Wiley: Chichester, England, </w:t>
      </w:r>
      <w:r w:rsidRPr="009A784A">
        <w:rPr>
          <w:rFonts w:ascii="Arial" w:hAnsi="Arial" w:cs="Arial"/>
          <w:b/>
          <w:sz w:val="14"/>
          <w:szCs w:val="14"/>
          <w:lang w:val="en-GB"/>
        </w:rPr>
        <w:t>1995</w:t>
      </w:r>
      <w:r w:rsidRPr="009A784A">
        <w:rPr>
          <w:rFonts w:ascii="Arial" w:hAnsi="Arial" w:cs="Arial"/>
          <w:sz w:val="14"/>
          <w:szCs w:val="14"/>
          <w:lang w:val="en-GB"/>
        </w:rPr>
        <w:t xml:space="preserve">, </w:t>
      </w:r>
      <w:r w:rsidRPr="009A784A">
        <w:rPr>
          <w:rFonts w:ascii="Arial" w:hAnsi="Arial" w:cs="Arial"/>
          <w:i/>
          <w:sz w:val="14"/>
          <w:szCs w:val="14"/>
          <w:lang w:val="en-GB"/>
        </w:rPr>
        <w:t>4</w:t>
      </w:r>
      <w:r w:rsidR="008F101E" w:rsidRPr="009A784A">
        <w:rPr>
          <w:rFonts w:ascii="Arial" w:hAnsi="Arial" w:cs="Arial"/>
          <w:sz w:val="14"/>
          <w:szCs w:val="14"/>
          <w:lang w:val="en-GB"/>
        </w:rPr>
        <w:t>, 1512;</w:t>
      </w:r>
      <w:r w:rsidRPr="009A784A">
        <w:rPr>
          <w:rFonts w:ascii="Arial" w:hAnsi="Arial" w:cs="Arial"/>
          <w:sz w:val="14"/>
          <w:szCs w:val="14"/>
          <w:lang w:val="en-GB"/>
        </w:rPr>
        <w:t xml:space="preserve"> b) V. K. Aggarwal, E. Alonso, I. Bae, G. Hynd, K. M. Lydon, M. J. Palmer, M. Patel, M. Porcelloni, J. Richardson, R. A. Stenson, J. R. Studley, J.-L. Vasse, C. L. Winn, </w:t>
      </w:r>
      <w:r w:rsidRPr="009A784A">
        <w:rPr>
          <w:rFonts w:ascii="Arial" w:hAnsi="Arial" w:cs="Arial"/>
          <w:i/>
          <w:sz w:val="14"/>
          <w:szCs w:val="14"/>
          <w:lang w:val="en-GB"/>
        </w:rPr>
        <w:t xml:space="preserve">J. Am. Chem. Soc. </w:t>
      </w:r>
      <w:r w:rsidRPr="009A784A">
        <w:rPr>
          <w:rFonts w:ascii="Arial" w:hAnsi="Arial" w:cs="Arial"/>
          <w:b/>
          <w:sz w:val="14"/>
          <w:szCs w:val="14"/>
          <w:lang w:val="en-GB"/>
        </w:rPr>
        <w:t>2003</w:t>
      </w:r>
      <w:r w:rsidRPr="009A784A">
        <w:rPr>
          <w:rFonts w:ascii="Arial" w:hAnsi="Arial" w:cs="Arial"/>
          <w:sz w:val="14"/>
          <w:szCs w:val="14"/>
          <w:lang w:val="en-GB"/>
        </w:rPr>
        <w:t xml:space="preserve">, </w:t>
      </w:r>
      <w:r w:rsidRPr="009A784A">
        <w:rPr>
          <w:rFonts w:ascii="Arial" w:hAnsi="Arial" w:cs="Arial"/>
          <w:i/>
          <w:sz w:val="14"/>
          <w:szCs w:val="14"/>
          <w:lang w:val="en-GB"/>
        </w:rPr>
        <w:t>125</w:t>
      </w:r>
      <w:r w:rsidRPr="009A784A">
        <w:rPr>
          <w:rFonts w:ascii="Arial" w:hAnsi="Arial" w:cs="Arial"/>
          <w:sz w:val="14"/>
          <w:szCs w:val="14"/>
          <w:lang w:val="en-GB"/>
        </w:rPr>
        <w:t xml:space="preserve">, </w:t>
      </w:r>
      <w:r w:rsidR="008F101E" w:rsidRPr="009A784A">
        <w:rPr>
          <w:rFonts w:ascii="Arial" w:hAnsi="Arial" w:cs="Arial"/>
          <w:sz w:val="14"/>
          <w:szCs w:val="14"/>
          <w:lang w:val="en-GB"/>
        </w:rPr>
        <w:t>10926–10940;</w:t>
      </w:r>
      <w:r w:rsidRPr="009A784A">
        <w:rPr>
          <w:rFonts w:ascii="Arial" w:hAnsi="Arial" w:cs="Arial"/>
          <w:sz w:val="14"/>
          <w:szCs w:val="14"/>
          <w:lang w:val="en-GB"/>
        </w:rPr>
        <w:t xml:space="preserve"> c) J. R. Fulton, V. K. Aggarwal, J. de Vicente, </w:t>
      </w:r>
      <w:r w:rsidRPr="009A784A">
        <w:rPr>
          <w:rFonts w:ascii="Arial" w:hAnsi="Arial" w:cs="Arial"/>
          <w:i/>
          <w:sz w:val="14"/>
          <w:szCs w:val="14"/>
          <w:lang w:val="en-GB"/>
        </w:rPr>
        <w:t>Eur. J. Org. Chem</w:t>
      </w:r>
      <w:r w:rsidRPr="009A784A">
        <w:rPr>
          <w:rFonts w:ascii="Arial" w:hAnsi="Arial" w:cs="Arial"/>
          <w:sz w:val="14"/>
          <w:szCs w:val="14"/>
          <w:lang w:val="en-GB"/>
        </w:rPr>
        <w:t xml:space="preserve"> </w:t>
      </w:r>
      <w:r w:rsidRPr="009A784A">
        <w:rPr>
          <w:rFonts w:ascii="Arial" w:hAnsi="Arial" w:cs="Arial"/>
          <w:b/>
          <w:sz w:val="14"/>
          <w:szCs w:val="14"/>
          <w:lang w:val="en-GB"/>
        </w:rPr>
        <w:t>2005</w:t>
      </w:r>
      <w:r w:rsidRPr="009A784A">
        <w:rPr>
          <w:rFonts w:ascii="Arial" w:hAnsi="Arial" w:cs="Arial"/>
          <w:sz w:val="14"/>
          <w:szCs w:val="14"/>
          <w:lang w:val="en-GB"/>
        </w:rPr>
        <w:t>, 1479–1492.</w:t>
      </w:r>
    </w:p>
  </w:endnote>
  <w:endnote w:id="9">
    <w:p w14:paraId="63A5DBB9" w14:textId="3DB53711" w:rsidR="009C5C89" w:rsidRPr="009A784A" w:rsidRDefault="009C5C89" w:rsidP="00D56337">
      <w:pPr>
        <w:pStyle w:val="EndnoteText"/>
        <w:spacing w:line="200" w:lineRule="exact"/>
        <w:ind w:left="284" w:hanging="284"/>
        <w:jc w:val="both"/>
        <w:rPr>
          <w:rFonts w:ascii="Arial" w:hAnsi="Arial" w:cs="Arial"/>
          <w:sz w:val="14"/>
          <w:szCs w:val="14"/>
        </w:rPr>
      </w:pPr>
      <w:r w:rsidRPr="009A784A">
        <w:rPr>
          <w:rFonts w:ascii="Arial" w:hAnsi="Arial" w:cs="Arial"/>
          <w:sz w:val="14"/>
          <w:szCs w:val="14"/>
        </w:rPr>
        <w:t>[</w:t>
      </w:r>
      <w:r w:rsidRPr="009A784A">
        <w:rPr>
          <w:rFonts w:cs="Arial"/>
          <w:sz w:val="14"/>
          <w:szCs w:val="14"/>
        </w:rPr>
        <w:endnoteRef/>
      </w:r>
      <w:r w:rsidRPr="009A784A">
        <w:rPr>
          <w:rFonts w:ascii="Arial" w:hAnsi="Arial" w:cs="Arial"/>
          <w:sz w:val="14"/>
          <w:szCs w:val="14"/>
        </w:rPr>
        <w:t>]</w:t>
      </w:r>
      <w:r w:rsidRPr="009A784A">
        <w:rPr>
          <w:rFonts w:ascii="Arial" w:hAnsi="Arial" w:cs="Arial"/>
          <w:sz w:val="14"/>
          <w:szCs w:val="14"/>
        </w:rPr>
        <w:tab/>
        <w:t xml:space="preserve">M. P. Doyle, J. H. Griffin, V. Bagheri, R. L. Dorow, </w:t>
      </w:r>
      <w:r w:rsidRPr="009A784A">
        <w:rPr>
          <w:rFonts w:ascii="Arial" w:hAnsi="Arial" w:cs="Arial"/>
          <w:i/>
          <w:sz w:val="14"/>
          <w:szCs w:val="14"/>
        </w:rPr>
        <w:t>Organometallics</w:t>
      </w:r>
      <w:r w:rsidRPr="009A784A">
        <w:rPr>
          <w:rFonts w:ascii="Arial" w:hAnsi="Arial" w:cs="Arial"/>
          <w:sz w:val="14"/>
          <w:szCs w:val="14"/>
        </w:rPr>
        <w:t xml:space="preserve"> </w:t>
      </w:r>
      <w:r w:rsidRPr="009A784A">
        <w:rPr>
          <w:rFonts w:ascii="Arial" w:hAnsi="Arial" w:cs="Arial"/>
          <w:b/>
          <w:sz w:val="14"/>
          <w:szCs w:val="14"/>
        </w:rPr>
        <w:t>1984</w:t>
      </w:r>
      <w:r w:rsidRPr="009A784A">
        <w:rPr>
          <w:rFonts w:ascii="Arial" w:hAnsi="Arial" w:cs="Arial"/>
          <w:sz w:val="14"/>
          <w:szCs w:val="14"/>
        </w:rPr>
        <w:t xml:space="preserve">, </w:t>
      </w:r>
      <w:r w:rsidRPr="009A784A">
        <w:rPr>
          <w:rFonts w:ascii="Arial" w:hAnsi="Arial" w:cs="Arial"/>
          <w:i/>
          <w:sz w:val="14"/>
          <w:szCs w:val="14"/>
        </w:rPr>
        <w:t>3</w:t>
      </w:r>
      <w:r w:rsidRPr="009A784A">
        <w:rPr>
          <w:rFonts w:ascii="Arial" w:hAnsi="Arial" w:cs="Arial"/>
          <w:sz w:val="14"/>
          <w:szCs w:val="14"/>
        </w:rPr>
        <w:t xml:space="preserve">, 53–61. </w:t>
      </w:r>
    </w:p>
  </w:endnote>
  <w:endnote w:id="10">
    <w:p w14:paraId="114369A0" w14:textId="4A0DC30B" w:rsidR="003400BC" w:rsidRPr="009A784A" w:rsidRDefault="003400BC" w:rsidP="00D56337">
      <w:pPr>
        <w:pStyle w:val="EndnoteText"/>
        <w:spacing w:line="200" w:lineRule="exact"/>
        <w:ind w:left="284" w:hanging="284"/>
        <w:jc w:val="both"/>
      </w:pPr>
      <w:r w:rsidRPr="009A784A">
        <w:rPr>
          <w:rFonts w:ascii="Arial" w:hAnsi="Arial" w:cs="Arial"/>
          <w:sz w:val="14"/>
          <w:szCs w:val="14"/>
        </w:rPr>
        <w:t>[</w:t>
      </w:r>
      <w:r w:rsidRPr="009A784A">
        <w:rPr>
          <w:rFonts w:cs="Arial"/>
          <w:sz w:val="14"/>
          <w:szCs w:val="14"/>
          <w:lang w:val="es-ES"/>
        </w:rPr>
        <w:endnoteRef/>
      </w:r>
      <w:r w:rsidRPr="009A784A">
        <w:rPr>
          <w:rFonts w:ascii="Arial" w:hAnsi="Arial" w:cs="Arial"/>
          <w:sz w:val="14"/>
          <w:szCs w:val="14"/>
        </w:rPr>
        <w:t>]</w:t>
      </w:r>
      <w:r w:rsidRPr="009A784A">
        <w:rPr>
          <w:rFonts w:ascii="Arial" w:hAnsi="Arial" w:cs="Arial"/>
          <w:sz w:val="14"/>
          <w:szCs w:val="14"/>
        </w:rPr>
        <w:tab/>
      </w:r>
      <w:r w:rsidR="003A140C" w:rsidRPr="009A784A">
        <w:rPr>
          <w:rFonts w:ascii="Arial" w:hAnsi="Arial" w:cs="Arial"/>
          <w:sz w:val="14"/>
          <w:szCs w:val="14"/>
        </w:rPr>
        <w:t>R</w:t>
      </w:r>
      <w:r w:rsidR="009141DF" w:rsidRPr="009A784A">
        <w:rPr>
          <w:rFonts w:ascii="Arial" w:hAnsi="Arial" w:cs="Arial"/>
          <w:sz w:val="14"/>
          <w:szCs w:val="14"/>
        </w:rPr>
        <w:t>eview</w:t>
      </w:r>
      <w:r w:rsidR="003A140C" w:rsidRPr="009A784A">
        <w:rPr>
          <w:rFonts w:ascii="Arial" w:hAnsi="Arial" w:cs="Arial"/>
          <w:sz w:val="14"/>
          <w:szCs w:val="14"/>
        </w:rPr>
        <w:t>s</w:t>
      </w:r>
      <w:r w:rsidR="000146A2" w:rsidRPr="009A784A">
        <w:rPr>
          <w:rFonts w:ascii="Arial" w:hAnsi="Arial" w:cs="Arial"/>
          <w:sz w:val="14"/>
          <w:szCs w:val="14"/>
        </w:rPr>
        <w:t xml:space="preserve"> </w:t>
      </w:r>
      <w:r w:rsidR="003A140C" w:rsidRPr="009A784A">
        <w:rPr>
          <w:rFonts w:ascii="Arial" w:hAnsi="Arial" w:cs="Arial"/>
          <w:sz w:val="14"/>
          <w:szCs w:val="14"/>
        </w:rPr>
        <w:t>on</w:t>
      </w:r>
      <w:r w:rsidR="000146A2" w:rsidRPr="009A784A">
        <w:rPr>
          <w:rFonts w:ascii="Arial" w:hAnsi="Arial" w:cs="Arial"/>
          <w:sz w:val="14"/>
          <w:szCs w:val="14"/>
        </w:rPr>
        <w:t xml:space="preserve"> the generation of </w:t>
      </w:r>
      <w:r w:rsidR="007767BB" w:rsidRPr="009A784A">
        <w:rPr>
          <w:rFonts w:ascii="Arial" w:hAnsi="Arial" w:cs="Arial"/>
          <w:sz w:val="14"/>
          <w:szCs w:val="14"/>
        </w:rPr>
        <w:t>Rh</w:t>
      </w:r>
      <w:r w:rsidR="007767BB" w:rsidRPr="009A784A">
        <w:rPr>
          <w:rFonts w:ascii="Arial" w:hAnsi="Arial" w:cs="Arial"/>
          <w:sz w:val="14"/>
          <w:szCs w:val="14"/>
          <w:vertAlign w:val="superscript"/>
        </w:rPr>
        <w:t>II</w:t>
      </w:r>
      <w:r w:rsidR="007767BB" w:rsidRPr="009A784A">
        <w:rPr>
          <w:rFonts w:ascii="Arial" w:hAnsi="Arial" w:cs="Arial"/>
          <w:sz w:val="14"/>
          <w:szCs w:val="14"/>
        </w:rPr>
        <w:t xml:space="preserve"> </w:t>
      </w:r>
      <w:r w:rsidR="000146A2" w:rsidRPr="009A784A">
        <w:rPr>
          <w:rFonts w:ascii="Arial" w:hAnsi="Arial" w:cs="Arial"/>
          <w:sz w:val="14"/>
          <w:szCs w:val="14"/>
        </w:rPr>
        <w:t>carbenes</w:t>
      </w:r>
      <w:r w:rsidR="009141DF" w:rsidRPr="009A784A">
        <w:rPr>
          <w:rFonts w:ascii="Arial" w:hAnsi="Arial" w:cs="Arial"/>
          <w:sz w:val="14"/>
          <w:szCs w:val="14"/>
        </w:rPr>
        <w:t xml:space="preserve">: </w:t>
      </w:r>
      <w:r w:rsidR="000146A2" w:rsidRPr="009A784A">
        <w:rPr>
          <w:rFonts w:ascii="Arial" w:hAnsi="Arial" w:cs="Arial"/>
          <w:sz w:val="14"/>
          <w:szCs w:val="14"/>
        </w:rPr>
        <w:t xml:space="preserve">a) </w:t>
      </w:r>
      <w:r w:rsidR="009141DF" w:rsidRPr="009A784A">
        <w:rPr>
          <w:rFonts w:ascii="Arial" w:hAnsi="Arial" w:cs="Arial"/>
          <w:sz w:val="14"/>
          <w:szCs w:val="14"/>
        </w:rPr>
        <w:t xml:space="preserve">M. Jia, </w:t>
      </w:r>
      <w:r w:rsidR="000146A2" w:rsidRPr="009A784A">
        <w:rPr>
          <w:rFonts w:ascii="Arial" w:hAnsi="Arial" w:cs="Arial"/>
          <w:sz w:val="14"/>
          <w:szCs w:val="14"/>
        </w:rPr>
        <w:t xml:space="preserve">S. Ma, </w:t>
      </w:r>
      <w:r w:rsidR="000146A2" w:rsidRPr="009A784A">
        <w:rPr>
          <w:rFonts w:ascii="Arial" w:hAnsi="Arial" w:cs="Arial"/>
          <w:i/>
          <w:sz w:val="14"/>
          <w:szCs w:val="14"/>
        </w:rPr>
        <w:t xml:space="preserve">Angew. Chem. Int. Ed. </w:t>
      </w:r>
      <w:r w:rsidR="000146A2" w:rsidRPr="009A784A">
        <w:rPr>
          <w:rFonts w:ascii="Arial" w:hAnsi="Arial" w:cs="Arial"/>
          <w:b/>
          <w:sz w:val="14"/>
          <w:szCs w:val="14"/>
        </w:rPr>
        <w:t>2016</w:t>
      </w:r>
      <w:r w:rsidR="000146A2" w:rsidRPr="009A784A">
        <w:rPr>
          <w:rFonts w:ascii="Arial" w:hAnsi="Arial" w:cs="Arial"/>
          <w:sz w:val="14"/>
          <w:szCs w:val="14"/>
        </w:rPr>
        <w:t xml:space="preserve">, </w:t>
      </w:r>
      <w:r w:rsidR="000146A2" w:rsidRPr="009A784A">
        <w:rPr>
          <w:rFonts w:ascii="Arial" w:hAnsi="Arial" w:cs="Arial"/>
          <w:i/>
          <w:sz w:val="14"/>
          <w:szCs w:val="14"/>
        </w:rPr>
        <w:t>55</w:t>
      </w:r>
      <w:r w:rsidR="000146A2" w:rsidRPr="009A784A">
        <w:rPr>
          <w:rFonts w:ascii="Arial" w:hAnsi="Arial" w:cs="Arial"/>
          <w:sz w:val="14"/>
          <w:szCs w:val="14"/>
        </w:rPr>
        <w:t xml:space="preserve">, 9134–9166; </w:t>
      </w:r>
      <w:r w:rsidR="000146A2" w:rsidRPr="009A784A">
        <w:rPr>
          <w:rFonts w:ascii="Arial" w:hAnsi="Arial" w:cs="Arial"/>
          <w:i/>
          <w:sz w:val="14"/>
          <w:szCs w:val="14"/>
        </w:rPr>
        <w:t xml:space="preserve">Angew. Chem. </w:t>
      </w:r>
      <w:r w:rsidR="000146A2" w:rsidRPr="009A784A">
        <w:rPr>
          <w:rFonts w:ascii="Arial" w:hAnsi="Arial" w:cs="Arial"/>
          <w:b/>
          <w:sz w:val="14"/>
          <w:szCs w:val="14"/>
        </w:rPr>
        <w:t>2016</w:t>
      </w:r>
      <w:r w:rsidR="000146A2" w:rsidRPr="009A784A">
        <w:rPr>
          <w:rFonts w:ascii="Arial" w:hAnsi="Arial" w:cs="Arial"/>
          <w:sz w:val="14"/>
          <w:szCs w:val="14"/>
        </w:rPr>
        <w:t xml:space="preserve">, </w:t>
      </w:r>
      <w:r w:rsidR="000146A2" w:rsidRPr="009A784A">
        <w:rPr>
          <w:rFonts w:ascii="Arial" w:hAnsi="Arial" w:cs="Arial"/>
          <w:i/>
          <w:sz w:val="14"/>
          <w:szCs w:val="14"/>
        </w:rPr>
        <w:t>128</w:t>
      </w:r>
      <w:r w:rsidR="000146A2" w:rsidRPr="009A784A">
        <w:rPr>
          <w:rFonts w:ascii="Arial" w:hAnsi="Arial" w:cs="Arial"/>
          <w:sz w:val="14"/>
          <w:szCs w:val="14"/>
        </w:rPr>
        <w:t>, 9280–9313</w:t>
      </w:r>
      <w:r w:rsidR="004B64CC" w:rsidRPr="009A784A">
        <w:rPr>
          <w:rFonts w:ascii="Arial" w:hAnsi="Arial" w:cs="Arial"/>
          <w:sz w:val="14"/>
          <w:szCs w:val="14"/>
        </w:rPr>
        <w:t>;</w:t>
      </w:r>
      <w:r w:rsidR="009141DF" w:rsidRPr="009A784A">
        <w:rPr>
          <w:rFonts w:ascii="Arial" w:hAnsi="Arial" w:cs="Arial"/>
          <w:sz w:val="14"/>
          <w:szCs w:val="14"/>
        </w:rPr>
        <w:t xml:space="preserve"> </w:t>
      </w:r>
      <w:r w:rsidR="004B64CC" w:rsidRPr="009A784A">
        <w:rPr>
          <w:rFonts w:ascii="Arial" w:hAnsi="Arial" w:cs="Arial"/>
          <w:sz w:val="14"/>
          <w:szCs w:val="14"/>
        </w:rPr>
        <w:t>f</w:t>
      </w:r>
      <w:r w:rsidR="000D7CC7" w:rsidRPr="009A784A">
        <w:rPr>
          <w:rFonts w:ascii="Arial" w:hAnsi="Arial" w:cs="Arial"/>
          <w:sz w:val="14"/>
          <w:szCs w:val="14"/>
        </w:rPr>
        <w:t xml:space="preserve">rom triazoles: </w:t>
      </w:r>
      <w:r w:rsidR="000146A2" w:rsidRPr="009A784A">
        <w:rPr>
          <w:rFonts w:ascii="Arial" w:hAnsi="Arial" w:cs="Arial"/>
          <w:sz w:val="14"/>
          <w:szCs w:val="14"/>
        </w:rPr>
        <w:t>b</w:t>
      </w:r>
      <w:r w:rsidRPr="009A784A">
        <w:rPr>
          <w:rFonts w:ascii="Arial" w:hAnsi="Arial" w:cs="Arial"/>
          <w:sz w:val="14"/>
          <w:szCs w:val="14"/>
        </w:rPr>
        <w:t xml:space="preserve">) S. Chuprakov, S. W. Kwok, L. Zhang, L. Lercher, V. V. Fokin, </w:t>
      </w:r>
      <w:r w:rsidRPr="009A784A">
        <w:rPr>
          <w:rFonts w:ascii="Arial" w:hAnsi="Arial" w:cs="Arial"/>
          <w:i/>
          <w:sz w:val="14"/>
          <w:szCs w:val="14"/>
        </w:rPr>
        <w:t xml:space="preserve">J. Am. Chem. Soc. </w:t>
      </w:r>
      <w:r w:rsidRPr="009A784A">
        <w:rPr>
          <w:rFonts w:ascii="Arial" w:hAnsi="Arial" w:cs="Arial"/>
          <w:b/>
          <w:sz w:val="14"/>
          <w:szCs w:val="14"/>
        </w:rPr>
        <w:t>2009</w:t>
      </w:r>
      <w:r w:rsidRPr="009A784A">
        <w:rPr>
          <w:rFonts w:ascii="Arial" w:hAnsi="Arial" w:cs="Arial"/>
          <w:sz w:val="14"/>
          <w:szCs w:val="14"/>
        </w:rPr>
        <w:t xml:space="preserve">, </w:t>
      </w:r>
      <w:r w:rsidRPr="009A784A">
        <w:rPr>
          <w:rFonts w:ascii="Arial" w:hAnsi="Arial" w:cs="Arial"/>
          <w:i/>
          <w:sz w:val="14"/>
          <w:szCs w:val="14"/>
        </w:rPr>
        <w:t>131</w:t>
      </w:r>
      <w:r w:rsidRPr="009A784A">
        <w:rPr>
          <w:rFonts w:ascii="Arial" w:hAnsi="Arial" w:cs="Arial"/>
          <w:sz w:val="14"/>
          <w:szCs w:val="14"/>
        </w:rPr>
        <w:t>, 18034</w:t>
      </w:r>
      <w:r w:rsidRPr="009A784A">
        <w:rPr>
          <w:rFonts w:ascii="Arial" w:hAnsi="Arial" w:cs="Arial"/>
          <w:sz w:val="14"/>
          <w:szCs w:val="14"/>
          <w:lang w:val="en-GB"/>
        </w:rPr>
        <w:t>–18035</w:t>
      </w:r>
      <w:r w:rsidR="004B64CC" w:rsidRPr="009A784A">
        <w:rPr>
          <w:rFonts w:ascii="Arial" w:hAnsi="Arial" w:cs="Arial"/>
          <w:sz w:val="14"/>
          <w:szCs w:val="14"/>
          <w:lang w:val="en-GB"/>
        </w:rPr>
        <w:t>;</w:t>
      </w:r>
      <w:r w:rsidR="000D7CC7" w:rsidRPr="009A784A">
        <w:rPr>
          <w:rFonts w:ascii="Arial" w:hAnsi="Arial" w:cs="Arial"/>
          <w:sz w:val="14"/>
          <w:szCs w:val="14"/>
          <w:lang w:val="en-GB"/>
        </w:rPr>
        <w:t xml:space="preserve"> </w:t>
      </w:r>
      <w:r w:rsidR="000146A2" w:rsidRPr="009A784A">
        <w:rPr>
          <w:rFonts w:ascii="Arial" w:hAnsi="Arial" w:cs="Arial"/>
          <w:sz w:val="14"/>
          <w:szCs w:val="14"/>
          <w:lang w:val="en-GB"/>
        </w:rPr>
        <w:t>c</w:t>
      </w:r>
      <w:r w:rsidR="000D7CC7" w:rsidRPr="009A784A">
        <w:rPr>
          <w:rFonts w:ascii="Arial" w:hAnsi="Arial" w:cs="Arial"/>
          <w:sz w:val="14"/>
          <w:szCs w:val="14"/>
          <w:lang w:val="en-GB"/>
        </w:rPr>
        <w:t xml:space="preserve">) Y. Shi, A. V. Gulevich, V. Gevorgyan, </w:t>
      </w:r>
      <w:r w:rsidR="000D7CC7" w:rsidRPr="009A784A">
        <w:rPr>
          <w:rFonts w:ascii="Arial" w:hAnsi="Arial" w:cs="Arial"/>
          <w:i/>
          <w:sz w:val="14"/>
          <w:szCs w:val="14"/>
          <w:lang w:val="en-GB"/>
        </w:rPr>
        <w:t xml:space="preserve">Angew. Chem. Int. Ed. </w:t>
      </w:r>
      <w:r w:rsidR="000D7CC7" w:rsidRPr="009A784A">
        <w:rPr>
          <w:rFonts w:ascii="Arial" w:hAnsi="Arial" w:cs="Arial"/>
          <w:b/>
          <w:sz w:val="14"/>
          <w:szCs w:val="14"/>
          <w:lang w:val="en-GB"/>
        </w:rPr>
        <w:t>2014</w:t>
      </w:r>
      <w:r w:rsidR="000D7CC7" w:rsidRPr="009A784A">
        <w:rPr>
          <w:rFonts w:ascii="Arial" w:hAnsi="Arial" w:cs="Arial"/>
          <w:sz w:val="14"/>
          <w:szCs w:val="14"/>
          <w:lang w:val="en-GB"/>
        </w:rPr>
        <w:t xml:space="preserve">, </w:t>
      </w:r>
      <w:r w:rsidR="000D7CC7" w:rsidRPr="009A784A">
        <w:rPr>
          <w:rFonts w:ascii="Arial" w:hAnsi="Arial" w:cs="Arial"/>
          <w:i/>
          <w:sz w:val="14"/>
          <w:szCs w:val="14"/>
          <w:lang w:val="en-GB"/>
        </w:rPr>
        <w:t>53</w:t>
      </w:r>
      <w:r w:rsidR="000D7CC7" w:rsidRPr="009A784A">
        <w:rPr>
          <w:rFonts w:ascii="Arial" w:hAnsi="Arial" w:cs="Arial"/>
          <w:sz w:val="14"/>
          <w:szCs w:val="14"/>
          <w:lang w:val="en-GB"/>
        </w:rPr>
        <w:t xml:space="preserve">, 14191–14195; </w:t>
      </w:r>
      <w:r w:rsidR="000D7CC7" w:rsidRPr="009A784A">
        <w:rPr>
          <w:rFonts w:ascii="Arial" w:hAnsi="Arial" w:cs="Arial"/>
          <w:i/>
          <w:sz w:val="14"/>
          <w:szCs w:val="14"/>
          <w:lang w:val="en-GB"/>
        </w:rPr>
        <w:t xml:space="preserve">Angew. Chem. </w:t>
      </w:r>
      <w:r w:rsidR="000D7CC7" w:rsidRPr="009A784A">
        <w:rPr>
          <w:rFonts w:ascii="Arial" w:hAnsi="Arial" w:cs="Arial"/>
          <w:b/>
          <w:sz w:val="14"/>
          <w:szCs w:val="14"/>
          <w:lang w:val="en-GB"/>
        </w:rPr>
        <w:t>2014</w:t>
      </w:r>
      <w:r w:rsidR="000D7CC7" w:rsidRPr="009A784A">
        <w:rPr>
          <w:rFonts w:ascii="Arial" w:hAnsi="Arial" w:cs="Arial"/>
          <w:sz w:val="14"/>
          <w:szCs w:val="14"/>
          <w:lang w:val="en-GB"/>
        </w:rPr>
        <w:t xml:space="preserve">, </w:t>
      </w:r>
      <w:r w:rsidR="000D7CC7" w:rsidRPr="009A784A">
        <w:rPr>
          <w:rFonts w:ascii="Arial" w:hAnsi="Arial" w:cs="Arial"/>
          <w:i/>
          <w:sz w:val="14"/>
          <w:szCs w:val="14"/>
          <w:lang w:val="en-GB"/>
        </w:rPr>
        <w:t>126</w:t>
      </w:r>
      <w:r w:rsidR="000D7CC7" w:rsidRPr="009A784A">
        <w:rPr>
          <w:rFonts w:ascii="Arial" w:hAnsi="Arial" w:cs="Arial"/>
          <w:sz w:val="14"/>
          <w:szCs w:val="14"/>
          <w:lang w:val="en-GB"/>
        </w:rPr>
        <w:t>, 14415–14419</w:t>
      </w:r>
      <w:r w:rsidR="004B64CC" w:rsidRPr="009A784A">
        <w:rPr>
          <w:rFonts w:ascii="Arial" w:hAnsi="Arial" w:cs="Arial"/>
          <w:sz w:val="14"/>
          <w:szCs w:val="14"/>
          <w:lang w:val="en-GB"/>
        </w:rPr>
        <w:t>;</w:t>
      </w:r>
      <w:r w:rsidR="007A6018" w:rsidRPr="009A784A">
        <w:rPr>
          <w:rFonts w:ascii="Arial" w:hAnsi="Arial" w:cs="Arial"/>
          <w:sz w:val="14"/>
          <w:szCs w:val="14"/>
          <w:lang w:val="en-GB"/>
        </w:rPr>
        <w:t xml:space="preserve"> d) T. Miura, T. Nakamuro, C.-J. Liang, M. Murakami, </w:t>
      </w:r>
      <w:r w:rsidR="007A6018" w:rsidRPr="009A784A">
        <w:rPr>
          <w:rFonts w:ascii="Arial" w:hAnsi="Arial" w:cs="Arial"/>
          <w:i/>
          <w:sz w:val="14"/>
          <w:szCs w:val="14"/>
          <w:lang w:val="en-GB"/>
        </w:rPr>
        <w:t xml:space="preserve">J. Am. Chem. Soc. </w:t>
      </w:r>
      <w:r w:rsidR="007A6018" w:rsidRPr="009A784A">
        <w:rPr>
          <w:rFonts w:ascii="Arial" w:hAnsi="Arial" w:cs="Arial"/>
          <w:b/>
          <w:sz w:val="14"/>
          <w:szCs w:val="14"/>
          <w:lang w:val="en-GB"/>
        </w:rPr>
        <w:t>2014</w:t>
      </w:r>
      <w:r w:rsidR="007A6018" w:rsidRPr="009A784A">
        <w:rPr>
          <w:rFonts w:ascii="Arial" w:hAnsi="Arial" w:cs="Arial"/>
          <w:sz w:val="14"/>
          <w:szCs w:val="14"/>
          <w:lang w:val="en-GB"/>
        </w:rPr>
        <w:t xml:space="preserve">, </w:t>
      </w:r>
      <w:r w:rsidR="007A6018" w:rsidRPr="009A784A">
        <w:rPr>
          <w:rFonts w:ascii="Arial" w:hAnsi="Arial" w:cs="Arial"/>
          <w:i/>
          <w:sz w:val="14"/>
          <w:szCs w:val="14"/>
          <w:lang w:val="en-GB"/>
        </w:rPr>
        <w:t>136</w:t>
      </w:r>
      <w:r w:rsidR="007A6018" w:rsidRPr="009A784A">
        <w:rPr>
          <w:rFonts w:ascii="Arial" w:hAnsi="Arial" w:cs="Arial"/>
          <w:sz w:val="14"/>
          <w:szCs w:val="14"/>
          <w:lang w:val="en-GB"/>
        </w:rPr>
        <w:t>, 15905–15908;</w:t>
      </w:r>
      <w:r w:rsidR="00AD7293" w:rsidRPr="009A784A">
        <w:rPr>
          <w:rFonts w:ascii="Arial" w:hAnsi="Arial" w:cs="Arial"/>
          <w:sz w:val="14"/>
          <w:szCs w:val="14"/>
          <w:lang w:val="en-GB"/>
        </w:rPr>
        <w:t xml:space="preserve"> e) Y. Chen</w:t>
      </w:r>
      <w:r w:rsidR="00F37D86" w:rsidRPr="009A784A">
        <w:rPr>
          <w:rFonts w:ascii="Arial" w:hAnsi="Arial" w:cs="Arial"/>
          <w:sz w:val="14"/>
          <w:szCs w:val="14"/>
          <w:lang w:val="en-GB"/>
        </w:rPr>
        <w:t xml:space="preserve">, S. Dong, X. Xu, X. Liu, X. Feng, </w:t>
      </w:r>
      <w:r w:rsidR="00F37D86" w:rsidRPr="009A784A">
        <w:rPr>
          <w:rFonts w:ascii="Arial" w:hAnsi="Arial" w:cs="Arial"/>
          <w:i/>
          <w:sz w:val="14"/>
          <w:szCs w:val="14"/>
          <w:lang w:val="en-GB"/>
        </w:rPr>
        <w:t xml:space="preserve">Angew. Chem. Int. Ed. </w:t>
      </w:r>
      <w:r w:rsidR="00F37D86" w:rsidRPr="009A784A">
        <w:rPr>
          <w:rFonts w:ascii="Arial" w:hAnsi="Arial" w:cs="Arial"/>
          <w:b/>
          <w:sz w:val="14"/>
          <w:szCs w:val="14"/>
          <w:lang w:val="en-GB"/>
        </w:rPr>
        <w:t>2018</w:t>
      </w:r>
      <w:r w:rsidR="00F37D86" w:rsidRPr="009A784A">
        <w:rPr>
          <w:rFonts w:ascii="Arial" w:hAnsi="Arial" w:cs="Arial"/>
          <w:sz w:val="14"/>
          <w:szCs w:val="14"/>
          <w:lang w:val="en-GB"/>
        </w:rPr>
        <w:t xml:space="preserve">, DOI: 10.1002/anie.20180410; </w:t>
      </w:r>
      <w:r w:rsidR="00F37D86" w:rsidRPr="009A784A">
        <w:rPr>
          <w:rFonts w:ascii="Arial" w:hAnsi="Arial" w:cs="Arial"/>
          <w:i/>
          <w:sz w:val="14"/>
          <w:szCs w:val="14"/>
          <w:lang w:val="en-GB"/>
        </w:rPr>
        <w:t xml:space="preserve">Angew. Chem. </w:t>
      </w:r>
      <w:r w:rsidR="00F37D86" w:rsidRPr="009A784A">
        <w:rPr>
          <w:rFonts w:ascii="Arial" w:hAnsi="Arial" w:cs="Arial"/>
          <w:b/>
          <w:sz w:val="14"/>
          <w:szCs w:val="14"/>
          <w:lang w:val="en-GB"/>
        </w:rPr>
        <w:t>2018</w:t>
      </w:r>
      <w:r w:rsidR="00F37D86" w:rsidRPr="009A784A">
        <w:rPr>
          <w:rFonts w:ascii="Arial" w:hAnsi="Arial" w:cs="Arial"/>
          <w:sz w:val="14"/>
          <w:szCs w:val="14"/>
          <w:lang w:val="en-GB"/>
        </w:rPr>
        <w:t>, DOI: 10.1002/ange.201810410;</w:t>
      </w:r>
      <w:r w:rsidR="00E63CC3" w:rsidRPr="009A784A">
        <w:rPr>
          <w:rFonts w:ascii="Arial" w:hAnsi="Arial" w:cs="Arial"/>
          <w:sz w:val="14"/>
          <w:szCs w:val="14"/>
          <w:lang w:val="en-GB"/>
        </w:rPr>
        <w:t xml:space="preserve"> </w:t>
      </w:r>
      <w:r w:rsidR="004B64CC" w:rsidRPr="009A784A">
        <w:rPr>
          <w:rFonts w:ascii="Arial" w:hAnsi="Arial" w:cs="Arial"/>
          <w:sz w:val="14"/>
          <w:szCs w:val="14"/>
          <w:lang w:val="en-GB"/>
        </w:rPr>
        <w:t>f</w:t>
      </w:r>
      <w:r w:rsidR="00E63CC3" w:rsidRPr="009A784A">
        <w:rPr>
          <w:rFonts w:ascii="Arial" w:hAnsi="Arial" w:cs="Arial"/>
          <w:sz w:val="14"/>
          <w:szCs w:val="14"/>
          <w:lang w:val="en-GB"/>
        </w:rPr>
        <w:t xml:space="preserve">rom phenyliodonium ylides: </w:t>
      </w:r>
      <w:r w:rsidR="00F37D86" w:rsidRPr="009A784A">
        <w:rPr>
          <w:rFonts w:ascii="Arial" w:hAnsi="Arial" w:cs="Arial"/>
          <w:sz w:val="14"/>
          <w:szCs w:val="14"/>
          <w:lang w:val="en-GB"/>
        </w:rPr>
        <w:t>f</w:t>
      </w:r>
      <w:r w:rsidR="00D6726D" w:rsidRPr="009A784A">
        <w:rPr>
          <w:rFonts w:ascii="Arial" w:hAnsi="Arial" w:cs="Arial"/>
          <w:sz w:val="14"/>
          <w:szCs w:val="14"/>
          <w:lang w:val="en-GB"/>
        </w:rPr>
        <w:t xml:space="preserve">) B. Moreau, A. B. Charette, </w:t>
      </w:r>
      <w:r w:rsidR="00D6726D" w:rsidRPr="009A784A">
        <w:rPr>
          <w:rFonts w:ascii="Arial" w:hAnsi="Arial" w:cs="Arial"/>
          <w:i/>
          <w:sz w:val="14"/>
          <w:szCs w:val="14"/>
          <w:lang w:val="en-GB"/>
        </w:rPr>
        <w:t xml:space="preserve">J. Am. Chem. Soc. </w:t>
      </w:r>
      <w:r w:rsidR="00D6726D" w:rsidRPr="009A784A">
        <w:rPr>
          <w:rFonts w:ascii="Arial" w:hAnsi="Arial" w:cs="Arial"/>
          <w:b/>
          <w:sz w:val="14"/>
          <w:szCs w:val="14"/>
          <w:lang w:val="en-GB"/>
        </w:rPr>
        <w:t>2005</w:t>
      </w:r>
      <w:r w:rsidR="00D6726D" w:rsidRPr="009A784A">
        <w:rPr>
          <w:rFonts w:ascii="Arial" w:hAnsi="Arial" w:cs="Arial"/>
          <w:sz w:val="14"/>
          <w:szCs w:val="14"/>
          <w:lang w:val="en-GB"/>
        </w:rPr>
        <w:t xml:space="preserve">, </w:t>
      </w:r>
      <w:r w:rsidR="00D6726D" w:rsidRPr="009A784A">
        <w:rPr>
          <w:rFonts w:ascii="Arial" w:hAnsi="Arial" w:cs="Arial"/>
          <w:i/>
          <w:sz w:val="14"/>
          <w:szCs w:val="14"/>
          <w:lang w:val="en-GB"/>
        </w:rPr>
        <w:t>127</w:t>
      </w:r>
      <w:r w:rsidR="00D6726D" w:rsidRPr="009A784A">
        <w:rPr>
          <w:rFonts w:ascii="Arial" w:hAnsi="Arial" w:cs="Arial"/>
          <w:sz w:val="14"/>
          <w:szCs w:val="14"/>
          <w:lang w:val="en-GB"/>
        </w:rPr>
        <w:t>, 18014–18015</w:t>
      </w:r>
      <w:r w:rsidR="007A6018" w:rsidRPr="009A784A">
        <w:rPr>
          <w:rFonts w:ascii="Arial" w:hAnsi="Arial" w:cs="Arial"/>
          <w:sz w:val="14"/>
          <w:szCs w:val="14"/>
          <w:lang w:val="en-GB"/>
        </w:rPr>
        <w:t>;</w:t>
      </w:r>
      <w:r w:rsidR="0040220B" w:rsidRPr="009A784A">
        <w:rPr>
          <w:rFonts w:ascii="Arial" w:hAnsi="Arial" w:cs="Arial"/>
          <w:sz w:val="14"/>
          <w:szCs w:val="14"/>
          <w:lang w:val="en-GB"/>
        </w:rPr>
        <w:t xml:space="preserve"> </w:t>
      </w:r>
      <w:r w:rsidR="004B64CC" w:rsidRPr="009A784A">
        <w:rPr>
          <w:rFonts w:ascii="Arial" w:hAnsi="Arial" w:cs="Arial"/>
          <w:sz w:val="14"/>
          <w:szCs w:val="14"/>
          <w:lang w:val="en-GB"/>
        </w:rPr>
        <w:t>f</w:t>
      </w:r>
      <w:r w:rsidR="002005B9" w:rsidRPr="009A784A">
        <w:rPr>
          <w:rFonts w:ascii="Arial" w:hAnsi="Arial" w:cs="Arial"/>
          <w:sz w:val="14"/>
          <w:szCs w:val="14"/>
          <w:lang w:val="en-GB"/>
        </w:rPr>
        <w:t>rom cyclopropenes</w:t>
      </w:r>
      <w:r w:rsidR="006637BF" w:rsidRPr="009A784A">
        <w:rPr>
          <w:rFonts w:ascii="Arial" w:hAnsi="Arial" w:cs="Arial"/>
          <w:sz w:val="14"/>
          <w:szCs w:val="14"/>
          <w:lang w:val="en-GB"/>
        </w:rPr>
        <w:t xml:space="preserve">: </w:t>
      </w:r>
      <w:r w:rsidR="00F37D86" w:rsidRPr="009A784A">
        <w:rPr>
          <w:rFonts w:ascii="Arial" w:hAnsi="Arial" w:cs="Arial"/>
          <w:sz w:val="14"/>
          <w:szCs w:val="14"/>
          <w:lang w:val="en-GB"/>
        </w:rPr>
        <w:t>g)</w:t>
      </w:r>
      <w:r w:rsidR="002005B9" w:rsidRPr="009A784A">
        <w:rPr>
          <w:rFonts w:ascii="Arial" w:hAnsi="Arial" w:cs="Arial"/>
          <w:sz w:val="14"/>
          <w:szCs w:val="14"/>
          <w:lang w:val="en-GB"/>
        </w:rPr>
        <w:t xml:space="preserve"> </w:t>
      </w:r>
      <w:r w:rsidR="004B64CC" w:rsidRPr="009A784A">
        <w:rPr>
          <w:rFonts w:ascii="Arial" w:hAnsi="Arial" w:cs="Arial"/>
          <w:sz w:val="14"/>
          <w:szCs w:val="14"/>
          <w:lang w:val="en-GB"/>
        </w:rPr>
        <w:t xml:space="preserve">A. Archambeau, F. Miege, C. Meyer, J. Cossy, </w:t>
      </w:r>
      <w:r w:rsidR="004B64CC" w:rsidRPr="009A784A">
        <w:rPr>
          <w:rFonts w:ascii="Arial" w:hAnsi="Arial" w:cs="Arial"/>
          <w:i/>
          <w:sz w:val="14"/>
          <w:szCs w:val="14"/>
          <w:lang w:val="en-GB"/>
        </w:rPr>
        <w:t xml:space="preserve">Angew. Chem. Int. Ed. </w:t>
      </w:r>
      <w:r w:rsidR="004B64CC" w:rsidRPr="009A784A">
        <w:rPr>
          <w:rFonts w:ascii="Arial" w:hAnsi="Arial" w:cs="Arial"/>
          <w:b/>
          <w:sz w:val="14"/>
          <w:szCs w:val="14"/>
          <w:lang w:val="en-GB"/>
        </w:rPr>
        <w:t>2012</w:t>
      </w:r>
      <w:r w:rsidR="004B64CC" w:rsidRPr="009A784A">
        <w:rPr>
          <w:rFonts w:ascii="Arial" w:hAnsi="Arial" w:cs="Arial"/>
          <w:sz w:val="14"/>
          <w:szCs w:val="14"/>
          <w:lang w:val="en-GB"/>
        </w:rPr>
        <w:t xml:space="preserve">, </w:t>
      </w:r>
      <w:r w:rsidR="004B64CC" w:rsidRPr="009A784A">
        <w:rPr>
          <w:rFonts w:ascii="Arial" w:hAnsi="Arial" w:cs="Arial"/>
          <w:i/>
          <w:sz w:val="14"/>
          <w:szCs w:val="14"/>
          <w:lang w:val="en-GB"/>
        </w:rPr>
        <w:t>51</w:t>
      </w:r>
      <w:r w:rsidR="004B64CC" w:rsidRPr="009A784A">
        <w:rPr>
          <w:rFonts w:ascii="Arial" w:hAnsi="Arial" w:cs="Arial"/>
          <w:sz w:val="14"/>
          <w:szCs w:val="14"/>
          <w:lang w:val="en-GB"/>
        </w:rPr>
        <w:t xml:space="preserve">, 11540–11544; </w:t>
      </w:r>
      <w:r w:rsidR="004B64CC" w:rsidRPr="009A784A">
        <w:rPr>
          <w:rFonts w:ascii="Arial" w:hAnsi="Arial" w:cs="Arial"/>
          <w:i/>
          <w:sz w:val="14"/>
          <w:szCs w:val="14"/>
          <w:lang w:val="en-GB"/>
        </w:rPr>
        <w:t xml:space="preserve">Angew. Chem. </w:t>
      </w:r>
      <w:r w:rsidR="004B64CC" w:rsidRPr="009A784A">
        <w:rPr>
          <w:rFonts w:ascii="Arial" w:hAnsi="Arial" w:cs="Arial"/>
          <w:b/>
          <w:sz w:val="14"/>
          <w:szCs w:val="14"/>
          <w:lang w:val="en-GB"/>
        </w:rPr>
        <w:t>2012</w:t>
      </w:r>
      <w:r w:rsidR="004B64CC" w:rsidRPr="009A784A">
        <w:rPr>
          <w:rFonts w:ascii="Arial" w:hAnsi="Arial" w:cs="Arial"/>
          <w:sz w:val="14"/>
          <w:szCs w:val="14"/>
          <w:lang w:val="en-GB"/>
        </w:rPr>
        <w:t xml:space="preserve">, </w:t>
      </w:r>
      <w:r w:rsidR="004B64CC" w:rsidRPr="009A784A">
        <w:rPr>
          <w:rFonts w:ascii="Arial" w:hAnsi="Arial" w:cs="Arial"/>
          <w:i/>
          <w:sz w:val="14"/>
          <w:szCs w:val="14"/>
          <w:lang w:val="en-GB"/>
        </w:rPr>
        <w:t>124</w:t>
      </w:r>
      <w:r w:rsidR="004B64CC" w:rsidRPr="009A784A">
        <w:rPr>
          <w:rFonts w:ascii="Arial" w:hAnsi="Arial" w:cs="Arial"/>
          <w:sz w:val="14"/>
          <w:szCs w:val="14"/>
          <w:lang w:val="en-GB"/>
        </w:rPr>
        <w:t>, 11708–11712.</w:t>
      </w:r>
    </w:p>
  </w:endnote>
  <w:endnote w:id="11">
    <w:p w14:paraId="67715C27" w14:textId="65EB4A83" w:rsidR="00F464C1" w:rsidRPr="009A784A" w:rsidRDefault="00F464C1" w:rsidP="00D56337">
      <w:pPr>
        <w:pStyle w:val="EndnoteText"/>
        <w:spacing w:line="200" w:lineRule="exact"/>
        <w:ind w:left="284" w:hanging="284"/>
        <w:jc w:val="both"/>
      </w:pPr>
      <w:r w:rsidRPr="009A784A">
        <w:rPr>
          <w:rFonts w:ascii="Arial" w:hAnsi="Arial" w:cs="Arial"/>
          <w:sz w:val="14"/>
          <w:szCs w:val="14"/>
          <w:lang w:val="en-GB"/>
        </w:rPr>
        <w:t>[</w:t>
      </w:r>
      <w:r w:rsidRPr="009A784A">
        <w:rPr>
          <w:rFonts w:cs="Arial"/>
          <w:sz w:val="14"/>
          <w:szCs w:val="14"/>
        </w:rPr>
        <w:endnoteRef/>
      </w:r>
      <w:r w:rsidRPr="009A784A">
        <w:rPr>
          <w:rFonts w:ascii="Arial" w:hAnsi="Arial" w:cs="Arial"/>
          <w:sz w:val="14"/>
          <w:szCs w:val="14"/>
          <w:lang w:val="en-GB"/>
        </w:rPr>
        <w:t>]</w:t>
      </w:r>
      <w:r w:rsidRPr="009A784A">
        <w:rPr>
          <w:rFonts w:ascii="Arial" w:hAnsi="Arial" w:cs="Arial"/>
          <w:sz w:val="14"/>
          <w:szCs w:val="14"/>
          <w:lang w:val="en-GB"/>
        </w:rPr>
        <w:tab/>
      </w:r>
      <w:r w:rsidR="00956DBA" w:rsidRPr="009A784A">
        <w:rPr>
          <w:rFonts w:ascii="Arial" w:hAnsi="Arial" w:cs="Arial"/>
          <w:sz w:val="14"/>
          <w:szCs w:val="14"/>
          <w:lang w:val="en-GB"/>
        </w:rPr>
        <w:t xml:space="preserve">a) </w:t>
      </w:r>
      <w:r w:rsidRPr="009A784A">
        <w:rPr>
          <w:rFonts w:ascii="Arial" w:hAnsi="Arial" w:cs="Arial"/>
          <w:sz w:val="14"/>
          <w:szCs w:val="14"/>
          <w:lang w:val="en-GB"/>
        </w:rPr>
        <w:t xml:space="preserve">C. R. Solorio-Alvarado, A. M. Echavarren, </w:t>
      </w:r>
      <w:r w:rsidRPr="009A784A">
        <w:rPr>
          <w:rFonts w:ascii="Arial" w:hAnsi="Arial" w:cs="Arial"/>
          <w:i/>
          <w:sz w:val="14"/>
          <w:szCs w:val="14"/>
          <w:lang w:val="en-GB"/>
        </w:rPr>
        <w:t xml:space="preserve">J. Am. </w:t>
      </w:r>
      <w:r w:rsidRPr="009A784A">
        <w:rPr>
          <w:rFonts w:ascii="Arial" w:hAnsi="Arial" w:cs="Arial"/>
          <w:i/>
          <w:sz w:val="14"/>
          <w:szCs w:val="14"/>
        </w:rPr>
        <w:t xml:space="preserve">Chem. Soc. </w:t>
      </w:r>
      <w:r w:rsidRPr="009A784A">
        <w:rPr>
          <w:rFonts w:ascii="Arial" w:hAnsi="Arial" w:cs="Arial"/>
          <w:b/>
          <w:sz w:val="14"/>
          <w:szCs w:val="14"/>
        </w:rPr>
        <w:t>2010</w:t>
      </w:r>
      <w:r w:rsidRPr="009A784A">
        <w:rPr>
          <w:rFonts w:ascii="Arial" w:hAnsi="Arial" w:cs="Arial"/>
          <w:sz w:val="14"/>
          <w:szCs w:val="14"/>
        </w:rPr>
        <w:t xml:space="preserve">, </w:t>
      </w:r>
      <w:r w:rsidRPr="009A784A">
        <w:rPr>
          <w:rFonts w:ascii="Arial" w:hAnsi="Arial" w:cs="Arial"/>
          <w:i/>
          <w:sz w:val="14"/>
          <w:szCs w:val="14"/>
        </w:rPr>
        <w:t>132</w:t>
      </w:r>
      <w:r w:rsidRPr="009A784A">
        <w:rPr>
          <w:rFonts w:ascii="Arial" w:hAnsi="Arial" w:cs="Arial"/>
          <w:sz w:val="14"/>
          <w:szCs w:val="14"/>
        </w:rPr>
        <w:t>, 11881</w:t>
      </w:r>
      <w:r w:rsidRPr="009A784A">
        <w:rPr>
          <w:rFonts w:ascii="Arial" w:hAnsi="Arial" w:cs="Arial"/>
          <w:sz w:val="14"/>
          <w:szCs w:val="14"/>
          <w:lang w:val="en-GB"/>
        </w:rPr>
        <w:t>–</w:t>
      </w:r>
      <w:r w:rsidR="008F101E" w:rsidRPr="009A784A">
        <w:rPr>
          <w:rFonts w:ascii="Arial" w:hAnsi="Arial" w:cs="Arial"/>
          <w:sz w:val="14"/>
          <w:szCs w:val="14"/>
          <w:lang w:val="en-GB"/>
        </w:rPr>
        <w:t>11883;</w:t>
      </w:r>
      <w:r w:rsidR="00FA45EE" w:rsidRPr="009A784A">
        <w:rPr>
          <w:rFonts w:ascii="Arial" w:hAnsi="Arial" w:cs="Arial"/>
          <w:sz w:val="14"/>
          <w:szCs w:val="14"/>
          <w:lang w:val="en-GB"/>
        </w:rPr>
        <w:t xml:space="preserve"> </w:t>
      </w:r>
      <w:r w:rsidR="008F101E" w:rsidRPr="009A784A">
        <w:rPr>
          <w:rFonts w:ascii="Arial" w:hAnsi="Arial" w:cs="Arial"/>
          <w:sz w:val="14"/>
          <w:szCs w:val="14"/>
          <w:lang w:val="en-GB"/>
        </w:rPr>
        <w:t>f</w:t>
      </w:r>
      <w:r w:rsidR="00FA45EE" w:rsidRPr="009A784A">
        <w:rPr>
          <w:rFonts w:ascii="Arial" w:hAnsi="Arial" w:cs="Arial"/>
          <w:sz w:val="14"/>
          <w:szCs w:val="14"/>
          <w:lang w:val="en-GB"/>
        </w:rPr>
        <w:t>or a review, see:</w:t>
      </w:r>
      <w:r w:rsidR="00956DBA" w:rsidRPr="009A784A">
        <w:rPr>
          <w:rFonts w:ascii="Arial" w:hAnsi="Arial" w:cs="Arial"/>
          <w:sz w:val="14"/>
          <w:szCs w:val="14"/>
          <w:lang w:val="en-GB"/>
        </w:rPr>
        <w:t xml:space="preserve"> b)</w:t>
      </w:r>
      <w:r w:rsidR="00FA45EE" w:rsidRPr="009A784A">
        <w:rPr>
          <w:rFonts w:ascii="Arial" w:hAnsi="Arial" w:cs="Arial"/>
          <w:sz w:val="14"/>
          <w:szCs w:val="14"/>
          <w:lang w:val="en-GB"/>
        </w:rPr>
        <w:t xml:space="preserve"> </w:t>
      </w:r>
      <w:r w:rsidR="00956DBA" w:rsidRPr="009A784A">
        <w:rPr>
          <w:rFonts w:ascii="Arial" w:hAnsi="Arial" w:cs="Arial"/>
          <w:sz w:val="14"/>
          <w:szCs w:val="14"/>
          <w:lang w:val="en-GB"/>
        </w:rPr>
        <w:t xml:space="preserve">M. Mato, C. García-Morales, A. M. Echavarren, </w:t>
      </w:r>
      <w:r w:rsidR="00956DBA" w:rsidRPr="009A784A">
        <w:rPr>
          <w:rFonts w:ascii="Arial" w:hAnsi="Arial" w:cs="Arial"/>
          <w:i/>
          <w:sz w:val="14"/>
          <w:szCs w:val="14"/>
          <w:lang w:val="en-GB"/>
        </w:rPr>
        <w:t>ChemCatChem</w:t>
      </w:r>
      <w:r w:rsidR="00956DBA" w:rsidRPr="009A784A">
        <w:rPr>
          <w:rFonts w:ascii="Arial" w:hAnsi="Arial" w:cs="Arial"/>
          <w:sz w:val="14"/>
          <w:szCs w:val="14"/>
          <w:lang w:val="en-GB"/>
        </w:rPr>
        <w:t xml:space="preserve">, </w:t>
      </w:r>
      <w:r w:rsidR="00956DBA" w:rsidRPr="009A784A">
        <w:rPr>
          <w:rFonts w:ascii="Arial" w:hAnsi="Arial" w:cs="Arial"/>
          <w:b/>
          <w:sz w:val="14"/>
          <w:szCs w:val="14"/>
          <w:lang w:val="en-GB"/>
        </w:rPr>
        <w:t>2018</w:t>
      </w:r>
      <w:r w:rsidR="00956DBA" w:rsidRPr="009A784A">
        <w:rPr>
          <w:rFonts w:ascii="Arial" w:hAnsi="Arial" w:cs="Arial"/>
          <w:sz w:val="14"/>
          <w:szCs w:val="14"/>
          <w:lang w:val="en-GB"/>
        </w:rPr>
        <w:t>, DOI: 10.1002/cctc.201801201.</w:t>
      </w:r>
    </w:p>
  </w:endnote>
  <w:endnote w:id="12">
    <w:p w14:paraId="06315572" w14:textId="76CE30A4" w:rsidR="00DF31A3" w:rsidRPr="009A784A" w:rsidRDefault="00DF31A3" w:rsidP="00D56337">
      <w:pPr>
        <w:pStyle w:val="EndnoteText"/>
        <w:spacing w:line="200" w:lineRule="exact"/>
        <w:ind w:left="284" w:hanging="284"/>
        <w:jc w:val="both"/>
        <w:rPr>
          <w:lang w:val="en-GB"/>
        </w:rPr>
      </w:pPr>
      <w:r w:rsidRPr="009A784A">
        <w:rPr>
          <w:rFonts w:ascii="Arial" w:hAnsi="Arial" w:cs="Arial"/>
          <w:sz w:val="14"/>
          <w:szCs w:val="14"/>
          <w:lang w:val="es-ES"/>
        </w:rPr>
        <w:t>[</w:t>
      </w:r>
      <w:r w:rsidRPr="009A784A">
        <w:rPr>
          <w:rFonts w:cs="Arial"/>
          <w:sz w:val="14"/>
          <w:szCs w:val="14"/>
          <w:lang w:val="es-ES"/>
        </w:rPr>
        <w:endnoteRef/>
      </w:r>
      <w:r w:rsidRPr="009A784A">
        <w:rPr>
          <w:rFonts w:ascii="Arial" w:hAnsi="Arial" w:cs="Arial"/>
          <w:sz w:val="14"/>
          <w:szCs w:val="14"/>
          <w:lang w:val="es-ES"/>
        </w:rPr>
        <w:t>]</w:t>
      </w:r>
      <w:r w:rsidRPr="009A784A">
        <w:rPr>
          <w:rFonts w:ascii="Arial" w:hAnsi="Arial" w:cs="Arial"/>
          <w:sz w:val="14"/>
          <w:szCs w:val="14"/>
          <w:lang w:val="es-ES"/>
        </w:rPr>
        <w:tab/>
        <w:t xml:space="preserve">a) C. R. Solorio-Alvarado, Y. Wang, A. M. Echavarren, </w:t>
      </w:r>
      <w:r w:rsidRPr="009A784A">
        <w:rPr>
          <w:rFonts w:ascii="Arial" w:hAnsi="Arial" w:cs="Arial"/>
          <w:i/>
          <w:sz w:val="14"/>
          <w:szCs w:val="14"/>
          <w:lang w:val="es-ES"/>
        </w:rPr>
        <w:t xml:space="preserve">J. Am. </w:t>
      </w:r>
      <w:r w:rsidRPr="009A784A">
        <w:rPr>
          <w:rFonts w:ascii="Arial" w:hAnsi="Arial" w:cs="Arial"/>
          <w:i/>
          <w:sz w:val="14"/>
          <w:szCs w:val="14"/>
        </w:rPr>
        <w:t xml:space="preserve">Chem. Soc. </w:t>
      </w:r>
      <w:r w:rsidRPr="009A784A">
        <w:rPr>
          <w:rFonts w:ascii="Arial" w:hAnsi="Arial" w:cs="Arial"/>
          <w:b/>
          <w:sz w:val="14"/>
          <w:szCs w:val="14"/>
        </w:rPr>
        <w:t>2011</w:t>
      </w:r>
      <w:r w:rsidRPr="009A784A">
        <w:rPr>
          <w:rFonts w:ascii="Arial" w:hAnsi="Arial" w:cs="Arial"/>
          <w:sz w:val="14"/>
          <w:szCs w:val="14"/>
        </w:rPr>
        <w:t xml:space="preserve">, </w:t>
      </w:r>
      <w:r w:rsidRPr="009A784A">
        <w:rPr>
          <w:rFonts w:ascii="Arial" w:hAnsi="Arial" w:cs="Arial"/>
          <w:i/>
          <w:sz w:val="14"/>
          <w:szCs w:val="14"/>
        </w:rPr>
        <w:t>133</w:t>
      </w:r>
      <w:r w:rsidRPr="009A784A">
        <w:rPr>
          <w:rFonts w:ascii="Arial" w:hAnsi="Arial" w:cs="Arial"/>
          <w:sz w:val="14"/>
          <w:szCs w:val="14"/>
        </w:rPr>
        <w:t>, 11952</w:t>
      </w:r>
      <w:r w:rsidRPr="009A784A">
        <w:rPr>
          <w:rFonts w:ascii="Arial" w:hAnsi="Arial" w:cs="Arial"/>
          <w:sz w:val="14"/>
          <w:szCs w:val="14"/>
          <w:lang w:val="en-GB"/>
        </w:rPr>
        <w:t xml:space="preserve">–11955; </w:t>
      </w:r>
      <w:r w:rsidRPr="009A784A">
        <w:rPr>
          <w:rFonts w:ascii="Arial" w:hAnsi="Arial" w:cs="Arial"/>
          <w:sz w:val="14"/>
          <w:szCs w:val="14"/>
        </w:rPr>
        <w:t xml:space="preserve">b) B. Herlé, P. M. Holstein, A. M. Echavarren, </w:t>
      </w:r>
      <w:r w:rsidRPr="009A784A">
        <w:rPr>
          <w:rFonts w:ascii="Arial" w:hAnsi="Arial" w:cs="Arial"/>
          <w:i/>
          <w:sz w:val="14"/>
          <w:szCs w:val="14"/>
        </w:rPr>
        <w:t xml:space="preserve">ACS Catal. </w:t>
      </w:r>
      <w:r w:rsidRPr="009A784A">
        <w:rPr>
          <w:rFonts w:ascii="Arial" w:hAnsi="Arial" w:cs="Arial"/>
          <w:b/>
          <w:sz w:val="14"/>
          <w:szCs w:val="14"/>
          <w:lang w:val="en-GB"/>
        </w:rPr>
        <w:t>2017</w:t>
      </w:r>
      <w:r w:rsidRPr="009A784A">
        <w:rPr>
          <w:rFonts w:ascii="Arial" w:hAnsi="Arial" w:cs="Arial"/>
          <w:sz w:val="14"/>
          <w:szCs w:val="14"/>
          <w:lang w:val="en-GB"/>
        </w:rPr>
        <w:t xml:space="preserve">, </w:t>
      </w:r>
      <w:r w:rsidRPr="009A784A">
        <w:rPr>
          <w:rFonts w:ascii="Arial" w:hAnsi="Arial" w:cs="Arial"/>
          <w:i/>
          <w:sz w:val="14"/>
          <w:szCs w:val="14"/>
          <w:lang w:val="en-GB"/>
        </w:rPr>
        <w:t>7</w:t>
      </w:r>
      <w:r w:rsidRPr="009A784A">
        <w:rPr>
          <w:rFonts w:ascii="Arial" w:hAnsi="Arial" w:cs="Arial"/>
          <w:sz w:val="14"/>
          <w:szCs w:val="14"/>
          <w:lang w:val="en-GB"/>
        </w:rPr>
        <w:t>, 3668–3675</w:t>
      </w:r>
      <w:r w:rsidR="00D56337" w:rsidRPr="009A784A">
        <w:rPr>
          <w:rFonts w:ascii="Arial" w:hAnsi="Arial" w:cs="Arial"/>
          <w:sz w:val="14"/>
          <w:szCs w:val="14"/>
          <w:lang w:val="en-GB"/>
        </w:rPr>
        <w:t>.</w:t>
      </w:r>
    </w:p>
  </w:endnote>
  <w:endnote w:id="13">
    <w:p w14:paraId="58D3F0AD" w14:textId="4ABE73EF" w:rsidR="00473B5A" w:rsidRPr="009A784A" w:rsidRDefault="00473B5A" w:rsidP="00D56337">
      <w:pPr>
        <w:pStyle w:val="EndnoteText"/>
        <w:spacing w:line="200" w:lineRule="exact"/>
        <w:ind w:left="284" w:hanging="284"/>
        <w:jc w:val="both"/>
      </w:pPr>
      <w:r w:rsidRPr="009A784A">
        <w:rPr>
          <w:rFonts w:ascii="Arial" w:hAnsi="Arial" w:cs="Arial"/>
          <w:sz w:val="14"/>
          <w:szCs w:val="14"/>
        </w:rPr>
        <w:t>[</w:t>
      </w:r>
      <w:r w:rsidRPr="009A784A">
        <w:rPr>
          <w:rFonts w:cs="Arial"/>
          <w:sz w:val="14"/>
          <w:szCs w:val="14"/>
        </w:rPr>
        <w:endnoteRef/>
      </w:r>
      <w:r w:rsidRPr="009A784A">
        <w:rPr>
          <w:rFonts w:ascii="Arial" w:hAnsi="Arial" w:cs="Arial"/>
          <w:sz w:val="14"/>
          <w:szCs w:val="14"/>
        </w:rPr>
        <w:t>]</w:t>
      </w:r>
      <w:r w:rsidRPr="009A784A">
        <w:rPr>
          <w:rFonts w:ascii="Arial" w:hAnsi="Arial" w:cs="Arial"/>
          <w:sz w:val="14"/>
          <w:szCs w:val="14"/>
        </w:rPr>
        <w:tab/>
        <w:t xml:space="preserve">a) </w:t>
      </w:r>
      <w:r w:rsidR="009E78B0" w:rsidRPr="009A784A">
        <w:rPr>
          <w:rFonts w:ascii="Arial" w:hAnsi="Arial" w:cs="Arial"/>
          <w:sz w:val="14"/>
          <w:szCs w:val="14"/>
          <w:lang w:val="en-GB"/>
        </w:rPr>
        <w:t xml:space="preserve">Y. Wang, P. R. McGonigal, M. Besora, A. M. Echavarren, </w:t>
      </w:r>
      <w:r w:rsidR="009E78B0" w:rsidRPr="009A784A">
        <w:rPr>
          <w:rFonts w:ascii="Arial" w:hAnsi="Arial" w:cs="Arial"/>
          <w:i/>
          <w:sz w:val="14"/>
          <w:szCs w:val="14"/>
          <w:lang w:val="en-GB"/>
        </w:rPr>
        <w:t xml:space="preserve">J. Am. Chem. Soc. </w:t>
      </w:r>
      <w:r w:rsidR="009E78B0" w:rsidRPr="009A784A">
        <w:rPr>
          <w:rFonts w:ascii="Arial" w:hAnsi="Arial" w:cs="Arial"/>
          <w:b/>
          <w:sz w:val="14"/>
          <w:szCs w:val="14"/>
          <w:lang w:val="en-GB"/>
        </w:rPr>
        <w:t>2014</w:t>
      </w:r>
      <w:r w:rsidR="009E78B0" w:rsidRPr="009A784A">
        <w:rPr>
          <w:rFonts w:ascii="Arial" w:hAnsi="Arial" w:cs="Arial"/>
          <w:sz w:val="14"/>
          <w:szCs w:val="14"/>
          <w:lang w:val="en-GB"/>
        </w:rPr>
        <w:t xml:space="preserve">, </w:t>
      </w:r>
      <w:r w:rsidR="009E78B0" w:rsidRPr="009A784A">
        <w:rPr>
          <w:rFonts w:ascii="Arial" w:hAnsi="Arial" w:cs="Arial"/>
          <w:i/>
          <w:sz w:val="14"/>
          <w:szCs w:val="14"/>
          <w:lang w:val="en-GB"/>
        </w:rPr>
        <w:t>136</w:t>
      </w:r>
      <w:r w:rsidR="009E78B0" w:rsidRPr="009A784A">
        <w:rPr>
          <w:rFonts w:ascii="Arial" w:hAnsi="Arial" w:cs="Arial"/>
          <w:sz w:val="14"/>
          <w:szCs w:val="14"/>
          <w:lang w:val="en-GB"/>
        </w:rPr>
        <w:t>, 801–809</w:t>
      </w:r>
      <w:r w:rsidR="008F101E" w:rsidRPr="009A784A">
        <w:rPr>
          <w:rFonts w:ascii="Arial" w:hAnsi="Arial" w:cs="Arial"/>
          <w:sz w:val="14"/>
          <w:szCs w:val="14"/>
          <w:lang w:val="en-GB"/>
        </w:rPr>
        <w:t>;</w:t>
      </w:r>
      <w:r w:rsidRPr="009A784A">
        <w:rPr>
          <w:rFonts w:ascii="Arial" w:hAnsi="Arial" w:cs="Arial"/>
          <w:sz w:val="14"/>
          <w:szCs w:val="14"/>
          <w:lang w:val="en-GB"/>
        </w:rPr>
        <w:t xml:space="preserve"> b)</w:t>
      </w:r>
      <w:r w:rsidR="00180A30" w:rsidRPr="009A784A">
        <w:rPr>
          <w:rFonts w:ascii="Arial" w:hAnsi="Arial" w:cs="Arial"/>
          <w:sz w:val="14"/>
          <w:szCs w:val="14"/>
          <w:lang w:val="en-GB"/>
        </w:rPr>
        <w:t xml:space="preserve"> Y. Wang, M. E. Muratore, Z. Rhong, A. M. Echavarren, </w:t>
      </w:r>
      <w:r w:rsidR="00180A30" w:rsidRPr="009A784A">
        <w:rPr>
          <w:rFonts w:ascii="Arial" w:hAnsi="Arial" w:cs="Arial"/>
          <w:i/>
          <w:sz w:val="14"/>
          <w:szCs w:val="14"/>
          <w:lang w:val="en-GB"/>
        </w:rPr>
        <w:t xml:space="preserve">Angew. Chem. Int. Ed. </w:t>
      </w:r>
      <w:r w:rsidR="00180A30" w:rsidRPr="009A784A">
        <w:rPr>
          <w:rFonts w:ascii="Arial" w:hAnsi="Arial" w:cs="Arial"/>
          <w:b/>
          <w:sz w:val="14"/>
          <w:szCs w:val="14"/>
          <w:lang w:val="en-GB"/>
        </w:rPr>
        <w:t>2014</w:t>
      </w:r>
      <w:r w:rsidR="00180A30" w:rsidRPr="009A784A">
        <w:rPr>
          <w:rFonts w:ascii="Arial" w:hAnsi="Arial" w:cs="Arial"/>
          <w:sz w:val="14"/>
          <w:szCs w:val="14"/>
          <w:lang w:val="en-GB"/>
        </w:rPr>
        <w:t xml:space="preserve">, </w:t>
      </w:r>
      <w:r w:rsidR="00180A30" w:rsidRPr="009A784A">
        <w:rPr>
          <w:rFonts w:ascii="Arial" w:hAnsi="Arial" w:cs="Arial"/>
          <w:i/>
          <w:sz w:val="14"/>
          <w:szCs w:val="14"/>
          <w:lang w:val="en-GB"/>
        </w:rPr>
        <w:t>53</w:t>
      </w:r>
      <w:r w:rsidR="005B4CB2" w:rsidRPr="009A784A">
        <w:rPr>
          <w:rFonts w:ascii="Arial" w:hAnsi="Arial" w:cs="Arial"/>
          <w:sz w:val="14"/>
          <w:szCs w:val="14"/>
          <w:lang w:val="en-GB"/>
        </w:rPr>
        <w:t xml:space="preserve">, 14022–14026; </w:t>
      </w:r>
      <w:r w:rsidR="005B4CB2" w:rsidRPr="009A784A">
        <w:rPr>
          <w:rFonts w:ascii="Arial" w:hAnsi="Arial" w:cs="Arial"/>
          <w:i/>
          <w:sz w:val="14"/>
          <w:szCs w:val="14"/>
          <w:lang w:val="en-GB"/>
        </w:rPr>
        <w:t xml:space="preserve">Angew. Chem. </w:t>
      </w:r>
      <w:r w:rsidR="005B4CB2" w:rsidRPr="009A784A">
        <w:rPr>
          <w:rFonts w:ascii="Arial" w:hAnsi="Arial" w:cs="Arial"/>
          <w:b/>
          <w:sz w:val="14"/>
          <w:szCs w:val="14"/>
          <w:lang w:val="en-GB"/>
        </w:rPr>
        <w:t>2014</w:t>
      </w:r>
      <w:r w:rsidR="005B4CB2" w:rsidRPr="009A784A">
        <w:rPr>
          <w:rFonts w:ascii="Arial" w:hAnsi="Arial" w:cs="Arial"/>
          <w:sz w:val="14"/>
          <w:szCs w:val="14"/>
          <w:lang w:val="en-GB"/>
        </w:rPr>
        <w:t xml:space="preserve">, </w:t>
      </w:r>
      <w:r w:rsidR="005B4CB2" w:rsidRPr="009A784A">
        <w:rPr>
          <w:rFonts w:ascii="Arial" w:hAnsi="Arial" w:cs="Arial"/>
          <w:i/>
          <w:sz w:val="14"/>
          <w:szCs w:val="14"/>
          <w:lang w:val="en-GB"/>
        </w:rPr>
        <w:t>126</w:t>
      </w:r>
      <w:r w:rsidR="008F101E" w:rsidRPr="009A784A">
        <w:rPr>
          <w:rFonts w:ascii="Arial" w:hAnsi="Arial" w:cs="Arial"/>
          <w:sz w:val="14"/>
          <w:szCs w:val="14"/>
          <w:lang w:val="en-GB"/>
        </w:rPr>
        <w:t>, 14246–14250;</w:t>
      </w:r>
      <w:r w:rsidRPr="009A784A">
        <w:rPr>
          <w:rFonts w:ascii="Arial" w:hAnsi="Arial" w:cs="Arial"/>
          <w:sz w:val="14"/>
          <w:szCs w:val="14"/>
          <w:lang w:val="en-GB"/>
        </w:rPr>
        <w:t xml:space="preserve"> </w:t>
      </w:r>
      <w:r w:rsidR="009E78B0" w:rsidRPr="009A784A">
        <w:rPr>
          <w:rFonts w:ascii="Arial" w:hAnsi="Arial" w:cs="Arial"/>
          <w:sz w:val="14"/>
          <w:szCs w:val="14"/>
          <w:lang w:val="en-GB"/>
        </w:rPr>
        <w:t>c</w:t>
      </w:r>
      <w:r w:rsidR="00180A30" w:rsidRPr="009A784A">
        <w:rPr>
          <w:rFonts w:ascii="Arial" w:hAnsi="Arial" w:cs="Arial"/>
          <w:sz w:val="14"/>
          <w:szCs w:val="14"/>
          <w:lang w:val="en-GB"/>
        </w:rPr>
        <w:t xml:space="preserve">) X. Yin, M. Mato, A. M. Echavarren, </w:t>
      </w:r>
      <w:r w:rsidR="00180A30" w:rsidRPr="009A784A">
        <w:rPr>
          <w:rFonts w:ascii="Arial" w:hAnsi="Arial" w:cs="Arial"/>
          <w:i/>
          <w:sz w:val="14"/>
          <w:szCs w:val="14"/>
          <w:lang w:val="en-GB"/>
        </w:rPr>
        <w:t xml:space="preserve">Angew. Chem. Int. Ed. </w:t>
      </w:r>
      <w:r w:rsidR="00180A30" w:rsidRPr="009A784A">
        <w:rPr>
          <w:rFonts w:ascii="Arial" w:hAnsi="Arial" w:cs="Arial"/>
          <w:b/>
          <w:sz w:val="14"/>
          <w:szCs w:val="14"/>
          <w:lang w:val="en-GB"/>
        </w:rPr>
        <w:t>2017</w:t>
      </w:r>
      <w:r w:rsidR="00180A30" w:rsidRPr="009A784A">
        <w:rPr>
          <w:rFonts w:ascii="Arial" w:hAnsi="Arial" w:cs="Arial"/>
          <w:sz w:val="14"/>
          <w:szCs w:val="14"/>
          <w:lang w:val="en-GB"/>
        </w:rPr>
        <w:t xml:space="preserve">, </w:t>
      </w:r>
      <w:r w:rsidR="00180A30" w:rsidRPr="009A784A">
        <w:rPr>
          <w:rFonts w:ascii="Arial" w:hAnsi="Arial" w:cs="Arial"/>
          <w:i/>
          <w:sz w:val="14"/>
          <w:szCs w:val="14"/>
          <w:lang w:val="en-GB"/>
        </w:rPr>
        <w:t>56</w:t>
      </w:r>
      <w:r w:rsidR="00180A30" w:rsidRPr="009A784A">
        <w:rPr>
          <w:rFonts w:ascii="Arial" w:hAnsi="Arial" w:cs="Arial"/>
          <w:sz w:val="14"/>
          <w:szCs w:val="14"/>
          <w:lang w:val="en-GB"/>
        </w:rPr>
        <w:t>, 14591–14595</w:t>
      </w:r>
      <w:r w:rsidR="00092C6A" w:rsidRPr="009A784A">
        <w:rPr>
          <w:rFonts w:ascii="Arial" w:hAnsi="Arial" w:cs="Arial"/>
          <w:sz w:val="14"/>
          <w:szCs w:val="14"/>
          <w:lang w:val="en-GB"/>
        </w:rPr>
        <w:t xml:space="preserve">; </w:t>
      </w:r>
      <w:r w:rsidR="00092C6A" w:rsidRPr="009A784A">
        <w:rPr>
          <w:rFonts w:ascii="Arial" w:hAnsi="Arial" w:cs="Arial"/>
          <w:i/>
          <w:sz w:val="14"/>
          <w:szCs w:val="14"/>
          <w:lang w:val="en-GB"/>
        </w:rPr>
        <w:t xml:space="preserve">Angew. Chem. </w:t>
      </w:r>
      <w:r w:rsidR="00092C6A" w:rsidRPr="009A784A">
        <w:rPr>
          <w:rFonts w:ascii="Arial" w:hAnsi="Arial" w:cs="Arial"/>
          <w:b/>
          <w:sz w:val="14"/>
          <w:szCs w:val="14"/>
          <w:lang w:val="en-GB"/>
        </w:rPr>
        <w:t>2017</w:t>
      </w:r>
      <w:r w:rsidR="00092C6A" w:rsidRPr="009A784A">
        <w:rPr>
          <w:rFonts w:ascii="Arial" w:hAnsi="Arial" w:cs="Arial"/>
          <w:sz w:val="14"/>
          <w:szCs w:val="14"/>
          <w:lang w:val="en-GB"/>
        </w:rPr>
        <w:t xml:space="preserve">, </w:t>
      </w:r>
      <w:r w:rsidR="00092C6A" w:rsidRPr="009A784A">
        <w:rPr>
          <w:rFonts w:ascii="Arial" w:hAnsi="Arial" w:cs="Arial"/>
          <w:i/>
          <w:sz w:val="14"/>
          <w:szCs w:val="14"/>
          <w:lang w:val="en-GB"/>
        </w:rPr>
        <w:t>1</w:t>
      </w:r>
      <w:r w:rsidR="00092C6A" w:rsidRPr="009A784A">
        <w:rPr>
          <w:rFonts w:ascii="Arial" w:hAnsi="Arial" w:cs="Arial"/>
          <w:i/>
          <w:sz w:val="14"/>
          <w:szCs w:val="14"/>
        </w:rPr>
        <w:t>29</w:t>
      </w:r>
      <w:r w:rsidR="00092C6A" w:rsidRPr="009A784A">
        <w:rPr>
          <w:rFonts w:ascii="Arial" w:hAnsi="Arial" w:cs="Arial"/>
          <w:sz w:val="14"/>
          <w:szCs w:val="14"/>
        </w:rPr>
        <w:t>, 14783–14787.</w:t>
      </w:r>
    </w:p>
  </w:endnote>
  <w:endnote w:id="14">
    <w:p w14:paraId="1DDF6436" w14:textId="5AD62550" w:rsidR="00473B5A" w:rsidRPr="009A784A" w:rsidRDefault="00473B5A" w:rsidP="00D56337">
      <w:pPr>
        <w:pStyle w:val="EndnoteText"/>
        <w:spacing w:line="200" w:lineRule="exact"/>
        <w:ind w:left="284" w:hanging="284"/>
        <w:jc w:val="both"/>
        <w:rPr>
          <w:lang w:val="en-GB"/>
        </w:rPr>
      </w:pPr>
      <w:r w:rsidRPr="009A784A">
        <w:rPr>
          <w:rFonts w:ascii="Arial" w:hAnsi="Arial" w:cs="Arial"/>
          <w:sz w:val="14"/>
          <w:szCs w:val="14"/>
          <w:lang w:val="en-GB"/>
        </w:rPr>
        <w:t>[</w:t>
      </w:r>
      <w:r w:rsidRPr="009A784A">
        <w:rPr>
          <w:rFonts w:cs="Arial"/>
          <w:sz w:val="14"/>
          <w:szCs w:val="14"/>
          <w:lang w:val="es-ES"/>
        </w:rPr>
        <w:endnoteRef/>
      </w:r>
      <w:r w:rsidRPr="009A784A">
        <w:rPr>
          <w:rFonts w:ascii="Arial" w:hAnsi="Arial" w:cs="Arial"/>
          <w:sz w:val="14"/>
          <w:szCs w:val="14"/>
          <w:lang w:val="en-GB"/>
        </w:rPr>
        <w:t>]</w:t>
      </w:r>
      <w:r w:rsidRPr="009A784A">
        <w:rPr>
          <w:rFonts w:ascii="Arial" w:hAnsi="Arial" w:cs="Arial"/>
          <w:sz w:val="14"/>
          <w:szCs w:val="14"/>
          <w:lang w:val="en-GB"/>
        </w:rPr>
        <w:tab/>
        <w:t xml:space="preserve">M. Mato, B. Herlé, A. M. Echavarren, </w:t>
      </w:r>
      <w:r w:rsidRPr="009A784A">
        <w:rPr>
          <w:rFonts w:ascii="Arial" w:hAnsi="Arial" w:cs="Arial"/>
          <w:i/>
          <w:sz w:val="14"/>
          <w:szCs w:val="14"/>
          <w:lang w:val="en-GB"/>
        </w:rPr>
        <w:t xml:space="preserve">Org. </w:t>
      </w:r>
      <w:r w:rsidRPr="009A784A">
        <w:rPr>
          <w:rFonts w:ascii="Arial" w:hAnsi="Arial" w:cs="Arial"/>
          <w:i/>
          <w:sz w:val="14"/>
          <w:szCs w:val="14"/>
        </w:rPr>
        <w:t xml:space="preserve">Lett. </w:t>
      </w:r>
      <w:r w:rsidRPr="009A784A">
        <w:rPr>
          <w:rFonts w:ascii="Arial" w:hAnsi="Arial" w:cs="Arial"/>
          <w:b/>
          <w:sz w:val="14"/>
          <w:szCs w:val="14"/>
        </w:rPr>
        <w:t>2018</w:t>
      </w:r>
      <w:r w:rsidRPr="009A784A">
        <w:rPr>
          <w:rFonts w:ascii="Arial" w:hAnsi="Arial" w:cs="Arial"/>
          <w:sz w:val="14"/>
          <w:szCs w:val="14"/>
        </w:rPr>
        <w:t xml:space="preserve">, </w:t>
      </w:r>
      <w:r w:rsidRPr="009A784A">
        <w:rPr>
          <w:rFonts w:ascii="Arial" w:hAnsi="Arial" w:cs="Arial"/>
          <w:i/>
          <w:sz w:val="14"/>
          <w:szCs w:val="14"/>
        </w:rPr>
        <w:t>20</w:t>
      </w:r>
      <w:r w:rsidRPr="009A784A">
        <w:rPr>
          <w:rFonts w:ascii="Arial" w:hAnsi="Arial" w:cs="Arial"/>
          <w:sz w:val="14"/>
          <w:szCs w:val="14"/>
        </w:rPr>
        <w:t>, 4341–4345.</w:t>
      </w:r>
    </w:p>
  </w:endnote>
  <w:endnote w:id="15">
    <w:p w14:paraId="74EDAFCF" w14:textId="5C44F16B" w:rsidR="00FA6975" w:rsidRPr="009A784A" w:rsidRDefault="006E2A1A" w:rsidP="00D56337">
      <w:pPr>
        <w:pStyle w:val="EndnoteText"/>
        <w:spacing w:line="200" w:lineRule="exact"/>
        <w:ind w:left="284" w:hanging="284"/>
        <w:jc w:val="both"/>
        <w:rPr>
          <w:lang w:val="en-GB"/>
        </w:rPr>
      </w:pPr>
      <w:r w:rsidRPr="009A784A">
        <w:rPr>
          <w:rFonts w:ascii="Arial" w:hAnsi="Arial" w:cs="Arial"/>
          <w:sz w:val="14"/>
          <w:szCs w:val="14"/>
          <w:lang w:val="en-GB"/>
        </w:rPr>
        <w:t>[</w:t>
      </w:r>
      <w:r w:rsidR="00FA6975"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 xml:space="preserve">H. C. Volger, H. Hogeveen, C. F. Roobeek, </w:t>
      </w:r>
      <w:r w:rsidRPr="009A784A">
        <w:rPr>
          <w:rFonts w:ascii="Arial" w:hAnsi="Arial" w:cs="Arial"/>
          <w:i/>
          <w:sz w:val="14"/>
          <w:szCs w:val="14"/>
          <w:lang w:val="en-GB"/>
        </w:rPr>
        <w:t xml:space="preserve">Recl. Trav. Chim. Pays-Bas </w:t>
      </w:r>
      <w:r w:rsidRPr="009A784A">
        <w:rPr>
          <w:rFonts w:ascii="Arial" w:hAnsi="Arial" w:cs="Arial"/>
          <w:b/>
          <w:sz w:val="14"/>
          <w:szCs w:val="14"/>
          <w:lang w:val="en-GB"/>
        </w:rPr>
        <w:t>1973</w:t>
      </w:r>
      <w:r w:rsidRPr="009A784A">
        <w:rPr>
          <w:rFonts w:ascii="Arial" w:hAnsi="Arial" w:cs="Arial"/>
          <w:sz w:val="14"/>
          <w:szCs w:val="14"/>
          <w:lang w:val="en-GB"/>
        </w:rPr>
        <w:t xml:space="preserve">, </w:t>
      </w:r>
      <w:r w:rsidRPr="009A784A">
        <w:rPr>
          <w:rFonts w:ascii="Arial" w:hAnsi="Arial" w:cs="Arial"/>
          <w:i/>
          <w:sz w:val="14"/>
          <w:szCs w:val="14"/>
          <w:lang w:val="en-GB"/>
        </w:rPr>
        <w:t>92</w:t>
      </w:r>
      <w:r w:rsidRPr="009A784A">
        <w:rPr>
          <w:rFonts w:ascii="Arial" w:hAnsi="Arial" w:cs="Arial"/>
          <w:sz w:val="14"/>
          <w:szCs w:val="14"/>
          <w:lang w:val="en-GB"/>
        </w:rPr>
        <w:t>, 1223–1231.</w:t>
      </w:r>
      <w:r w:rsidR="00FA6975" w:rsidRPr="009A784A">
        <w:rPr>
          <w:rFonts w:ascii="Arial" w:hAnsi="Arial" w:cs="Arial"/>
          <w:sz w:val="14"/>
          <w:szCs w:val="14"/>
          <w:lang w:val="en-GB"/>
        </w:rPr>
        <w:t xml:space="preserve"> </w:t>
      </w:r>
    </w:p>
  </w:endnote>
  <w:endnote w:id="16">
    <w:p w14:paraId="55606A5D" w14:textId="7E85ABDF" w:rsidR="00CF417B" w:rsidRPr="009A784A" w:rsidRDefault="00CF417B" w:rsidP="00D56337">
      <w:pPr>
        <w:pStyle w:val="EndnoteText"/>
        <w:spacing w:line="200" w:lineRule="exact"/>
        <w:ind w:left="284" w:hanging="284"/>
        <w:jc w:val="both"/>
        <w:rPr>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r>
      <w:r w:rsidR="00D53095" w:rsidRPr="009A784A">
        <w:rPr>
          <w:rFonts w:ascii="Arial" w:hAnsi="Arial" w:cs="Arial"/>
          <w:sz w:val="14"/>
          <w:szCs w:val="14"/>
          <w:lang w:val="en-GB"/>
        </w:rPr>
        <w:t>R</w:t>
      </w:r>
      <w:r w:rsidRPr="009A784A">
        <w:rPr>
          <w:rFonts w:ascii="Arial" w:hAnsi="Arial" w:cs="Arial"/>
          <w:sz w:val="14"/>
          <w:szCs w:val="14"/>
          <w:lang w:val="en-GB"/>
        </w:rPr>
        <w:t xml:space="preserve">eviews of cyclopropanation: </w:t>
      </w:r>
      <w:r w:rsidR="008F101E" w:rsidRPr="009A784A">
        <w:rPr>
          <w:rFonts w:ascii="Arial" w:hAnsi="Arial" w:cs="Arial"/>
          <w:sz w:val="14"/>
          <w:szCs w:val="14"/>
          <w:lang w:val="en-GB"/>
        </w:rPr>
        <w:t xml:space="preserve">a) </w:t>
      </w:r>
      <w:r w:rsidR="008F41F0" w:rsidRPr="009A784A">
        <w:rPr>
          <w:rFonts w:ascii="Arial" w:hAnsi="Arial" w:cs="Arial"/>
          <w:sz w:val="14"/>
          <w:szCs w:val="14"/>
          <w:lang w:val="en-GB"/>
        </w:rPr>
        <w:t>H. Lebel, J.-F. Marcoux</w:t>
      </w:r>
      <w:r w:rsidR="008F101E" w:rsidRPr="009A784A">
        <w:rPr>
          <w:rFonts w:ascii="Arial" w:hAnsi="Arial" w:cs="Arial"/>
          <w:sz w:val="14"/>
          <w:szCs w:val="14"/>
          <w:lang w:val="en-GB"/>
        </w:rPr>
        <w:t xml:space="preserve">, C. Molinaro, A. B. Charette, </w:t>
      </w:r>
      <w:r w:rsidR="008F101E" w:rsidRPr="009A784A">
        <w:rPr>
          <w:rFonts w:ascii="Arial" w:hAnsi="Arial" w:cs="Arial"/>
          <w:i/>
          <w:sz w:val="14"/>
          <w:szCs w:val="14"/>
          <w:lang w:val="en-GB"/>
        </w:rPr>
        <w:t xml:space="preserve">Chem. Rev. </w:t>
      </w:r>
      <w:r w:rsidR="008F101E" w:rsidRPr="009A784A">
        <w:rPr>
          <w:rFonts w:ascii="Arial" w:hAnsi="Arial" w:cs="Arial"/>
          <w:b/>
          <w:sz w:val="14"/>
          <w:szCs w:val="14"/>
          <w:lang w:val="en-GB"/>
        </w:rPr>
        <w:t>2003</w:t>
      </w:r>
      <w:r w:rsidR="008F101E" w:rsidRPr="009A784A">
        <w:rPr>
          <w:rFonts w:ascii="Arial" w:hAnsi="Arial" w:cs="Arial"/>
          <w:sz w:val="14"/>
          <w:szCs w:val="14"/>
          <w:lang w:val="en-GB"/>
        </w:rPr>
        <w:t xml:space="preserve">, </w:t>
      </w:r>
      <w:r w:rsidR="008F101E" w:rsidRPr="009A784A">
        <w:rPr>
          <w:rFonts w:ascii="Arial" w:hAnsi="Arial" w:cs="Arial"/>
          <w:i/>
          <w:sz w:val="14"/>
          <w:szCs w:val="14"/>
          <w:lang w:val="en-GB"/>
        </w:rPr>
        <w:t>103</w:t>
      </w:r>
      <w:r w:rsidR="008F101E" w:rsidRPr="009A784A">
        <w:rPr>
          <w:rFonts w:ascii="Arial" w:hAnsi="Arial" w:cs="Arial"/>
          <w:sz w:val="14"/>
          <w:szCs w:val="14"/>
          <w:lang w:val="en-GB"/>
        </w:rPr>
        <w:t xml:space="preserve">, 977–1050; b) C. Ebner, E. M. Carreira, </w:t>
      </w:r>
      <w:r w:rsidR="008F101E" w:rsidRPr="009A784A">
        <w:rPr>
          <w:rFonts w:ascii="Arial" w:hAnsi="Arial" w:cs="Arial"/>
          <w:i/>
          <w:sz w:val="14"/>
          <w:szCs w:val="14"/>
          <w:lang w:val="en-GB"/>
        </w:rPr>
        <w:t xml:space="preserve">Chem. Rev. </w:t>
      </w:r>
      <w:r w:rsidR="008F101E" w:rsidRPr="009A784A">
        <w:rPr>
          <w:rFonts w:ascii="Arial" w:hAnsi="Arial" w:cs="Arial"/>
          <w:b/>
          <w:sz w:val="14"/>
          <w:szCs w:val="14"/>
          <w:lang w:val="en-GB"/>
        </w:rPr>
        <w:t>2017</w:t>
      </w:r>
      <w:r w:rsidR="008F101E" w:rsidRPr="009A784A">
        <w:rPr>
          <w:rFonts w:ascii="Arial" w:hAnsi="Arial" w:cs="Arial"/>
          <w:sz w:val="14"/>
          <w:szCs w:val="14"/>
          <w:lang w:val="en-GB"/>
        </w:rPr>
        <w:t xml:space="preserve">, </w:t>
      </w:r>
      <w:r w:rsidR="008F101E" w:rsidRPr="009A784A">
        <w:rPr>
          <w:rFonts w:ascii="Arial" w:hAnsi="Arial" w:cs="Arial"/>
          <w:i/>
          <w:sz w:val="14"/>
          <w:szCs w:val="14"/>
          <w:lang w:val="en-GB"/>
        </w:rPr>
        <w:t>117</w:t>
      </w:r>
      <w:r w:rsidR="008F101E" w:rsidRPr="009A784A">
        <w:rPr>
          <w:rFonts w:ascii="Arial" w:hAnsi="Arial" w:cs="Arial"/>
          <w:sz w:val="14"/>
          <w:szCs w:val="14"/>
          <w:lang w:val="en-GB"/>
        </w:rPr>
        <w:t>, 11651–11679.</w:t>
      </w:r>
    </w:p>
  </w:endnote>
  <w:endnote w:id="17">
    <w:p w14:paraId="39C7C119" w14:textId="07664DFF" w:rsidR="007E232D" w:rsidRPr="009A784A" w:rsidRDefault="007E232D" w:rsidP="00D56337">
      <w:pPr>
        <w:pStyle w:val="EndnoteText"/>
        <w:spacing w:line="200" w:lineRule="exact"/>
        <w:ind w:left="284" w:hanging="284"/>
        <w:jc w:val="both"/>
        <w:rPr>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r>
      <w:r w:rsidR="00DF2266" w:rsidRPr="009A784A">
        <w:rPr>
          <w:rFonts w:ascii="Arial" w:hAnsi="Arial" w:cs="Arial"/>
          <w:sz w:val="14"/>
          <w:szCs w:val="14"/>
          <w:lang w:val="en-GB"/>
        </w:rPr>
        <w:t xml:space="preserve">Si–H insertions with </w:t>
      </w:r>
      <w:r w:rsidR="00D53095" w:rsidRPr="009A784A">
        <w:rPr>
          <w:rFonts w:ascii="Arial" w:hAnsi="Arial" w:cs="Arial"/>
          <w:sz w:val="14"/>
          <w:szCs w:val="14"/>
          <w:lang w:val="en-GB"/>
        </w:rPr>
        <w:t>Rh</w:t>
      </w:r>
      <w:r w:rsidR="00DF2266" w:rsidRPr="009A784A">
        <w:rPr>
          <w:rFonts w:ascii="Arial" w:hAnsi="Arial" w:cs="Arial"/>
          <w:sz w:val="14"/>
          <w:szCs w:val="14"/>
          <w:lang w:val="en-GB"/>
        </w:rPr>
        <w:t xml:space="preserve"> carbenes</w:t>
      </w:r>
      <w:r w:rsidRPr="009A784A">
        <w:rPr>
          <w:rFonts w:ascii="Arial" w:hAnsi="Arial" w:cs="Arial"/>
          <w:sz w:val="14"/>
          <w:szCs w:val="14"/>
          <w:lang w:val="en-GB"/>
        </w:rPr>
        <w:t>:</w:t>
      </w:r>
      <w:r w:rsidR="00724073" w:rsidRPr="009A784A">
        <w:rPr>
          <w:rFonts w:ascii="Arial" w:hAnsi="Arial" w:cs="Arial"/>
          <w:sz w:val="14"/>
          <w:szCs w:val="14"/>
          <w:lang w:val="en-GB"/>
        </w:rPr>
        <w:t xml:space="preserve"> a) Y. Landais, D. Planchenault, V. Weber, </w:t>
      </w:r>
      <w:r w:rsidR="00724073" w:rsidRPr="009A784A">
        <w:rPr>
          <w:rFonts w:ascii="Arial" w:hAnsi="Arial" w:cs="Arial"/>
          <w:i/>
          <w:sz w:val="14"/>
          <w:szCs w:val="14"/>
          <w:lang w:val="en-GB"/>
        </w:rPr>
        <w:t xml:space="preserve">Tetrahedron Lett. </w:t>
      </w:r>
      <w:r w:rsidR="00724073" w:rsidRPr="009A784A">
        <w:rPr>
          <w:rFonts w:ascii="Arial" w:hAnsi="Arial" w:cs="Arial"/>
          <w:b/>
          <w:sz w:val="14"/>
          <w:szCs w:val="14"/>
          <w:lang w:val="en-GB"/>
        </w:rPr>
        <w:t>1994</w:t>
      </w:r>
      <w:r w:rsidR="00724073" w:rsidRPr="009A784A">
        <w:rPr>
          <w:rFonts w:ascii="Arial" w:hAnsi="Arial" w:cs="Arial"/>
          <w:sz w:val="14"/>
          <w:szCs w:val="14"/>
          <w:lang w:val="en-GB"/>
        </w:rPr>
        <w:t xml:space="preserve">, </w:t>
      </w:r>
      <w:r w:rsidR="00724073" w:rsidRPr="009A784A">
        <w:rPr>
          <w:rFonts w:ascii="Arial" w:hAnsi="Arial" w:cs="Arial"/>
          <w:i/>
          <w:sz w:val="14"/>
          <w:szCs w:val="14"/>
          <w:lang w:val="en-GB"/>
        </w:rPr>
        <w:t>35</w:t>
      </w:r>
      <w:r w:rsidR="00D63A66" w:rsidRPr="009A784A">
        <w:rPr>
          <w:rFonts w:ascii="Arial" w:hAnsi="Arial" w:cs="Arial"/>
          <w:sz w:val="14"/>
          <w:szCs w:val="14"/>
          <w:lang w:val="en-GB"/>
        </w:rPr>
        <w:t xml:space="preserve">, 9549–9552; </w:t>
      </w:r>
      <w:r w:rsidR="009F7D85" w:rsidRPr="009A784A">
        <w:rPr>
          <w:rFonts w:ascii="Arial" w:hAnsi="Arial" w:cs="Arial"/>
          <w:sz w:val="14"/>
          <w:szCs w:val="14"/>
          <w:lang w:val="en-GB"/>
        </w:rPr>
        <w:t xml:space="preserve">b) H. M. L. Davies, T. Hansen, J. Rutberg, P. R. Bruzinski, </w:t>
      </w:r>
      <w:r w:rsidR="009F7D85" w:rsidRPr="009A784A">
        <w:rPr>
          <w:rFonts w:ascii="Arial" w:hAnsi="Arial" w:cs="Arial"/>
          <w:i/>
          <w:sz w:val="14"/>
          <w:szCs w:val="14"/>
          <w:lang w:val="en-GB"/>
        </w:rPr>
        <w:t xml:space="preserve">Tetrahedron Lett. </w:t>
      </w:r>
      <w:r w:rsidR="009F7D85" w:rsidRPr="009A784A">
        <w:rPr>
          <w:rFonts w:ascii="Arial" w:hAnsi="Arial" w:cs="Arial"/>
          <w:b/>
          <w:sz w:val="14"/>
          <w:szCs w:val="14"/>
          <w:lang w:val="en-GB"/>
        </w:rPr>
        <w:t>1997</w:t>
      </w:r>
      <w:r w:rsidR="009F7D85" w:rsidRPr="009A784A">
        <w:rPr>
          <w:rFonts w:ascii="Arial" w:hAnsi="Arial" w:cs="Arial"/>
          <w:sz w:val="14"/>
          <w:szCs w:val="14"/>
          <w:lang w:val="en-GB"/>
        </w:rPr>
        <w:t xml:space="preserve">, </w:t>
      </w:r>
      <w:r w:rsidR="009F7D85" w:rsidRPr="009A784A">
        <w:rPr>
          <w:rFonts w:ascii="Arial" w:hAnsi="Arial" w:cs="Arial"/>
          <w:i/>
          <w:sz w:val="14"/>
          <w:szCs w:val="14"/>
          <w:lang w:val="en-GB"/>
        </w:rPr>
        <w:t>38</w:t>
      </w:r>
      <w:r w:rsidR="009F7D85" w:rsidRPr="009A784A">
        <w:rPr>
          <w:rFonts w:ascii="Arial" w:hAnsi="Arial" w:cs="Arial"/>
          <w:sz w:val="14"/>
          <w:szCs w:val="14"/>
          <w:lang w:val="en-GB"/>
        </w:rPr>
        <w:t>, 1741–1744. c</w:t>
      </w:r>
      <w:r w:rsidR="00D63A66" w:rsidRPr="009A784A">
        <w:rPr>
          <w:rFonts w:ascii="Arial" w:hAnsi="Arial" w:cs="Arial"/>
          <w:sz w:val="14"/>
          <w:szCs w:val="14"/>
          <w:lang w:val="en-GB"/>
        </w:rPr>
        <w:t xml:space="preserve">) R. T. Buck, D. M. Coe, M. J. Drysdale, L. Ferris, D. Haigh, C. J. Moody, N. D. Pearson, J. B. Sanghera, </w:t>
      </w:r>
      <w:r w:rsidR="00D63A66" w:rsidRPr="009A784A">
        <w:rPr>
          <w:rFonts w:ascii="Arial" w:hAnsi="Arial" w:cs="Arial"/>
          <w:i/>
          <w:sz w:val="14"/>
          <w:szCs w:val="14"/>
          <w:lang w:val="en-GB"/>
        </w:rPr>
        <w:t>Tetrahedron: Asymmetry</w:t>
      </w:r>
      <w:r w:rsidR="00D63A66" w:rsidRPr="009A784A">
        <w:rPr>
          <w:rFonts w:ascii="Arial" w:hAnsi="Arial" w:cs="Arial"/>
          <w:sz w:val="14"/>
          <w:szCs w:val="14"/>
          <w:lang w:val="en-GB"/>
        </w:rPr>
        <w:t xml:space="preserve"> </w:t>
      </w:r>
      <w:r w:rsidR="00D63A66" w:rsidRPr="009A784A">
        <w:rPr>
          <w:rFonts w:ascii="Arial" w:hAnsi="Arial" w:cs="Arial"/>
          <w:b/>
          <w:sz w:val="14"/>
          <w:szCs w:val="14"/>
          <w:lang w:val="en-GB"/>
        </w:rPr>
        <w:t>2003</w:t>
      </w:r>
      <w:r w:rsidR="00D63A66" w:rsidRPr="009A784A">
        <w:rPr>
          <w:rFonts w:ascii="Arial" w:hAnsi="Arial" w:cs="Arial"/>
          <w:sz w:val="14"/>
          <w:szCs w:val="14"/>
          <w:lang w:val="en-GB"/>
        </w:rPr>
        <w:t xml:space="preserve">, </w:t>
      </w:r>
      <w:r w:rsidR="00D63A66" w:rsidRPr="009A784A">
        <w:rPr>
          <w:rFonts w:ascii="Arial" w:hAnsi="Arial" w:cs="Arial"/>
          <w:i/>
          <w:sz w:val="14"/>
          <w:szCs w:val="14"/>
          <w:lang w:val="en-GB"/>
        </w:rPr>
        <w:t>14</w:t>
      </w:r>
      <w:r w:rsidR="00D63A66" w:rsidRPr="009A784A">
        <w:rPr>
          <w:rFonts w:ascii="Arial" w:hAnsi="Arial" w:cs="Arial"/>
          <w:sz w:val="14"/>
          <w:szCs w:val="14"/>
          <w:lang w:val="en-GB"/>
        </w:rPr>
        <w:t>, 791–816;</w:t>
      </w:r>
      <w:r w:rsidR="00645FFC" w:rsidRPr="009A784A">
        <w:rPr>
          <w:rFonts w:ascii="Arial" w:hAnsi="Arial" w:cs="Arial"/>
          <w:sz w:val="14"/>
          <w:szCs w:val="14"/>
          <w:lang w:val="en-GB"/>
        </w:rPr>
        <w:t xml:space="preserve"> </w:t>
      </w:r>
      <w:r w:rsidR="009F7D85" w:rsidRPr="009A784A">
        <w:rPr>
          <w:rFonts w:ascii="Arial" w:hAnsi="Arial" w:cs="Arial"/>
          <w:sz w:val="14"/>
          <w:szCs w:val="14"/>
          <w:lang w:val="en-GB"/>
        </w:rPr>
        <w:t>d</w:t>
      </w:r>
      <w:r w:rsidR="00645FFC" w:rsidRPr="009A784A">
        <w:rPr>
          <w:rFonts w:ascii="Arial" w:hAnsi="Arial" w:cs="Arial"/>
          <w:sz w:val="14"/>
          <w:szCs w:val="14"/>
          <w:lang w:val="en-GB"/>
        </w:rPr>
        <w:t>)</w:t>
      </w:r>
      <w:r w:rsidR="002F1B53" w:rsidRPr="009A784A">
        <w:rPr>
          <w:rFonts w:ascii="Arial" w:hAnsi="Arial" w:cs="Arial"/>
          <w:sz w:val="14"/>
          <w:szCs w:val="14"/>
          <w:lang w:val="en-GB"/>
        </w:rPr>
        <w:t xml:space="preserve"> D. Chen, D.-X. Zhu, M.-H. Xu, </w:t>
      </w:r>
      <w:r w:rsidR="002F1B53" w:rsidRPr="009A784A">
        <w:rPr>
          <w:rFonts w:ascii="Arial" w:hAnsi="Arial" w:cs="Arial"/>
          <w:i/>
          <w:sz w:val="14"/>
          <w:szCs w:val="14"/>
          <w:lang w:val="en-GB"/>
        </w:rPr>
        <w:t xml:space="preserve">J. Am. Chem. Soc. </w:t>
      </w:r>
      <w:r w:rsidR="002F1B53" w:rsidRPr="009A784A">
        <w:rPr>
          <w:rFonts w:ascii="Arial" w:hAnsi="Arial" w:cs="Arial"/>
          <w:b/>
          <w:sz w:val="14"/>
          <w:szCs w:val="14"/>
          <w:lang w:val="en-GB"/>
        </w:rPr>
        <w:t>2016</w:t>
      </w:r>
      <w:r w:rsidR="002F1B53" w:rsidRPr="009A784A">
        <w:rPr>
          <w:rFonts w:ascii="Arial" w:hAnsi="Arial" w:cs="Arial"/>
          <w:sz w:val="14"/>
          <w:szCs w:val="14"/>
          <w:lang w:val="en-GB"/>
        </w:rPr>
        <w:t xml:space="preserve">, </w:t>
      </w:r>
      <w:r w:rsidR="002F1B53" w:rsidRPr="009A784A">
        <w:rPr>
          <w:rFonts w:ascii="Arial" w:hAnsi="Arial" w:cs="Arial"/>
          <w:i/>
          <w:sz w:val="14"/>
          <w:szCs w:val="14"/>
          <w:lang w:val="en-GB"/>
        </w:rPr>
        <w:t>138</w:t>
      </w:r>
      <w:r w:rsidR="00D63A66" w:rsidRPr="009A784A">
        <w:rPr>
          <w:rFonts w:ascii="Arial" w:hAnsi="Arial" w:cs="Arial"/>
          <w:sz w:val="14"/>
          <w:szCs w:val="14"/>
          <w:lang w:val="en-GB"/>
        </w:rPr>
        <w:t>, 1498–1501;</w:t>
      </w:r>
      <w:r w:rsidR="00DF2266" w:rsidRPr="009A784A">
        <w:rPr>
          <w:rFonts w:ascii="Arial" w:hAnsi="Arial" w:cs="Arial"/>
          <w:sz w:val="14"/>
          <w:szCs w:val="14"/>
          <w:lang w:val="en-GB"/>
        </w:rPr>
        <w:t xml:space="preserve"> </w:t>
      </w:r>
      <w:r w:rsidR="00D63A66" w:rsidRPr="009A784A">
        <w:rPr>
          <w:rFonts w:ascii="Arial" w:hAnsi="Arial" w:cs="Arial"/>
          <w:sz w:val="14"/>
          <w:szCs w:val="14"/>
          <w:lang w:val="en-GB"/>
        </w:rPr>
        <w:t>f</w:t>
      </w:r>
      <w:r w:rsidR="00DF2266" w:rsidRPr="009A784A">
        <w:rPr>
          <w:rFonts w:ascii="Arial" w:hAnsi="Arial" w:cs="Arial"/>
          <w:sz w:val="14"/>
          <w:szCs w:val="14"/>
          <w:lang w:val="en-GB"/>
        </w:rPr>
        <w:t>or other relevant examples of Si–H insertions:</w:t>
      </w:r>
      <w:r w:rsidR="00D63A66" w:rsidRPr="009A784A">
        <w:rPr>
          <w:rFonts w:ascii="Arial" w:hAnsi="Arial" w:cs="Arial"/>
          <w:sz w:val="14"/>
          <w:szCs w:val="14"/>
          <w:lang w:val="en-GB"/>
        </w:rPr>
        <w:t xml:space="preserve"> </w:t>
      </w:r>
      <w:r w:rsidR="00E56F48" w:rsidRPr="009A784A">
        <w:rPr>
          <w:rFonts w:ascii="Arial" w:hAnsi="Arial" w:cs="Arial"/>
          <w:sz w:val="14"/>
          <w:szCs w:val="14"/>
          <w:lang w:val="en-GB"/>
        </w:rPr>
        <w:t xml:space="preserve">e) Y.-Z. Zhang, S.-F. Zhu, L.-X. Wang, Q.-L. Zhou, </w:t>
      </w:r>
      <w:r w:rsidR="00E56F48" w:rsidRPr="009A784A">
        <w:rPr>
          <w:rFonts w:ascii="Arial" w:hAnsi="Arial" w:cs="Arial"/>
          <w:i/>
          <w:sz w:val="14"/>
          <w:szCs w:val="14"/>
          <w:lang w:val="en-GB"/>
        </w:rPr>
        <w:t xml:space="preserve">Angew. Chem. Int. Ed. </w:t>
      </w:r>
      <w:r w:rsidR="00E56F48" w:rsidRPr="009A784A">
        <w:rPr>
          <w:rFonts w:ascii="Arial" w:hAnsi="Arial" w:cs="Arial"/>
          <w:b/>
          <w:sz w:val="14"/>
          <w:szCs w:val="14"/>
          <w:lang w:val="en-GB"/>
        </w:rPr>
        <w:t>2008</w:t>
      </w:r>
      <w:r w:rsidR="00E56F48" w:rsidRPr="009A784A">
        <w:rPr>
          <w:rFonts w:ascii="Arial" w:hAnsi="Arial" w:cs="Arial"/>
          <w:sz w:val="14"/>
          <w:szCs w:val="14"/>
          <w:lang w:val="en-GB"/>
        </w:rPr>
        <w:t xml:space="preserve">, </w:t>
      </w:r>
      <w:r w:rsidR="00E56F48" w:rsidRPr="009A784A">
        <w:rPr>
          <w:rFonts w:ascii="Arial" w:hAnsi="Arial" w:cs="Arial"/>
          <w:i/>
          <w:sz w:val="14"/>
          <w:szCs w:val="14"/>
          <w:lang w:val="en-GB"/>
        </w:rPr>
        <w:t>47</w:t>
      </w:r>
      <w:r w:rsidR="00E56F48" w:rsidRPr="009A784A">
        <w:rPr>
          <w:rFonts w:ascii="Arial" w:hAnsi="Arial" w:cs="Arial"/>
          <w:sz w:val="14"/>
          <w:szCs w:val="14"/>
          <w:lang w:val="en-GB"/>
        </w:rPr>
        <w:t>, 8496–</w:t>
      </w:r>
      <w:r w:rsidR="00560F22" w:rsidRPr="009A784A">
        <w:rPr>
          <w:rFonts w:ascii="Arial" w:hAnsi="Arial" w:cs="Arial"/>
          <w:sz w:val="14"/>
          <w:szCs w:val="14"/>
          <w:lang w:val="en-GB"/>
        </w:rPr>
        <w:t xml:space="preserve">8498; </w:t>
      </w:r>
      <w:r w:rsidR="00560F22" w:rsidRPr="009A784A">
        <w:rPr>
          <w:rFonts w:ascii="Arial" w:hAnsi="Arial" w:cs="Arial"/>
          <w:i/>
          <w:sz w:val="14"/>
          <w:szCs w:val="14"/>
          <w:lang w:val="en-GB"/>
        </w:rPr>
        <w:t xml:space="preserve">Angew. Chem. </w:t>
      </w:r>
      <w:r w:rsidR="00560F22" w:rsidRPr="009A784A">
        <w:rPr>
          <w:rFonts w:ascii="Arial" w:hAnsi="Arial" w:cs="Arial"/>
          <w:b/>
          <w:sz w:val="14"/>
          <w:szCs w:val="14"/>
          <w:lang w:val="en-GB"/>
        </w:rPr>
        <w:t>2008</w:t>
      </w:r>
      <w:r w:rsidR="00560F22" w:rsidRPr="009A784A">
        <w:rPr>
          <w:rFonts w:ascii="Arial" w:hAnsi="Arial" w:cs="Arial"/>
          <w:sz w:val="14"/>
          <w:szCs w:val="14"/>
          <w:lang w:val="en-GB"/>
        </w:rPr>
        <w:t xml:space="preserve">, </w:t>
      </w:r>
      <w:r w:rsidR="00560F22" w:rsidRPr="009A784A">
        <w:rPr>
          <w:rFonts w:ascii="Arial" w:hAnsi="Arial" w:cs="Arial"/>
          <w:i/>
          <w:sz w:val="14"/>
          <w:szCs w:val="14"/>
          <w:lang w:val="en-GB"/>
        </w:rPr>
        <w:t>120</w:t>
      </w:r>
      <w:r w:rsidR="00560F22" w:rsidRPr="009A784A">
        <w:rPr>
          <w:rFonts w:ascii="Arial" w:hAnsi="Arial" w:cs="Arial"/>
          <w:sz w:val="14"/>
          <w:szCs w:val="14"/>
          <w:lang w:val="en-GB"/>
        </w:rPr>
        <w:t xml:space="preserve">, 8624–8626. </w:t>
      </w:r>
      <w:r w:rsidR="00E56F48" w:rsidRPr="009A784A">
        <w:rPr>
          <w:rFonts w:ascii="Arial" w:hAnsi="Arial" w:cs="Arial"/>
          <w:sz w:val="14"/>
          <w:szCs w:val="14"/>
          <w:lang w:val="en-GB"/>
        </w:rPr>
        <w:t xml:space="preserve"> </w:t>
      </w:r>
      <w:r w:rsidR="009C6D83" w:rsidRPr="009A784A">
        <w:rPr>
          <w:rFonts w:ascii="Arial" w:hAnsi="Arial" w:cs="Arial"/>
          <w:sz w:val="14"/>
          <w:szCs w:val="14"/>
          <w:lang w:val="en-GB"/>
        </w:rPr>
        <w:t>f</w:t>
      </w:r>
      <w:r w:rsidR="00D63A66" w:rsidRPr="009A784A">
        <w:rPr>
          <w:rFonts w:ascii="Arial" w:hAnsi="Arial" w:cs="Arial"/>
          <w:sz w:val="14"/>
          <w:szCs w:val="14"/>
          <w:lang w:val="en-GB"/>
        </w:rPr>
        <w:t>)</w:t>
      </w:r>
      <w:r w:rsidR="00DF2266" w:rsidRPr="009A784A">
        <w:rPr>
          <w:rFonts w:ascii="Arial" w:hAnsi="Arial" w:cs="Arial"/>
          <w:sz w:val="14"/>
          <w:szCs w:val="14"/>
          <w:lang w:val="en-GB"/>
        </w:rPr>
        <w:t xml:space="preserve"> </w:t>
      </w:r>
      <w:r w:rsidR="00D63A66" w:rsidRPr="009A784A">
        <w:rPr>
          <w:rFonts w:ascii="Arial" w:hAnsi="Arial" w:cs="Arial"/>
          <w:sz w:val="14"/>
          <w:szCs w:val="14"/>
          <w:lang w:val="en-GB"/>
        </w:rPr>
        <w:t xml:space="preserve">S. B. J. Kan, R. D. Lewis, K. Chen, F. H. Arnold, </w:t>
      </w:r>
      <w:r w:rsidR="00D63A66" w:rsidRPr="009A784A">
        <w:rPr>
          <w:rFonts w:ascii="Arial" w:hAnsi="Arial" w:cs="Arial"/>
          <w:i/>
          <w:sz w:val="14"/>
          <w:szCs w:val="14"/>
          <w:lang w:val="en-GB"/>
        </w:rPr>
        <w:t>Science</w:t>
      </w:r>
      <w:r w:rsidR="00D63A66" w:rsidRPr="009A784A">
        <w:rPr>
          <w:rFonts w:ascii="Arial" w:hAnsi="Arial" w:cs="Arial"/>
          <w:sz w:val="14"/>
          <w:szCs w:val="14"/>
          <w:lang w:val="en-GB"/>
        </w:rPr>
        <w:t xml:space="preserve"> </w:t>
      </w:r>
      <w:r w:rsidR="00D63A66" w:rsidRPr="009A784A">
        <w:rPr>
          <w:rFonts w:ascii="Arial" w:hAnsi="Arial" w:cs="Arial"/>
          <w:b/>
          <w:sz w:val="14"/>
          <w:szCs w:val="14"/>
          <w:lang w:val="en-GB"/>
        </w:rPr>
        <w:t>2016</w:t>
      </w:r>
      <w:r w:rsidR="00D63A66" w:rsidRPr="009A784A">
        <w:rPr>
          <w:rFonts w:ascii="Arial" w:hAnsi="Arial" w:cs="Arial"/>
          <w:sz w:val="14"/>
          <w:szCs w:val="14"/>
          <w:lang w:val="en-GB"/>
        </w:rPr>
        <w:t xml:space="preserve">, </w:t>
      </w:r>
      <w:r w:rsidR="00D63A66" w:rsidRPr="009A784A">
        <w:rPr>
          <w:rFonts w:ascii="Arial" w:hAnsi="Arial" w:cs="Arial"/>
          <w:i/>
          <w:sz w:val="14"/>
          <w:szCs w:val="14"/>
          <w:lang w:val="en-GB"/>
        </w:rPr>
        <w:t>354</w:t>
      </w:r>
      <w:r w:rsidR="00D63A66" w:rsidRPr="009A784A">
        <w:rPr>
          <w:rFonts w:ascii="Arial" w:hAnsi="Arial" w:cs="Arial"/>
          <w:sz w:val="14"/>
          <w:szCs w:val="14"/>
          <w:lang w:val="en-GB"/>
        </w:rPr>
        <w:t xml:space="preserve">, 1048–1051; </w:t>
      </w:r>
      <w:r w:rsidR="009C6D83" w:rsidRPr="009A784A">
        <w:rPr>
          <w:rFonts w:ascii="Arial" w:hAnsi="Arial" w:cs="Arial"/>
          <w:sz w:val="14"/>
          <w:szCs w:val="14"/>
          <w:lang w:val="en-GB"/>
        </w:rPr>
        <w:t>g</w:t>
      </w:r>
      <w:r w:rsidR="00D63A66" w:rsidRPr="009A784A">
        <w:rPr>
          <w:rFonts w:ascii="Arial" w:hAnsi="Arial" w:cs="Arial"/>
          <w:sz w:val="14"/>
          <w:szCs w:val="14"/>
          <w:lang w:val="en-GB"/>
        </w:rPr>
        <w:t>) H. Kelpour, T. Ollevier</w:t>
      </w:r>
      <w:r w:rsidR="00F36FF8" w:rsidRPr="009A784A">
        <w:rPr>
          <w:rFonts w:ascii="Arial" w:hAnsi="Arial" w:cs="Arial"/>
          <w:sz w:val="14"/>
          <w:szCs w:val="14"/>
          <w:lang w:val="en-GB"/>
        </w:rPr>
        <w:t xml:space="preserve">, </w:t>
      </w:r>
      <w:r w:rsidR="00F36FF8" w:rsidRPr="009A784A">
        <w:rPr>
          <w:rFonts w:ascii="Arial" w:hAnsi="Arial" w:cs="Arial"/>
          <w:i/>
          <w:sz w:val="14"/>
          <w:szCs w:val="14"/>
          <w:lang w:val="en-GB"/>
        </w:rPr>
        <w:t xml:space="preserve">Org. Lett. </w:t>
      </w:r>
      <w:r w:rsidR="007157A7" w:rsidRPr="009A784A">
        <w:rPr>
          <w:rFonts w:ascii="Arial" w:hAnsi="Arial" w:cs="Arial"/>
          <w:b/>
          <w:sz w:val="14"/>
          <w:szCs w:val="14"/>
          <w:lang w:val="en-GB"/>
        </w:rPr>
        <w:t>2017</w:t>
      </w:r>
      <w:r w:rsidR="007157A7" w:rsidRPr="009A784A">
        <w:rPr>
          <w:rFonts w:ascii="Arial" w:hAnsi="Arial" w:cs="Arial"/>
          <w:sz w:val="14"/>
          <w:szCs w:val="14"/>
          <w:lang w:val="en-GB"/>
        </w:rPr>
        <w:t xml:space="preserve">, </w:t>
      </w:r>
      <w:r w:rsidR="007157A7" w:rsidRPr="009A784A">
        <w:rPr>
          <w:rFonts w:ascii="Arial" w:hAnsi="Arial" w:cs="Arial"/>
          <w:i/>
          <w:sz w:val="14"/>
          <w:szCs w:val="14"/>
          <w:lang w:val="en-GB"/>
        </w:rPr>
        <w:t>19</w:t>
      </w:r>
      <w:r w:rsidR="007157A7" w:rsidRPr="009A784A">
        <w:rPr>
          <w:rFonts w:ascii="Arial" w:hAnsi="Arial" w:cs="Arial"/>
          <w:sz w:val="14"/>
          <w:szCs w:val="14"/>
          <w:lang w:val="en-GB"/>
        </w:rPr>
        <w:t>, 5736–5739.</w:t>
      </w:r>
    </w:p>
  </w:endnote>
  <w:endnote w:id="18">
    <w:p w14:paraId="032CD892" w14:textId="6B847A42" w:rsidR="00F76BFA" w:rsidRPr="009A784A" w:rsidRDefault="00F76BFA"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For details on reaction development and optimization, see Supporting Information.</w:t>
      </w:r>
    </w:p>
  </w:endnote>
  <w:endnote w:id="19">
    <w:p w14:paraId="430F80A9" w14:textId="75C9C1FF" w:rsidR="00C27BAA" w:rsidRPr="009A784A" w:rsidRDefault="001E0B19"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 xml:space="preserve">a) </w:t>
      </w:r>
      <w:r w:rsidR="00A60268" w:rsidRPr="009A784A">
        <w:rPr>
          <w:rFonts w:ascii="Arial" w:hAnsi="Arial" w:cs="Arial"/>
          <w:sz w:val="14"/>
          <w:szCs w:val="14"/>
          <w:lang w:val="en-GB"/>
        </w:rPr>
        <w:t xml:space="preserve">S. D. Rychnovsky, </w:t>
      </w:r>
      <w:r w:rsidR="00A60268" w:rsidRPr="009A784A">
        <w:rPr>
          <w:rFonts w:ascii="Arial" w:hAnsi="Arial" w:cs="Arial"/>
          <w:i/>
          <w:sz w:val="14"/>
          <w:szCs w:val="14"/>
          <w:lang w:val="en-GB"/>
        </w:rPr>
        <w:t xml:space="preserve">Chem. Rev. </w:t>
      </w:r>
      <w:r w:rsidR="00A60268" w:rsidRPr="009A784A">
        <w:rPr>
          <w:rFonts w:ascii="Arial" w:hAnsi="Arial" w:cs="Arial"/>
          <w:b/>
          <w:sz w:val="14"/>
          <w:szCs w:val="14"/>
          <w:lang w:val="en-GB"/>
        </w:rPr>
        <w:t>1995</w:t>
      </w:r>
      <w:r w:rsidR="00A60268" w:rsidRPr="009A784A">
        <w:rPr>
          <w:rFonts w:ascii="Arial" w:hAnsi="Arial" w:cs="Arial"/>
          <w:sz w:val="14"/>
          <w:szCs w:val="14"/>
          <w:lang w:val="en-GB"/>
        </w:rPr>
        <w:t xml:space="preserve">, </w:t>
      </w:r>
      <w:r w:rsidR="00A60268" w:rsidRPr="009A784A">
        <w:rPr>
          <w:rFonts w:ascii="Arial" w:hAnsi="Arial" w:cs="Arial"/>
          <w:i/>
          <w:sz w:val="14"/>
          <w:szCs w:val="14"/>
          <w:lang w:val="en-GB"/>
        </w:rPr>
        <w:t>95</w:t>
      </w:r>
      <w:r w:rsidR="00A60268" w:rsidRPr="009A784A">
        <w:rPr>
          <w:rFonts w:ascii="Arial" w:hAnsi="Arial" w:cs="Arial"/>
          <w:sz w:val="14"/>
          <w:szCs w:val="14"/>
          <w:lang w:val="en-GB"/>
        </w:rPr>
        <w:t xml:space="preserve">, 2021–2040; b) C. Thirsk, A. Whiting, </w:t>
      </w:r>
      <w:r w:rsidR="00A60268" w:rsidRPr="009A784A">
        <w:rPr>
          <w:rFonts w:ascii="Arial" w:hAnsi="Arial" w:cs="Arial"/>
          <w:i/>
          <w:sz w:val="14"/>
          <w:szCs w:val="14"/>
          <w:lang w:val="en-GB"/>
        </w:rPr>
        <w:t xml:space="preserve">J. Chem. Soc. Perkin Trans </w:t>
      </w:r>
      <w:r w:rsidR="00A60268" w:rsidRPr="009A784A">
        <w:rPr>
          <w:rFonts w:ascii="Arial" w:hAnsi="Arial" w:cs="Arial"/>
          <w:b/>
          <w:sz w:val="14"/>
          <w:szCs w:val="14"/>
          <w:lang w:val="en-GB"/>
        </w:rPr>
        <w:t>2002</w:t>
      </w:r>
      <w:r w:rsidR="00A60268" w:rsidRPr="009A784A">
        <w:rPr>
          <w:rFonts w:ascii="Arial" w:hAnsi="Arial" w:cs="Arial"/>
          <w:sz w:val="14"/>
          <w:szCs w:val="14"/>
          <w:lang w:val="en-GB"/>
        </w:rPr>
        <w:t xml:space="preserve">, </w:t>
      </w:r>
      <w:r w:rsidR="00A60268" w:rsidRPr="009A784A">
        <w:rPr>
          <w:rFonts w:ascii="Arial" w:hAnsi="Arial" w:cs="Arial"/>
          <w:i/>
          <w:sz w:val="14"/>
          <w:szCs w:val="14"/>
          <w:lang w:val="en-GB"/>
        </w:rPr>
        <w:t>1</w:t>
      </w:r>
      <w:r w:rsidR="00A60268" w:rsidRPr="009A784A">
        <w:rPr>
          <w:rFonts w:ascii="Arial" w:hAnsi="Arial" w:cs="Arial"/>
          <w:sz w:val="14"/>
          <w:szCs w:val="14"/>
          <w:lang w:val="en-GB"/>
        </w:rPr>
        <w:t>, 999–1023; c</w:t>
      </w:r>
      <w:r w:rsidR="004B0659" w:rsidRPr="009A784A">
        <w:rPr>
          <w:rFonts w:ascii="Arial" w:hAnsi="Arial" w:cs="Arial"/>
          <w:sz w:val="14"/>
          <w:szCs w:val="14"/>
          <w:lang w:val="en-GB"/>
        </w:rPr>
        <w:t>)</w:t>
      </w:r>
      <w:r w:rsidR="00C27BAA" w:rsidRPr="009A784A">
        <w:rPr>
          <w:rFonts w:ascii="Arial" w:hAnsi="Arial" w:cs="Arial"/>
          <w:sz w:val="14"/>
          <w:szCs w:val="14"/>
          <w:lang w:val="en-GB"/>
        </w:rPr>
        <w:t xml:space="preserve"> </w:t>
      </w:r>
      <w:r w:rsidR="00C27BAA" w:rsidRPr="009A784A">
        <w:rPr>
          <w:rFonts w:ascii="Arial" w:hAnsi="Arial" w:cs="Arial"/>
          <w:i/>
          <w:sz w:val="14"/>
          <w:szCs w:val="14"/>
          <w:lang w:val="en-GB"/>
        </w:rPr>
        <w:t>Dictionary of Natural Products</w:t>
      </w:r>
      <w:r w:rsidR="00C27BAA" w:rsidRPr="009A784A">
        <w:rPr>
          <w:rFonts w:ascii="Arial" w:hAnsi="Arial" w:cs="Arial"/>
          <w:sz w:val="14"/>
          <w:szCs w:val="14"/>
          <w:lang w:val="en-GB"/>
        </w:rPr>
        <w:t xml:space="preserve"> Version 27.1 (Taylor and Drancis Group, 2013); dnp.chemnetbase.com; d) E. M. Woerly, J. Roy, M. D. Burke, </w:t>
      </w:r>
      <w:r w:rsidR="00C27BAA" w:rsidRPr="009A784A">
        <w:rPr>
          <w:rFonts w:ascii="Arial" w:hAnsi="Arial" w:cs="Arial"/>
          <w:i/>
          <w:sz w:val="14"/>
          <w:szCs w:val="14"/>
          <w:lang w:val="en-GB"/>
        </w:rPr>
        <w:t>Nature Chemistry</w:t>
      </w:r>
      <w:r w:rsidR="00C27BAA" w:rsidRPr="009A784A">
        <w:rPr>
          <w:rFonts w:ascii="Arial" w:hAnsi="Arial" w:cs="Arial"/>
          <w:sz w:val="14"/>
          <w:szCs w:val="14"/>
          <w:lang w:val="en-GB"/>
        </w:rPr>
        <w:t xml:space="preserve"> </w:t>
      </w:r>
      <w:r w:rsidR="00C27BAA" w:rsidRPr="009A784A">
        <w:rPr>
          <w:rFonts w:ascii="Arial" w:hAnsi="Arial" w:cs="Arial"/>
          <w:b/>
          <w:sz w:val="14"/>
          <w:szCs w:val="14"/>
          <w:lang w:val="en-GB"/>
        </w:rPr>
        <w:t>2014</w:t>
      </w:r>
      <w:r w:rsidR="00C27BAA" w:rsidRPr="009A784A">
        <w:rPr>
          <w:rFonts w:ascii="Arial" w:hAnsi="Arial" w:cs="Arial"/>
          <w:sz w:val="14"/>
          <w:szCs w:val="14"/>
          <w:lang w:val="en-GB"/>
        </w:rPr>
        <w:t xml:space="preserve">, </w:t>
      </w:r>
      <w:r w:rsidR="00C27BAA" w:rsidRPr="009A784A">
        <w:rPr>
          <w:rFonts w:ascii="Arial" w:hAnsi="Arial" w:cs="Arial"/>
          <w:i/>
          <w:sz w:val="14"/>
          <w:szCs w:val="14"/>
          <w:lang w:val="en-GB"/>
        </w:rPr>
        <w:t>6</w:t>
      </w:r>
      <w:r w:rsidR="00C27BAA" w:rsidRPr="009A784A">
        <w:rPr>
          <w:rFonts w:ascii="Arial" w:hAnsi="Arial" w:cs="Arial"/>
          <w:sz w:val="14"/>
          <w:szCs w:val="14"/>
          <w:lang w:val="en-GB"/>
        </w:rPr>
        <w:t>, 484–491.</w:t>
      </w:r>
    </w:p>
  </w:endnote>
  <w:endnote w:id="20">
    <w:p w14:paraId="612D8A85" w14:textId="06EC6782" w:rsidR="00A7272B" w:rsidRPr="009A784A" w:rsidRDefault="00A7272B"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 xml:space="preserve">a) </w:t>
      </w:r>
      <w:r w:rsidR="00516207" w:rsidRPr="009A784A">
        <w:rPr>
          <w:rFonts w:ascii="Arial" w:hAnsi="Arial" w:cs="Arial"/>
          <w:sz w:val="14"/>
          <w:szCs w:val="14"/>
          <w:lang w:val="en-GB"/>
        </w:rPr>
        <w:t xml:space="preserve">H. L. Sleeper, W. Fenical, </w:t>
      </w:r>
      <w:r w:rsidR="00516207" w:rsidRPr="009A784A">
        <w:rPr>
          <w:rFonts w:ascii="Arial" w:hAnsi="Arial" w:cs="Arial"/>
          <w:i/>
          <w:sz w:val="14"/>
          <w:szCs w:val="14"/>
          <w:lang w:val="en-GB"/>
        </w:rPr>
        <w:t xml:space="preserve">J. Am. Chem. Soc. </w:t>
      </w:r>
      <w:r w:rsidR="00516207" w:rsidRPr="009A784A">
        <w:rPr>
          <w:rFonts w:ascii="Arial" w:hAnsi="Arial" w:cs="Arial"/>
          <w:b/>
          <w:sz w:val="14"/>
          <w:szCs w:val="14"/>
          <w:lang w:val="en-GB"/>
        </w:rPr>
        <w:t>1977</w:t>
      </w:r>
      <w:r w:rsidR="00516207" w:rsidRPr="009A784A">
        <w:rPr>
          <w:rFonts w:ascii="Arial" w:hAnsi="Arial" w:cs="Arial"/>
          <w:sz w:val="14"/>
          <w:szCs w:val="14"/>
          <w:lang w:val="en-GB"/>
        </w:rPr>
        <w:t xml:space="preserve">, </w:t>
      </w:r>
      <w:r w:rsidR="00516207" w:rsidRPr="009A784A">
        <w:rPr>
          <w:rFonts w:ascii="Arial" w:hAnsi="Arial" w:cs="Arial"/>
          <w:i/>
          <w:sz w:val="14"/>
          <w:szCs w:val="14"/>
          <w:lang w:val="en-GB"/>
        </w:rPr>
        <w:t>99</w:t>
      </w:r>
      <w:r w:rsidR="00516207" w:rsidRPr="009A784A">
        <w:rPr>
          <w:rFonts w:ascii="Arial" w:hAnsi="Arial" w:cs="Arial"/>
          <w:sz w:val="14"/>
          <w:szCs w:val="14"/>
          <w:lang w:val="en-GB"/>
        </w:rPr>
        <w:t xml:space="preserve">, 2367–2368. b) M. Sakakibara, M. Matsui, </w:t>
      </w:r>
      <w:r w:rsidR="00516207" w:rsidRPr="009A784A">
        <w:rPr>
          <w:rFonts w:ascii="Arial" w:hAnsi="Arial" w:cs="Arial"/>
          <w:i/>
          <w:sz w:val="14"/>
          <w:szCs w:val="14"/>
          <w:lang w:val="en-GB"/>
        </w:rPr>
        <w:t xml:space="preserve">Agric. Biol. Chem. </w:t>
      </w:r>
      <w:r w:rsidR="00516207" w:rsidRPr="009A784A">
        <w:rPr>
          <w:rFonts w:ascii="Arial" w:hAnsi="Arial" w:cs="Arial"/>
          <w:b/>
          <w:sz w:val="14"/>
          <w:szCs w:val="14"/>
          <w:lang w:val="en-GB"/>
        </w:rPr>
        <w:t>1979</w:t>
      </w:r>
      <w:r w:rsidR="00516207" w:rsidRPr="009A784A">
        <w:rPr>
          <w:rFonts w:ascii="Arial" w:hAnsi="Arial" w:cs="Arial"/>
          <w:sz w:val="14"/>
          <w:szCs w:val="14"/>
          <w:lang w:val="en-GB"/>
        </w:rPr>
        <w:t xml:space="preserve">, </w:t>
      </w:r>
      <w:r w:rsidR="00516207" w:rsidRPr="009A784A">
        <w:rPr>
          <w:rFonts w:ascii="Arial" w:hAnsi="Arial" w:cs="Arial"/>
          <w:i/>
          <w:sz w:val="14"/>
          <w:szCs w:val="14"/>
          <w:lang w:val="en-GB"/>
        </w:rPr>
        <w:t>43</w:t>
      </w:r>
      <w:r w:rsidR="00516207" w:rsidRPr="009A784A">
        <w:rPr>
          <w:rFonts w:ascii="Arial" w:hAnsi="Arial" w:cs="Arial"/>
          <w:sz w:val="14"/>
          <w:szCs w:val="14"/>
          <w:lang w:val="en-GB"/>
        </w:rPr>
        <w:t xml:space="preserve">, 117–123. c) D. Soullez, Y. Ramondenc, G. Ple, L. Duhamel, </w:t>
      </w:r>
      <w:r w:rsidR="00516207" w:rsidRPr="009A784A">
        <w:rPr>
          <w:rFonts w:ascii="Arial" w:hAnsi="Arial" w:cs="Arial"/>
          <w:i/>
          <w:sz w:val="14"/>
          <w:szCs w:val="14"/>
          <w:lang w:val="en-GB"/>
        </w:rPr>
        <w:t>Natural Product Letters</w:t>
      </w:r>
      <w:r w:rsidR="00516207" w:rsidRPr="009A784A">
        <w:rPr>
          <w:rFonts w:ascii="Arial" w:hAnsi="Arial" w:cs="Arial"/>
          <w:sz w:val="14"/>
          <w:szCs w:val="14"/>
          <w:lang w:val="en-GB"/>
        </w:rPr>
        <w:t xml:space="preserve">, </w:t>
      </w:r>
      <w:r w:rsidR="00516207" w:rsidRPr="009A784A">
        <w:rPr>
          <w:rFonts w:ascii="Arial" w:hAnsi="Arial" w:cs="Arial"/>
          <w:b/>
          <w:sz w:val="14"/>
          <w:szCs w:val="14"/>
          <w:lang w:val="en-GB"/>
        </w:rPr>
        <w:t>1994</w:t>
      </w:r>
      <w:r w:rsidR="00516207" w:rsidRPr="009A784A">
        <w:rPr>
          <w:rFonts w:ascii="Arial" w:hAnsi="Arial" w:cs="Arial"/>
          <w:sz w:val="14"/>
          <w:szCs w:val="14"/>
          <w:lang w:val="en-GB"/>
        </w:rPr>
        <w:t xml:space="preserve">, </w:t>
      </w:r>
      <w:r w:rsidR="00516207" w:rsidRPr="009A784A">
        <w:rPr>
          <w:rFonts w:ascii="Arial" w:hAnsi="Arial" w:cs="Arial"/>
          <w:i/>
          <w:sz w:val="14"/>
          <w:szCs w:val="14"/>
          <w:lang w:val="en-GB"/>
        </w:rPr>
        <w:t>4</w:t>
      </w:r>
      <w:r w:rsidR="00516207" w:rsidRPr="009A784A">
        <w:rPr>
          <w:rFonts w:ascii="Arial" w:hAnsi="Arial" w:cs="Arial"/>
          <w:sz w:val="14"/>
          <w:szCs w:val="14"/>
          <w:lang w:val="en-GB"/>
        </w:rPr>
        <w:t>, 203–208.</w:t>
      </w:r>
      <w:r w:rsidRPr="009A784A">
        <w:rPr>
          <w:rFonts w:ascii="Arial" w:hAnsi="Arial" w:cs="Arial"/>
          <w:sz w:val="14"/>
          <w:szCs w:val="14"/>
          <w:lang w:val="en-GB"/>
        </w:rPr>
        <w:t xml:space="preserve"> </w:t>
      </w:r>
    </w:p>
  </w:endnote>
  <w:endnote w:id="21">
    <w:p w14:paraId="32E87775" w14:textId="77777777" w:rsidR="00377CA1" w:rsidRPr="00D86167" w:rsidRDefault="00377CA1" w:rsidP="00D56337">
      <w:pPr>
        <w:pStyle w:val="EndnoteText"/>
        <w:spacing w:line="200" w:lineRule="exact"/>
        <w:ind w:left="284" w:hanging="284"/>
        <w:jc w:val="both"/>
        <w:rPr>
          <w:rFonts w:ascii="Arial" w:hAnsi="Arial" w:cs="Arial"/>
          <w:sz w:val="14"/>
          <w:szCs w:val="14"/>
          <w:lang w:val="en-GB"/>
        </w:rPr>
      </w:pPr>
      <w:r w:rsidRPr="009A784A">
        <w:rPr>
          <w:rFonts w:ascii="Arial" w:hAnsi="Arial" w:cs="Arial"/>
          <w:sz w:val="14"/>
          <w:szCs w:val="14"/>
          <w:lang w:val="en-GB"/>
        </w:rPr>
        <w:t>[</w:t>
      </w:r>
      <w:r w:rsidRPr="009A784A">
        <w:rPr>
          <w:rFonts w:cs="Arial"/>
          <w:sz w:val="14"/>
          <w:szCs w:val="14"/>
          <w:lang w:val="en-GB"/>
        </w:rPr>
        <w:endnoteRef/>
      </w:r>
      <w:r w:rsidRPr="009A784A">
        <w:rPr>
          <w:rFonts w:ascii="Arial" w:hAnsi="Arial" w:cs="Arial"/>
          <w:sz w:val="14"/>
          <w:szCs w:val="14"/>
          <w:lang w:val="en-GB"/>
        </w:rPr>
        <w:t>]</w:t>
      </w:r>
      <w:r w:rsidRPr="009A784A">
        <w:rPr>
          <w:rFonts w:ascii="Arial" w:hAnsi="Arial" w:cs="Arial"/>
          <w:sz w:val="14"/>
          <w:szCs w:val="14"/>
          <w:lang w:val="en-GB"/>
        </w:rPr>
        <w:tab/>
        <w:t xml:space="preserve">Y. Landais, L. Parra-Rapado, D. Planchenault, V. Weber, </w:t>
      </w:r>
      <w:r w:rsidRPr="009A784A">
        <w:rPr>
          <w:rFonts w:ascii="Arial" w:hAnsi="Arial" w:cs="Arial"/>
          <w:i/>
          <w:sz w:val="14"/>
          <w:szCs w:val="14"/>
          <w:lang w:val="en-GB"/>
        </w:rPr>
        <w:t>Tetrahedron Lett.</w:t>
      </w:r>
      <w:r w:rsidRPr="009A784A">
        <w:rPr>
          <w:rFonts w:ascii="Arial" w:hAnsi="Arial" w:cs="Arial"/>
          <w:sz w:val="14"/>
          <w:szCs w:val="14"/>
          <w:lang w:val="en-GB"/>
        </w:rPr>
        <w:t xml:space="preserve"> </w:t>
      </w:r>
      <w:r w:rsidRPr="009A784A">
        <w:rPr>
          <w:rFonts w:ascii="Arial" w:hAnsi="Arial" w:cs="Arial"/>
          <w:b/>
          <w:sz w:val="14"/>
          <w:szCs w:val="14"/>
          <w:lang w:val="en-GB"/>
        </w:rPr>
        <w:t>1997</w:t>
      </w:r>
      <w:r w:rsidRPr="009A784A">
        <w:rPr>
          <w:rFonts w:ascii="Arial" w:hAnsi="Arial" w:cs="Arial"/>
          <w:sz w:val="14"/>
          <w:szCs w:val="14"/>
          <w:lang w:val="en-GB"/>
        </w:rPr>
        <w:t xml:space="preserve">, </w:t>
      </w:r>
      <w:r w:rsidRPr="009A784A">
        <w:rPr>
          <w:rFonts w:ascii="Arial" w:hAnsi="Arial" w:cs="Arial"/>
          <w:i/>
          <w:sz w:val="14"/>
          <w:szCs w:val="14"/>
          <w:lang w:val="en-GB"/>
        </w:rPr>
        <w:t>38</w:t>
      </w:r>
      <w:r w:rsidRPr="009A784A">
        <w:rPr>
          <w:rFonts w:ascii="Arial" w:hAnsi="Arial" w:cs="Arial"/>
          <w:sz w:val="14"/>
          <w:szCs w:val="14"/>
          <w:lang w:val="en-GB"/>
        </w:rPr>
        <w:t>, 229–232.</w:t>
      </w:r>
      <w:r w:rsidRPr="00D86167">
        <w:rPr>
          <w:rFonts w:ascii="Arial" w:hAnsi="Arial" w:cs="Arial"/>
          <w:sz w:val="14"/>
          <w:szCs w:val="14"/>
          <w:lang w:val="en-GB"/>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Arno Pro">
    <w:altName w:val="Constantia"/>
    <w:panose1 w:val="020B0604020202020204"/>
    <w:charset w:val="00"/>
    <w:family w:val="roman"/>
    <w:notTrueType/>
    <w:pitch w:val="variable"/>
    <w:sig w:usb0="00000001" w:usb1="00000001" w:usb2="00000000" w:usb3="00000000" w:csb0="0000019F" w:csb1="00000000"/>
  </w:font>
  <w:font w:name="New York">
    <w:altName w:val="Times New Roman"/>
    <w:panose1 w:val="020B0604020202020204"/>
    <w:charset w:val="4D"/>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28ECBA" w14:textId="77777777" w:rsidR="00D32CC6" w:rsidRDefault="00D32CC6" w:rsidP="00052505">
      <w:r>
        <w:separator/>
      </w:r>
    </w:p>
  </w:footnote>
  <w:footnote w:type="continuationSeparator" w:id="0">
    <w:p w14:paraId="16C662CB" w14:textId="77777777" w:rsidR="00D32CC6" w:rsidRDefault="00D32CC6" w:rsidP="000525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DA9496" w14:textId="22E78187" w:rsidR="009F2A8C" w:rsidRPr="008239F9" w:rsidRDefault="009F2A8C" w:rsidP="009F2A8C">
    <w:pPr>
      <w:jc w:val="both"/>
      <w:rPr>
        <w:sz w:val="22"/>
        <w:szCs w:val="22"/>
      </w:rPr>
    </w:pPr>
    <w:r w:rsidRPr="008239F9">
      <w:rPr>
        <w:sz w:val="22"/>
        <w:szCs w:val="22"/>
      </w:rPr>
      <w:t xml:space="preserve">“This is the peer reviewed version of the following article: </w:t>
    </w:r>
    <w:proofErr w:type="spellStart"/>
    <w:r>
      <w:rPr>
        <w:sz w:val="22"/>
        <w:szCs w:val="22"/>
      </w:rPr>
      <w:t>Angew</w:t>
    </w:r>
    <w:proofErr w:type="spellEnd"/>
    <w:r>
      <w:rPr>
        <w:sz w:val="22"/>
        <w:szCs w:val="22"/>
      </w:rPr>
      <w:t>. Chem. Int. Ed</w:t>
    </w:r>
    <w:r w:rsidRPr="008239F9">
      <w:rPr>
        <w:sz w:val="22"/>
        <w:szCs w:val="22"/>
      </w:rPr>
      <w:t>.</w:t>
    </w:r>
    <w:r>
      <w:rPr>
        <w:sz w:val="22"/>
        <w:szCs w:val="22"/>
      </w:rPr>
      <w:t xml:space="preserve"> 2019, 58(7), 2088-2092</w:t>
    </w:r>
    <w:r w:rsidRPr="008239F9">
      <w:rPr>
        <w:sz w:val="22"/>
        <w:szCs w:val="22"/>
      </w:rPr>
      <w:t xml:space="preserve"> DOI: 10.1002/</w:t>
    </w:r>
    <w:r>
      <w:rPr>
        <w:sz w:val="22"/>
        <w:szCs w:val="22"/>
      </w:rPr>
      <w:t>anie</w:t>
    </w:r>
    <w:r w:rsidRPr="008239F9">
      <w:rPr>
        <w:sz w:val="22"/>
        <w:szCs w:val="22"/>
      </w:rPr>
      <w:t>.2018</w:t>
    </w:r>
    <w:r>
      <w:rPr>
        <w:sz w:val="22"/>
        <w:szCs w:val="22"/>
      </w:rPr>
      <w:t>13512</w:t>
    </w:r>
    <w:r w:rsidRPr="008239F9">
      <w:rPr>
        <w:sz w:val="22"/>
        <w:szCs w:val="22"/>
      </w:rPr>
      <w:t xml:space="preserve">. This article may be used for non-commercial purposes in accordance with Wiley Terms and Conditions </w:t>
    </w:r>
    <w:r>
      <w:rPr>
        <w:sz w:val="22"/>
        <w:szCs w:val="22"/>
      </w:rPr>
      <w:t>for use of Self-Archived Versions”</w:t>
    </w:r>
  </w:p>
  <w:p w14:paraId="7E90C87E" w14:textId="77777777" w:rsidR="009F2A8C" w:rsidRDefault="009F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1CEABED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activeWritingStyle w:appName="MSWord" w:lang="en-US" w:vendorID="64" w:dllVersion="6" w:nlCheck="1" w:checkStyle="1"/>
  <w:activeWritingStyle w:appName="MSWord" w:lang="en-GB"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s-ES_tradnl" w:vendorID="64" w:dllVersion="0" w:nlCheck="1" w:checkStyle="0"/>
  <w:activeWritingStyle w:appName="MSWord" w:lang="de-D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s-ES"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77C8"/>
    <w:rsid w:val="00002CB7"/>
    <w:rsid w:val="00005A13"/>
    <w:rsid w:val="00005E14"/>
    <w:rsid w:val="000069EE"/>
    <w:rsid w:val="00010E98"/>
    <w:rsid w:val="00013D2B"/>
    <w:rsid w:val="000146A2"/>
    <w:rsid w:val="00020D4A"/>
    <w:rsid w:val="0002236E"/>
    <w:rsid w:val="000224CA"/>
    <w:rsid w:val="0002685D"/>
    <w:rsid w:val="00027367"/>
    <w:rsid w:val="000275EF"/>
    <w:rsid w:val="0003051B"/>
    <w:rsid w:val="0003160D"/>
    <w:rsid w:val="00031773"/>
    <w:rsid w:val="0003218C"/>
    <w:rsid w:val="00034F50"/>
    <w:rsid w:val="00037202"/>
    <w:rsid w:val="0004002F"/>
    <w:rsid w:val="00040B0A"/>
    <w:rsid w:val="000422DD"/>
    <w:rsid w:val="00045F89"/>
    <w:rsid w:val="000476CA"/>
    <w:rsid w:val="000507F4"/>
    <w:rsid w:val="00050FD2"/>
    <w:rsid w:val="00051993"/>
    <w:rsid w:val="00051CD7"/>
    <w:rsid w:val="00052505"/>
    <w:rsid w:val="000525E7"/>
    <w:rsid w:val="0005272E"/>
    <w:rsid w:val="00054675"/>
    <w:rsid w:val="00055FC5"/>
    <w:rsid w:val="0005689D"/>
    <w:rsid w:val="00057495"/>
    <w:rsid w:val="000629A5"/>
    <w:rsid w:val="0006436C"/>
    <w:rsid w:val="000655B5"/>
    <w:rsid w:val="0006575C"/>
    <w:rsid w:val="00067B7B"/>
    <w:rsid w:val="000705F3"/>
    <w:rsid w:val="00070FC3"/>
    <w:rsid w:val="000719F8"/>
    <w:rsid w:val="00073DD3"/>
    <w:rsid w:val="000744C2"/>
    <w:rsid w:val="0007509E"/>
    <w:rsid w:val="00077683"/>
    <w:rsid w:val="00077F73"/>
    <w:rsid w:val="0008198F"/>
    <w:rsid w:val="00082621"/>
    <w:rsid w:val="000826BD"/>
    <w:rsid w:val="00084431"/>
    <w:rsid w:val="00084D06"/>
    <w:rsid w:val="00090F25"/>
    <w:rsid w:val="000914FA"/>
    <w:rsid w:val="00092B09"/>
    <w:rsid w:val="00092C6A"/>
    <w:rsid w:val="00093F21"/>
    <w:rsid w:val="0009611A"/>
    <w:rsid w:val="000961D7"/>
    <w:rsid w:val="00096BFD"/>
    <w:rsid w:val="000977F6"/>
    <w:rsid w:val="000A09E1"/>
    <w:rsid w:val="000A435A"/>
    <w:rsid w:val="000A47AA"/>
    <w:rsid w:val="000A4B97"/>
    <w:rsid w:val="000A72E4"/>
    <w:rsid w:val="000A7614"/>
    <w:rsid w:val="000B0A49"/>
    <w:rsid w:val="000B1214"/>
    <w:rsid w:val="000B16BD"/>
    <w:rsid w:val="000B19F0"/>
    <w:rsid w:val="000B2F74"/>
    <w:rsid w:val="000B3025"/>
    <w:rsid w:val="000B3383"/>
    <w:rsid w:val="000B3B6D"/>
    <w:rsid w:val="000B430E"/>
    <w:rsid w:val="000B632F"/>
    <w:rsid w:val="000B6F84"/>
    <w:rsid w:val="000B7F94"/>
    <w:rsid w:val="000C0057"/>
    <w:rsid w:val="000C00D6"/>
    <w:rsid w:val="000C00DF"/>
    <w:rsid w:val="000C120B"/>
    <w:rsid w:val="000C18D3"/>
    <w:rsid w:val="000C3448"/>
    <w:rsid w:val="000C3B7B"/>
    <w:rsid w:val="000C3D2C"/>
    <w:rsid w:val="000C5ABC"/>
    <w:rsid w:val="000D4E29"/>
    <w:rsid w:val="000D591A"/>
    <w:rsid w:val="000D7110"/>
    <w:rsid w:val="000D752D"/>
    <w:rsid w:val="000D7B05"/>
    <w:rsid w:val="000D7CC7"/>
    <w:rsid w:val="000E02F1"/>
    <w:rsid w:val="000E1913"/>
    <w:rsid w:val="000E71A8"/>
    <w:rsid w:val="000F04BF"/>
    <w:rsid w:val="000F2C2E"/>
    <w:rsid w:val="000F2CC6"/>
    <w:rsid w:val="000F38AD"/>
    <w:rsid w:val="000F4981"/>
    <w:rsid w:val="000F6D25"/>
    <w:rsid w:val="00101B86"/>
    <w:rsid w:val="00102F02"/>
    <w:rsid w:val="001034E0"/>
    <w:rsid w:val="00103F91"/>
    <w:rsid w:val="00104C30"/>
    <w:rsid w:val="001064FC"/>
    <w:rsid w:val="00106E78"/>
    <w:rsid w:val="00111CC6"/>
    <w:rsid w:val="00113791"/>
    <w:rsid w:val="00113EF6"/>
    <w:rsid w:val="00114658"/>
    <w:rsid w:val="00115D2D"/>
    <w:rsid w:val="001160DD"/>
    <w:rsid w:val="00117E8D"/>
    <w:rsid w:val="00120175"/>
    <w:rsid w:val="00120BCD"/>
    <w:rsid w:val="00120E2A"/>
    <w:rsid w:val="00121E87"/>
    <w:rsid w:val="00122231"/>
    <w:rsid w:val="001230A7"/>
    <w:rsid w:val="0012385B"/>
    <w:rsid w:val="00123B89"/>
    <w:rsid w:val="00123CEF"/>
    <w:rsid w:val="001249A8"/>
    <w:rsid w:val="00126B25"/>
    <w:rsid w:val="001279BC"/>
    <w:rsid w:val="0013023B"/>
    <w:rsid w:val="00134620"/>
    <w:rsid w:val="00135C7D"/>
    <w:rsid w:val="001369C8"/>
    <w:rsid w:val="0013793C"/>
    <w:rsid w:val="00140336"/>
    <w:rsid w:val="00140697"/>
    <w:rsid w:val="00141D7A"/>
    <w:rsid w:val="00141FE6"/>
    <w:rsid w:val="0014202D"/>
    <w:rsid w:val="00142F8C"/>
    <w:rsid w:val="00143FB2"/>
    <w:rsid w:val="001442AE"/>
    <w:rsid w:val="00144A71"/>
    <w:rsid w:val="00145A2F"/>
    <w:rsid w:val="001466DE"/>
    <w:rsid w:val="00151636"/>
    <w:rsid w:val="001519EA"/>
    <w:rsid w:val="001519FA"/>
    <w:rsid w:val="00155074"/>
    <w:rsid w:val="00156038"/>
    <w:rsid w:val="0015612E"/>
    <w:rsid w:val="00156276"/>
    <w:rsid w:val="00160430"/>
    <w:rsid w:val="00160EFB"/>
    <w:rsid w:val="00161279"/>
    <w:rsid w:val="00161F49"/>
    <w:rsid w:val="001655D4"/>
    <w:rsid w:val="00165F7D"/>
    <w:rsid w:val="00172221"/>
    <w:rsid w:val="0017304A"/>
    <w:rsid w:val="00173EE8"/>
    <w:rsid w:val="00176F46"/>
    <w:rsid w:val="00177B45"/>
    <w:rsid w:val="00180A30"/>
    <w:rsid w:val="00181178"/>
    <w:rsid w:val="00181451"/>
    <w:rsid w:val="00181DEA"/>
    <w:rsid w:val="0018267C"/>
    <w:rsid w:val="00183DA3"/>
    <w:rsid w:val="001840E9"/>
    <w:rsid w:val="00184E81"/>
    <w:rsid w:val="0018559B"/>
    <w:rsid w:val="00186518"/>
    <w:rsid w:val="0018757C"/>
    <w:rsid w:val="00187A55"/>
    <w:rsid w:val="00192243"/>
    <w:rsid w:val="00192917"/>
    <w:rsid w:val="00193E40"/>
    <w:rsid w:val="0019618B"/>
    <w:rsid w:val="00197DC8"/>
    <w:rsid w:val="00197F5D"/>
    <w:rsid w:val="001A0DCC"/>
    <w:rsid w:val="001A2FC7"/>
    <w:rsid w:val="001A306C"/>
    <w:rsid w:val="001A587F"/>
    <w:rsid w:val="001B106E"/>
    <w:rsid w:val="001B380F"/>
    <w:rsid w:val="001B3E22"/>
    <w:rsid w:val="001B52D2"/>
    <w:rsid w:val="001B5388"/>
    <w:rsid w:val="001B5B20"/>
    <w:rsid w:val="001B6412"/>
    <w:rsid w:val="001B7DCF"/>
    <w:rsid w:val="001C1B43"/>
    <w:rsid w:val="001C25D1"/>
    <w:rsid w:val="001C2B18"/>
    <w:rsid w:val="001C2F1E"/>
    <w:rsid w:val="001C5797"/>
    <w:rsid w:val="001C5DED"/>
    <w:rsid w:val="001C603B"/>
    <w:rsid w:val="001C6AE9"/>
    <w:rsid w:val="001C6D52"/>
    <w:rsid w:val="001C7328"/>
    <w:rsid w:val="001C7587"/>
    <w:rsid w:val="001D0361"/>
    <w:rsid w:val="001D0C48"/>
    <w:rsid w:val="001D1280"/>
    <w:rsid w:val="001D2C90"/>
    <w:rsid w:val="001D2C9A"/>
    <w:rsid w:val="001D374E"/>
    <w:rsid w:val="001D45FA"/>
    <w:rsid w:val="001E0B19"/>
    <w:rsid w:val="001E10C5"/>
    <w:rsid w:val="001E1D58"/>
    <w:rsid w:val="001E27C2"/>
    <w:rsid w:val="001E2AF1"/>
    <w:rsid w:val="001E3CFF"/>
    <w:rsid w:val="001E50F8"/>
    <w:rsid w:val="001E5A55"/>
    <w:rsid w:val="001F01EF"/>
    <w:rsid w:val="001F1EC4"/>
    <w:rsid w:val="001F3D66"/>
    <w:rsid w:val="001F51FC"/>
    <w:rsid w:val="002005B9"/>
    <w:rsid w:val="0020170C"/>
    <w:rsid w:val="00203348"/>
    <w:rsid w:val="002033B2"/>
    <w:rsid w:val="00204D26"/>
    <w:rsid w:val="00204DFA"/>
    <w:rsid w:val="002059B6"/>
    <w:rsid w:val="00206569"/>
    <w:rsid w:val="002065BE"/>
    <w:rsid w:val="00206C3A"/>
    <w:rsid w:val="002072C8"/>
    <w:rsid w:val="002076F9"/>
    <w:rsid w:val="0021109D"/>
    <w:rsid w:val="00211A56"/>
    <w:rsid w:val="00213683"/>
    <w:rsid w:val="00213DC8"/>
    <w:rsid w:val="0021482F"/>
    <w:rsid w:val="002158B8"/>
    <w:rsid w:val="002201BF"/>
    <w:rsid w:val="0022112F"/>
    <w:rsid w:val="00221D0A"/>
    <w:rsid w:val="00224BFE"/>
    <w:rsid w:val="00224EC3"/>
    <w:rsid w:val="0022609D"/>
    <w:rsid w:val="002311F2"/>
    <w:rsid w:val="0023125A"/>
    <w:rsid w:val="00232528"/>
    <w:rsid w:val="00232FB5"/>
    <w:rsid w:val="0023394C"/>
    <w:rsid w:val="00233DF4"/>
    <w:rsid w:val="00234372"/>
    <w:rsid w:val="002346DE"/>
    <w:rsid w:val="002353EC"/>
    <w:rsid w:val="002358E1"/>
    <w:rsid w:val="00237179"/>
    <w:rsid w:val="0023732A"/>
    <w:rsid w:val="00237B24"/>
    <w:rsid w:val="002410A1"/>
    <w:rsid w:val="00242C7B"/>
    <w:rsid w:val="0024331E"/>
    <w:rsid w:val="002445AB"/>
    <w:rsid w:val="00247875"/>
    <w:rsid w:val="002535A6"/>
    <w:rsid w:val="00256247"/>
    <w:rsid w:val="00257DF7"/>
    <w:rsid w:val="00262E88"/>
    <w:rsid w:val="00263FB8"/>
    <w:rsid w:val="002643A1"/>
    <w:rsid w:val="00265963"/>
    <w:rsid w:val="00266020"/>
    <w:rsid w:val="00267492"/>
    <w:rsid w:val="002678CE"/>
    <w:rsid w:val="00270803"/>
    <w:rsid w:val="00276437"/>
    <w:rsid w:val="00276648"/>
    <w:rsid w:val="00276793"/>
    <w:rsid w:val="002842B0"/>
    <w:rsid w:val="00286670"/>
    <w:rsid w:val="00286E34"/>
    <w:rsid w:val="0029059E"/>
    <w:rsid w:val="00290DDE"/>
    <w:rsid w:val="00293B23"/>
    <w:rsid w:val="002942BE"/>
    <w:rsid w:val="00295F41"/>
    <w:rsid w:val="0029669C"/>
    <w:rsid w:val="00297625"/>
    <w:rsid w:val="002A03DA"/>
    <w:rsid w:val="002A2F84"/>
    <w:rsid w:val="002A3CB5"/>
    <w:rsid w:val="002A5FA2"/>
    <w:rsid w:val="002A61FA"/>
    <w:rsid w:val="002A6560"/>
    <w:rsid w:val="002A6882"/>
    <w:rsid w:val="002B29FE"/>
    <w:rsid w:val="002B52F9"/>
    <w:rsid w:val="002B59D2"/>
    <w:rsid w:val="002B5B7E"/>
    <w:rsid w:val="002B5CD2"/>
    <w:rsid w:val="002B69D2"/>
    <w:rsid w:val="002B6C82"/>
    <w:rsid w:val="002B75C9"/>
    <w:rsid w:val="002C26AB"/>
    <w:rsid w:val="002C4C8A"/>
    <w:rsid w:val="002C6433"/>
    <w:rsid w:val="002C6BA2"/>
    <w:rsid w:val="002C734F"/>
    <w:rsid w:val="002C75AE"/>
    <w:rsid w:val="002C7613"/>
    <w:rsid w:val="002C7C02"/>
    <w:rsid w:val="002D32F4"/>
    <w:rsid w:val="002D3897"/>
    <w:rsid w:val="002D457E"/>
    <w:rsid w:val="002D4D13"/>
    <w:rsid w:val="002D7BBC"/>
    <w:rsid w:val="002E0DCC"/>
    <w:rsid w:val="002E25CC"/>
    <w:rsid w:val="002E26E9"/>
    <w:rsid w:val="002E493A"/>
    <w:rsid w:val="002E4DB8"/>
    <w:rsid w:val="002E741D"/>
    <w:rsid w:val="002F1B53"/>
    <w:rsid w:val="002F2FA1"/>
    <w:rsid w:val="002F7D9B"/>
    <w:rsid w:val="00304082"/>
    <w:rsid w:val="00305B87"/>
    <w:rsid w:val="00306206"/>
    <w:rsid w:val="00306B69"/>
    <w:rsid w:val="00306F0B"/>
    <w:rsid w:val="003071CC"/>
    <w:rsid w:val="00307374"/>
    <w:rsid w:val="0030788F"/>
    <w:rsid w:val="00307D86"/>
    <w:rsid w:val="00310707"/>
    <w:rsid w:val="00313780"/>
    <w:rsid w:val="0031459A"/>
    <w:rsid w:val="00314807"/>
    <w:rsid w:val="00316E62"/>
    <w:rsid w:val="00316E8C"/>
    <w:rsid w:val="0031771A"/>
    <w:rsid w:val="0032050E"/>
    <w:rsid w:val="00321703"/>
    <w:rsid w:val="0032205C"/>
    <w:rsid w:val="003228FB"/>
    <w:rsid w:val="00323799"/>
    <w:rsid w:val="00324A23"/>
    <w:rsid w:val="00324CB1"/>
    <w:rsid w:val="00324FB8"/>
    <w:rsid w:val="00325748"/>
    <w:rsid w:val="003258B2"/>
    <w:rsid w:val="0032620F"/>
    <w:rsid w:val="0032730A"/>
    <w:rsid w:val="00327D2F"/>
    <w:rsid w:val="00330E67"/>
    <w:rsid w:val="00331F22"/>
    <w:rsid w:val="00331FC5"/>
    <w:rsid w:val="00332AB8"/>
    <w:rsid w:val="00332FF6"/>
    <w:rsid w:val="00333171"/>
    <w:rsid w:val="00333F05"/>
    <w:rsid w:val="003358CA"/>
    <w:rsid w:val="0033654E"/>
    <w:rsid w:val="0033767C"/>
    <w:rsid w:val="003400BC"/>
    <w:rsid w:val="0034175C"/>
    <w:rsid w:val="003435CC"/>
    <w:rsid w:val="00343F99"/>
    <w:rsid w:val="003441B7"/>
    <w:rsid w:val="00345F12"/>
    <w:rsid w:val="0034755F"/>
    <w:rsid w:val="0035113B"/>
    <w:rsid w:val="00353685"/>
    <w:rsid w:val="003544C0"/>
    <w:rsid w:val="0036062E"/>
    <w:rsid w:val="00363C80"/>
    <w:rsid w:val="0036493A"/>
    <w:rsid w:val="00364B6E"/>
    <w:rsid w:val="00366DD8"/>
    <w:rsid w:val="003675B3"/>
    <w:rsid w:val="00370EA4"/>
    <w:rsid w:val="003713C1"/>
    <w:rsid w:val="00371B9C"/>
    <w:rsid w:val="00372106"/>
    <w:rsid w:val="00372B5B"/>
    <w:rsid w:val="0037777B"/>
    <w:rsid w:val="00377CA1"/>
    <w:rsid w:val="00377CCD"/>
    <w:rsid w:val="003813F3"/>
    <w:rsid w:val="00381EAC"/>
    <w:rsid w:val="00383CA4"/>
    <w:rsid w:val="0038474F"/>
    <w:rsid w:val="00384B6B"/>
    <w:rsid w:val="00384CC5"/>
    <w:rsid w:val="00386299"/>
    <w:rsid w:val="00386DDA"/>
    <w:rsid w:val="00390337"/>
    <w:rsid w:val="003908E1"/>
    <w:rsid w:val="00390ADC"/>
    <w:rsid w:val="00394108"/>
    <w:rsid w:val="003957AF"/>
    <w:rsid w:val="00397AB0"/>
    <w:rsid w:val="003A140C"/>
    <w:rsid w:val="003A3A25"/>
    <w:rsid w:val="003A5122"/>
    <w:rsid w:val="003A5DEB"/>
    <w:rsid w:val="003B012E"/>
    <w:rsid w:val="003B14D0"/>
    <w:rsid w:val="003C05B9"/>
    <w:rsid w:val="003C0BA2"/>
    <w:rsid w:val="003C13D8"/>
    <w:rsid w:val="003C2DC8"/>
    <w:rsid w:val="003C2FA3"/>
    <w:rsid w:val="003C3146"/>
    <w:rsid w:val="003C436A"/>
    <w:rsid w:val="003C447F"/>
    <w:rsid w:val="003C4C95"/>
    <w:rsid w:val="003C512C"/>
    <w:rsid w:val="003C5853"/>
    <w:rsid w:val="003C58B3"/>
    <w:rsid w:val="003C5C1E"/>
    <w:rsid w:val="003C658E"/>
    <w:rsid w:val="003C665C"/>
    <w:rsid w:val="003C7888"/>
    <w:rsid w:val="003D1481"/>
    <w:rsid w:val="003D1819"/>
    <w:rsid w:val="003D261E"/>
    <w:rsid w:val="003D54F0"/>
    <w:rsid w:val="003D5686"/>
    <w:rsid w:val="003D6BD1"/>
    <w:rsid w:val="003E2145"/>
    <w:rsid w:val="003E3178"/>
    <w:rsid w:val="003E443A"/>
    <w:rsid w:val="003E60AF"/>
    <w:rsid w:val="003E6ED3"/>
    <w:rsid w:val="003E7C50"/>
    <w:rsid w:val="003E7CAB"/>
    <w:rsid w:val="003E7FEB"/>
    <w:rsid w:val="003F083A"/>
    <w:rsid w:val="003F2B2E"/>
    <w:rsid w:val="003F4A3E"/>
    <w:rsid w:val="003F54B7"/>
    <w:rsid w:val="003F608C"/>
    <w:rsid w:val="003F6A38"/>
    <w:rsid w:val="003F71BE"/>
    <w:rsid w:val="003F7B7B"/>
    <w:rsid w:val="004000E5"/>
    <w:rsid w:val="0040220B"/>
    <w:rsid w:val="004023E4"/>
    <w:rsid w:val="00403CF9"/>
    <w:rsid w:val="00403FD9"/>
    <w:rsid w:val="00405336"/>
    <w:rsid w:val="004057CF"/>
    <w:rsid w:val="00405F7E"/>
    <w:rsid w:val="004122CA"/>
    <w:rsid w:val="004130E0"/>
    <w:rsid w:val="00413794"/>
    <w:rsid w:val="00413B9A"/>
    <w:rsid w:val="00415D21"/>
    <w:rsid w:val="00420B32"/>
    <w:rsid w:val="004227BA"/>
    <w:rsid w:val="00422AC7"/>
    <w:rsid w:val="00424214"/>
    <w:rsid w:val="00424388"/>
    <w:rsid w:val="00424AC7"/>
    <w:rsid w:val="00425621"/>
    <w:rsid w:val="004316EB"/>
    <w:rsid w:val="00431BEC"/>
    <w:rsid w:val="004335E1"/>
    <w:rsid w:val="00433C2E"/>
    <w:rsid w:val="00435A60"/>
    <w:rsid w:val="004367BE"/>
    <w:rsid w:val="00436B1E"/>
    <w:rsid w:val="004374EE"/>
    <w:rsid w:val="00440874"/>
    <w:rsid w:val="004410C5"/>
    <w:rsid w:val="00441F17"/>
    <w:rsid w:val="00444926"/>
    <w:rsid w:val="004454FD"/>
    <w:rsid w:val="004455A8"/>
    <w:rsid w:val="004500F6"/>
    <w:rsid w:val="00450C5E"/>
    <w:rsid w:val="00450D58"/>
    <w:rsid w:val="0045111A"/>
    <w:rsid w:val="004523BD"/>
    <w:rsid w:val="00452A5E"/>
    <w:rsid w:val="004531A9"/>
    <w:rsid w:val="004539DC"/>
    <w:rsid w:val="004551BA"/>
    <w:rsid w:val="004558EC"/>
    <w:rsid w:val="0045684C"/>
    <w:rsid w:val="00457B10"/>
    <w:rsid w:val="0046078B"/>
    <w:rsid w:val="00462E9F"/>
    <w:rsid w:val="0046409D"/>
    <w:rsid w:val="00465776"/>
    <w:rsid w:val="00465AE1"/>
    <w:rsid w:val="00467799"/>
    <w:rsid w:val="00467B9A"/>
    <w:rsid w:val="0047061A"/>
    <w:rsid w:val="0047186A"/>
    <w:rsid w:val="00471D8C"/>
    <w:rsid w:val="00473133"/>
    <w:rsid w:val="00473B5A"/>
    <w:rsid w:val="00474BA1"/>
    <w:rsid w:val="00476AED"/>
    <w:rsid w:val="004813B2"/>
    <w:rsid w:val="0048470E"/>
    <w:rsid w:val="00484FA7"/>
    <w:rsid w:val="004917E7"/>
    <w:rsid w:val="004922CB"/>
    <w:rsid w:val="00492338"/>
    <w:rsid w:val="00495836"/>
    <w:rsid w:val="0049720F"/>
    <w:rsid w:val="004A09A0"/>
    <w:rsid w:val="004A1F93"/>
    <w:rsid w:val="004A2EE8"/>
    <w:rsid w:val="004A3575"/>
    <w:rsid w:val="004A436F"/>
    <w:rsid w:val="004A5E90"/>
    <w:rsid w:val="004A5F78"/>
    <w:rsid w:val="004A6142"/>
    <w:rsid w:val="004A638E"/>
    <w:rsid w:val="004A643A"/>
    <w:rsid w:val="004B0659"/>
    <w:rsid w:val="004B2ABE"/>
    <w:rsid w:val="004B2C6F"/>
    <w:rsid w:val="004B2EC2"/>
    <w:rsid w:val="004B368E"/>
    <w:rsid w:val="004B5D61"/>
    <w:rsid w:val="004B6239"/>
    <w:rsid w:val="004B64CC"/>
    <w:rsid w:val="004C0FDE"/>
    <w:rsid w:val="004C2076"/>
    <w:rsid w:val="004C2F43"/>
    <w:rsid w:val="004C578F"/>
    <w:rsid w:val="004C6A71"/>
    <w:rsid w:val="004D0196"/>
    <w:rsid w:val="004D0420"/>
    <w:rsid w:val="004D04D7"/>
    <w:rsid w:val="004D1033"/>
    <w:rsid w:val="004D111D"/>
    <w:rsid w:val="004D1A51"/>
    <w:rsid w:val="004D1D81"/>
    <w:rsid w:val="004D1D8B"/>
    <w:rsid w:val="004D2F75"/>
    <w:rsid w:val="004D376B"/>
    <w:rsid w:val="004D5966"/>
    <w:rsid w:val="004D7DBB"/>
    <w:rsid w:val="004E4F9D"/>
    <w:rsid w:val="004E54A8"/>
    <w:rsid w:val="004E64B7"/>
    <w:rsid w:val="004E6787"/>
    <w:rsid w:val="004E7922"/>
    <w:rsid w:val="004F03BC"/>
    <w:rsid w:val="004F06D0"/>
    <w:rsid w:val="004F0B01"/>
    <w:rsid w:val="004F0BE7"/>
    <w:rsid w:val="004F197C"/>
    <w:rsid w:val="004F2C6F"/>
    <w:rsid w:val="004F45A6"/>
    <w:rsid w:val="004F6D1D"/>
    <w:rsid w:val="004F731B"/>
    <w:rsid w:val="004F7509"/>
    <w:rsid w:val="005003D1"/>
    <w:rsid w:val="00500704"/>
    <w:rsid w:val="0050152A"/>
    <w:rsid w:val="00502145"/>
    <w:rsid w:val="00502400"/>
    <w:rsid w:val="005038B5"/>
    <w:rsid w:val="00503A02"/>
    <w:rsid w:val="005041E6"/>
    <w:rsid w:val="00504E8C"/>
    <w:rsid w:val="005053CD"/>
    <w:rsid w:val="005054CA"/>
    <w:rsid w:val="0050560F"/>
    <w:rsid w:val="005062F5"/>
    <w:rsid w:val="00506523"/>
    <w:rsid w:val="0051045B"/>
    <w:rsid w:val="00510C96"/>
    <w:rsid w:val="00512628"/>
    <w:rsid w:val="00516207"/>
    <w:rsid w:val="00516C91"/>
    <w:rsid w:val="005243AF"/>
    <w:rsid w:val="00532395"/>
    <w:rsid w:val="00536834"/>
    <w:rsid w:val="00537248"/>
    <w:rsid w:val="005400E7"/>
    <w:rsid w:val="00540E87"/>
    <w:rsid w:val="005435DA"/>
    <w:rsid w:val="00546C46"/>
    <w:rsid w:val="005479C7"/>
    <w:rsid w:val="00550F7F"/>
    <w:rsid w:val="005532FE"/>
    <w:rsid w:val="0055410A"/>
    <w:rsid w:val="00555709"/>
    <w:rsid w:val="005568C7"/>
    <w:rsid w:val="00560205"/>
    <w:rsid w:val="00560F22"/>
    <w:rsid w:val="00561C9C"/>
    <w:rsid w:val="00562038"/>
    <w:rsid w:val="00563408"/>
    <w:rsid w:val="00564024"/>
    <w:rsid w:val="00564333"/>
    <w:rsid w:val="005654FC"/>
    <w:rsid w:val="005660AF"/>
    <w:rsid w:val="0056730B"/>
    <w:rsid w:val="0056790E"/>
    <w:rsid w:val="005679C1"/>
    <w:rsid w:val="005702B9"/>
    <w:rsid w:val="00571B25"/>
    <w:rsid w:val="00573655"/>
    <w:rsid w:val="0057368D"/>
    <w:rsid w:val="0057411B"/>
    <w:rsid w:val="00574C86"/>
    <w:rsid w:val="00576AFC"/>
    <w:rsid w:val="00577139"/>
    <w:rsid w:val="005771FB"/>
    <w:rsid w:val="005801FF"/>
    <w:rsid w:val="00580B1D"/>
    <w:rsid w:val="005819DB"/>
    <w:rsid w:val="00581D05"/>
    <w:rsid w:val="005855A1"/>
    <w:rsid w:val="00585C49"/>
    <w:rsid w:val="00586AA6"/>
    <w:rsid w:val="005916EF"/>
    <w:rsid w:val="00591B04"/>
    <w:rsid w:val="00595DFC"/>
    <w:rsid w:val="005A1447"/>
    <w:rsid w:val="005A1DA7"/>
    <w:rsid w:val="005A1EF6"/>
    <w:rsid w:val="005A2260"/>
    <w:rsid w:val="005A2FE2"/>
    <w:rsid w:val="005A49CA"/>
    <w:rsid w:val="005A4ED7"/>
    <w:rsid w:val="005A5EF4"/>
    <w:rsid w:val="005A73F1"/>
    <w:rsid w:val="005B0470"/>
    <w:rsid w:val="005B2740"/>
    <w:rsid w:val="005B2BD5"/>
    <w:rsid w:val="005B4CB2"/>
    <w:rsid w:val="005B6300"/>
    <w:rsid w:val="005B63A9"/>
    <w:rsid w:val="005B68A7"/>
    <w:rsid w:val="005B6D49"/>
    <w:rsid w:val="005B6F14"/>
    <w:rsid w:val="005B7CCE"/>
    <w:rsid w:val="005C1749"/>
    <w:rsid w:val="005C7B1A"/>
    <w:rsid w:val="005D08D7"/>
    <w:rsid w:val="005D3AD1"/>
    <w:rsid w:val="005D4F75"/>
    <w:rsid w:val="005E22DC"/>
    <w:rsid w:val="005E318A"/>
    <w:rsid w:val="005E3280"/>
    <w:rsid w:val="005E355E"/>
    <w:rsid w:val="005E5159"/>
    <w:rsid w:val="005E7311"/>
    <w:rsid w:val="005E754A"/>
    <w:rsid w:val="005E7758"/>
    <w:rsid w:val="005F0744"/>
    <w:rsid w:val="005F1EEA"/>
    <w:rsid w:val="005F2C02"/>
    <w:rsid w:val="005F4CE9"/>
    <w:rsid w:val="005F5242"/>
    <w:rsid w:val="005F5BBD"/>
    <w:rsid w:val="005F5D3D"/>
    <w:rsid w:val="005F5FA9"/>
    <w:rsid w:val="005F73AA"/>
    <w:rsid w:val="006006ED"/>
    <w:rsid w:val="006017AE"/>
    <w:rsid w:val="00601F8F"/>
    <w:rsid w:val="006021E9"/>
    <w:rsid w:val="00602EF3"/>
    <w:rsid w:val="00603C76"/>
    <w:rsid w:val="006049FC"/>
    <w:rsid w:val="006107E6"/>
    <w:rsid w:val="0061256C"/>
    <w:rsid w:val="00614C53"/>
    <w:rsid w:val="00621BDC"/>
    <w:rsid w:val="00622AC3"/>
    <w:rsid w:val="00625D02"/>
    <w:rsid w:val="0062622B"/>
    <w:rsid w:val="00627601"/>
    <w:rsid w:val="006302F2"/>
    <w:rsid w:val="00633688"/>
    <w:rsid w:val="00635D4B"/>
    <w:rsid w:val="00636CC3"/>
    <w:rsid w:val="00641D29"/>
    <w:rsid w:val="00642669"/>
    <w:rsid w:val="006440AE"/>
    <w:rsid w:val="00645FFC"/>
    <w:rsid w:val="0064611F"/>
    <w:rsid w:val="006518C9"/>
    <w:rsid w:val="00651A00"/>
    <w:rsid w:val="00653B9D"/>
    <w:rsid w:val="006554D3"/>
    <w:rsid w:val="00656068"/>
    <w:rsid w:val="00656101"/>
    <w:rsid w:val="00656922"/>
    <w:rsid w:val="00656AE3"/>
    <w:rsid w:val="00657715"/>
    <w:rsid w:val="006637BF"/>
    <w:rsid w:val="006637D2"/>
    <w:rsid w:val="00666DCC"/>
    <w:rsid w:val="00667DB9"/>
    <w:rsid w:val="0067268D"/>
    <w:rsid w:val="0067376B"/>
    <w:rsid w:val="006769E6"/>
    <w:rsid w:val="006773B8"/>
    <w:rsid w:val="00682415"/>
    <w:rsid w:val="00685A0C"/>
    <w:rsid w:val="0068646C"/>
    <w:rsid w:val="006907BA"/>
    <w:rsid w:val="00692083"/>
    <w:rsid w:val="00694397"/>
    <w:rsid w:val="00695860"/>
    <w:rsid w:val="006973A2"/>
    <w:rsid w:val="00697FEE"/>
    <w:rsid w:val="006A187D"/>
    <w:rsid w:val="006A1CD6"/>
    <w:rsid w:val="006A4BAC"/>
    <w:rsid w:val="006A5B46"/>
    <w:rsid w:val="006A7683"/>
    <w:rsid w:val="006B1150"/>
    <w:rsid w:val="006B134C"/>
    <w:rsid w:val="006B187D"/>
    <w:rsid w:val="006B33FC"/>
    <w:rsid w:val="006B3B98"/>
    <w:rsid w:val="006B4948"/>
    <w:rsid w:val="006B5219"/>
    <w:rsid w:val="006C1315"/>
    <w:rsid w:val="006C3FE5"/>
    <w:rsid w:val="006C45E5"/>
    <w:rsid w:val="006C62B9"/>
    <w:rsid w:val="006C6624"/>
    <w:rsid w:val="006C7ABA"/>
    <w:rsid w:val="006D27CF"/>
    <w:rsid w:val="006D2E12"/>
    <w:rsid w:val="006D4D62"/>
    <w:rsid w:val="006D57FA"/>
    <w:rsid w:val="006D700B"/>
    <w:rsid w:val="006E0C5B"/>
    <w:rsid w:val="006E0CCA"/>
    <w:rsid w:val="006E0F63"/>
    <w:rsid w:val="006E2A1A"/>
    <w:rsid w:val="006E44C8"/>
    <w:rsid w:val="006E58BC"/>
    <w:rsid w:val="006E5E68"/>
    <w:rsid w:val="006E7676"/>
    <w:rsid w:val="006F08E5"/>
    <w:rsid w:val="006F53D5"/>
    <w:rsid w:val="006F61A9"/>
    <w:rsid w:val="006F7AF3"/>
    <w:rsid w:val="00701083"/>
    <w:rsid w:val="0070185A"/>
    <w:rsid w:val="00701B3A"/>
    <w:rsid w:val="007038FA"/>
    <w:rsid w:val="00704861"/>
    <w:rsid w:val="0070527A"/>
    <w:rsid w:val="007068ED"/>
    <w:rsid w:val="00710F7B"/>
    <w:rsid w:val="00711B76"/>
    <w:rsid w:val="00711FEA"/>
    <w:rsid w:val="00712E93"/>
    <w:rsid w:val="00715717"/>
    <w:rsid w:val="007157A7"/>
    <w:rsid w:val="00715880"/>
    <w:rsid w:val="00716488"/>
    <w:rsid w:val="00716BE4"/>
    <w:rsid w:val="0071708C"/>
    <w:rsid w:val="00717E46"/>
    <w:rsid w:val="0072104C"/>
    <w:rsid w:val="00721AF0"/>
    <w:rsid w:val="0072230F"/>
    <w:rsid w:val="00722DDF"/>
    <w:rsid w:val="00723261"/>
    <w:rsid w:val="00723D10"/>
    <w:rsid w:val="00724073"/>
    <w:rsid w:val="007249F2"/>
    <w:rsid w:val="00724E84"/>
    <w:rsid w:val="0072635D"/>
    <w:rsid w:val="00726C2A"/>
    <w:rsid w:val="00727564"/>
    <w:rsid w:val="00732439"/>
    <w:rsid w:val="0073468F"/>
    <w:rsid w:val="00734916"/>
    <w:rsid w:val="00734FBE"/>
    <w:rsid w:val="007358E9"/>
    <w:rsid w:val="007359FD"/>
    <w:rsid w:val="00735AEB"/>
    <w:rsid w:val="0073641C"/>
    <w:rsid w:val="00736997"/>
    <w:rsid w:val="0074208B"/>
    <w:rsid w:val="0074210A"/>
    <w:rsid w:val="00742256"/>
    <w:rsid w:val="00745C31"/>
    <w:rsid w:val="00745C47"/>
    <w:rsid w:val="00746AA8"/>
    <w:rsid w:val="00746B92"/>
    <w:rsid w:val="0075568E"/>
    <w:rsid w:val="00760CA3"/>
    <w:rsid w:val="007612EA"/>
    <w:rsid w:val="0076176F"/>
    <w:rsid w:val="007617B2"/>
    <w:rsid w:val="0076195F"/>
    <w:rsid w:val="007620BF"/>
    <w:rsid w:val="00764838"/>
    <w:rsid w:val="0076489F"/>
    <w:rsid w:val="00767A2A"/>
    <w:rsid w:val="00767BA2"/>
    <w:rsid w:val="00770029"/>
    <w:rsid w:val="00773857"/>
    <w:rsid w:val="00773ED6"/>
    <w:rsid w:val="00774504"/>
    <w:rsid w:val="00774D2D"/>
    <w:rsid w:val="00774DF4"/>
    <w:rsid w:val="00774ED1"/>
    <w:rsid w:val="00775347"/>
    <w:rsid w:val="007767BB"/>
    <w:rsid w:val="00784A1F"/>
    <w:rsid w:val="007866E3"/>
    <w:rsid w:val="00786BFF"/>
    <w:rsid w:val="0079059F"/>
    <w:rsid w:val="00791AB0"/>
    <w:rsid w:val="00797CC6"/>
    <w:rsid w:val="007A0033"/>
    <w:rsid w:val="007A1A78"/>
    <w:rsid w:val="007A5400"/>
    <w:rsid w:val="007A6018"/>
    <w:rsid w:val="007B0CFE"/>
    <w:rsid w:val="007B1922"/>
    <w:rsid w:val="007B2158"/>
    <w:rsid w:val="007B22BC"/>
    <w:rsid w:val="007B2614"/>
    <w:rsid w:val="007B6080"/>
    <w:rsid w:val="007B6730"/>
    <w:rsid w:val="007C0954"/>
    <w:rsid w:val="007C363C"/>
    <w:rsid w:val="007C3BF9"/>
    <w:rsid w:val="007C3EEB"/>
    <w:rsid w:val="007C561A"/>
    <w:rsid w:val="007C5E92"/>
    <w:rsid w:val="007C7EE6"/>
    <w:rsid w:val="007D199B"/>
    <w:rsid w:val="007D19FD"/>
    <w:rsid w:val="007D2EF9"/>
    <w:rsid w:val="007D3A82"/>
    <w:rsid w:val="007D403E"/>
    <w:rsid w:val="007D4799"/>
    <w:rsid w:val="007D4818"/>
    <w:rsid w:val="007D4A62"/>
    <w:rsid w:val="007D6BC8"/>
    <w:rsid w:val="007E0E24"/>
    <w:rsid w:val="007E21E2"/>
    <w:rsid w:val="007E232D"/>
    <w:rsid w:val="007E2419"/>
    <w:rsid w:val="007E2EC9"/>
    <w:rsid w:val="007E4A5D"/>
    <w:rsid w:val="007E4ABD"/>
    <w:rsid w:val="007E4BBC"/>
    <w:rsid w:val="007E56C6"/>
    <w:rsid w:val="007E7A4E"/>
    <w:rsid w:val="007F05F2"/>
    <w:rsid w:val="007F0A81"/>
    <w:rsid w:val="007F1040"/>
    <w:rsid w:val="007F1F9E"/>
    <w:rsid w:val="007F290C"/>
    <w:rsid w:val="007F2F9F"/>
    <w:rsid w:val="007F3191"/>
    <w:rsid w:val="007F367F"/>
    <w:rsid w:val="007F614C"/>
    <w:rsid w:val="007F628B"/>
    <w:rsid w:val="007F6F38"/>
    <w:rsid w:val="007F7A52"/>
    <w:rsid w:val="007F7B03"/>
    <w:rsid w:val="0080057C"/>
    <w:rsid w:val="008034A1"/>
    <w:rsid w:val="00803710"/>
    <w:rsid w:val="00804758"/>
    <w:rsid w:val="00805692"/>
    <w:rsid w:val="008056E0"/>
    <w:rsid w:val="00806534"/>
    <w:rsid w:val="008067A7"/>
    <w:rsid w:val="00807BC2"/>
    <w:rsid w:val="008103A8"/>
    <w:rsid w:val="008106F3"/>
    <w:rsid w:val="008130CD"/>
    <w:rsid w:val="008134BD"/>
    <w:rsid w:val="00813799"/>
    <w:rsid w:val="00813C1B"/>
    <w:rsid w:val="008164FB"/>
    <w:rsid w:val="00816CC4"/>
    <w:rsid w:val="008172FB"/>
    <w:rsid w:val="00823B3E"/>
    <w:rsid w:val="00824891"/>
    <w:rsid w:val="00824ABF"/>
    <w:rsid w:val="0082637B"/>
    <w:rsid w:val="00830365"/>
    <w:rsid w:val="00831C2E"/>
    <w:rsid w:val="008329E4"/>
    <w:rsid w:val="008352B0"/>
    <w:rsid w:val="0083553B"/>
    <w:rsid w:val="00840438"/>
    <w:rsid w:val="00841561"/>
    <w:rsid w:val="008422B8"/>
    <w:rsid w:val="00842B0C"/>
    <w:rsid w:val="00842EA4"/>
    <w:rsid w:val="00843413"/>
    <w:rsid w:val="00843EF5"/>
    <w:rsid w:val="00844231"/>
    <w:rsid w:val="00844C77"/>
    <w:rsid w:val="00847701"/>
    <w:rsid w:val="00847F11"/>
    <w:rsid w:val="00851DA5"/>
    <w:rsid w:val="00855409"/>
    <w:rsid w:val="00855726"/>
    <w:rsid w:val="008600B8"/>
    <w:rsid w:val="00861DD6"/>
    <w:rsid w:val="008624D1"/>
    <w:rsid w:val="00862CAC"/>
    <w:rsid w:val="0086357C"/>
    <w:rsid w:val="0086412C"/>
    <w:rsid w:val="00866767"/>
    <w:rsid w:val="008673D0"/>
    <w:rsid w:val="0087067D"/>
    <w:rsid w:val="00870A17"/>
    <w:rsid w:val="008731A2"/>
    <w:rsid w:val="0088142F"/>
    <w:rsid w:val="00882CE0"/>
    <w:rsid w:val="00883088"/>
    <w:rsid w:val="008837AD"/>
    <w:rsid w:val="00883CB2"/>
    <w:rsid w:val="00885653"/>
    <w:rsid w:val="0088743F"/>
    <w:rsid w:val="0089062C"/>
    <w:rsid w:val="008936C6"/>
    <w:rsid w:val="008939A7"/>
    <w:rsid w:val="00893F16"/>
    <w:rsid w:val="00894FAE"/>
    <w:rsid w:val="00895FF2"/>
    <w:rsid w:val="00896D6D"/>
    <w:rsid w:val="00897422"/>
    <w:rsid w:val="008A082D"/>
    <w:rsid w:val="008A09A5"/>
    <w:rsid w:val="008A1A0C"/>
    <w:rsid w:val="008A516E"/>
    <w:rsid w:val="008A5736"/>
    <w:rsid w:val="008A5AE8"/>
    <w:rsid w:val="008A779C"/>
    <w:rsid w:val="008B6828"/>
    <w:rsid w:val="008B6C57"/>
    <w:rsid w:val="008B7BF3"/>
    <w:rsid w:val="008C09A1"/>
    <w:rsid w:val="008C3472"/>
    <w:rsid w:val="008C4554"/>
    <w:rsid w:val="008C518E"/>
    <w:rsid w:val="008C58C6"/>
    <w:rsid w:val="008C6248"/>
    <w:rsid w:val="008C6334"/>
    <w:rsid w:val="008D0AE9"/>
    <w:rsid w:val="008D29BD"/>
    <w:rsid w:val="008D2E0F"/>
    <w:rsid w:val="008D52D0"/>
    <w:rsid w:val="008D7377"/>
    <w:rsid w:val="008E21EE"/>
    <w:rsid w:val="008E5081"/>
    <w:rsid w:val="008F073B"/>
    <w:rsid w:val="008F073C"/>
    <w:rsid w:val="008F0ACB"/>
    <w:rsid w:val="008F101E"/>
    <w:rsid w:val="008F116A"/>
    <w:rsid w:val="008F1FE3"/>
    <w:rsid w:val="008F263F"/>
    <w:rsid w:val="008F41F0"/>
    <w:rsid w:val="008F4355"/>
    <w:rsid w:val="008F4C83"/>
    <w:rsid w:val="008F4CE9"/>
    <w:rsid w:val="008F69D7"/>
    <w:rsid w:val="008F6CDD"/>
    <w:rsid w:val="0090018A"/>
    <w:rsid w:val="00901BD1"/>
    <w:rsid w:val="00903532"/>
    <w:rsid w:val="009052CA"/>
    <w:rsid w:val="00907A45"/>
    <w:rsid w:val="00912A15"/>
    <w:rsid w:val="00912BC4"/>
    <w:rsid w:val="009135A7"/>
    <w:rsid w:val="009141DF"/>
    <w:rsid w:val="00920B56"/>
    <w:rsid w:val="00920BFF"/>
    <w:rsid w:val="009226E0"/>
    <w:rsid w:val="00922B9C"/>
    <w:rsid w:val="00923F32"/>
    <w:rsid w:val="00924F38"/>
    <w:rsid w:val="00927482"/>
    <w:rsid w:val="009276CC"/>
    <w:rsid w:val="00931E7E"/>
    <w:rsid w:val="00932055"/>
    <w:rsid w:val="00932F08"/>
    <w:rsid w:val="009339DA"/>
    <w:rsid w:val="0093526F"/>
    <w:rsid w:val="0093698A"/>
    <w:rsid w:val="00937281"/>
    <w:rsid w:val="00940E52"/>
    <w:rsid w:val="00942409"/>
    <w:rsid w:val="00943B2C"/>
    <w:rsid w:val="00945F04"/>
    <w:rsid w:val="009464E4"/>
    <w:rsid w:val="00946951"/>
    <w:rsid w:val="00947DC4"/>
    <w:rsid w:val="00951615"/>
    <w:rsid w:val="00954876"/>
    <w:rsid w:val="00954B29"/>
    <w:rsid w:val="0095563F"/>
    <w:rsid w:val="00955C0C"/>
    <w:rsid w:val="009566A9"/>
    <w:rsid w:val="0095684E"/>
    <w:rsid w:val="00956B30"/>
    <w:rsid w:val="00956DBA"/>
    <w:rsid w:val="009575BD"/>
    <w:rsid w:val="00961085"/>
    <w:rsid w:val="00961CEB"/>
    <w:rsid w:val="00962257"/>
    <w:rsid w:val="00964B2A"/>
    <w:rsid w:val="00965252"/>
    <w:rsid w:val="00965E28"/>
    <w:rsid w:val="00967D4F"/>
    <w:rsid w:val="009708B0"/>
    <w:rsid w:val="00970EAB"/>
    <w:rsid w:val="00973006"/>
    <w:rsid w:val="00976375"/>
    <w:rsid w:val="009771CC"/>
    <w:rsid w:val="00980549"/>
    <w:rsid w:val="00981489"/>
    <w:rsid w:val="00981F8A"/>
    <w:rsid w:val="009839B4"/>
    <w:rsid w:val="00986553"/>
    <w:rsid w:val="009866BB"/>
    <w:rsid w:val="00986D59"/>
    <w:rsid w:val="00990138"/>
    <w:rsid w:val="009907E9"/>
    <w:rsid w:val="00991D3A"/>
    <w:rsid w:val="00991DB7"/>
    <w:rsid w:val="00993C60"/>
    <w:rsid w:val="009943E9"/>
    <w:rsid w:val="00997C52"/>
    <w:rsid w:val="009A12DB"/>
    <w:rsid w:val="009A2EDC"/>
    <w:rsid w:val="009A3447"/>
    <w:rsid w:val="009A35F8"/>
    <w:rsid w:val="009A4045"/>
    <w:rsid w:val="009A4CB3"/>
    <w:rsid w:val="009A4F33"/>
    <w:rsid w:val="009A5343"/>
    <w:rsid w:val="009A5625"/>
    <w:rsid w:val="009A567F"/>
    <w:rsid w:val="009A7796"/>
    <w:rsid w:val="009A784A"/>
    <w:rsid w:val="009B08A3"/>
    <w:rsid w:val="009B10FE"/>
    <w:rsid w:val="009B238C"/>
    <w:rsid w:val="009B6299"/>
    <w:rsid w:val="009B631D"/>
    <w:rsid w:val="009B722D"/>
    <w:rsid w:val="009C07E8"/>
    <w:rsid w:val="009C1150"/>
    <w:rsid w:val="009C1599"/>
    <w:rsid w:val="009C1BD4"/>
    <w:rsid w:val="009C36BF"/>
    <w:rsid w:val="009C5C89"/>
    <w:rsid w:val="009C6A6E"/>
    <w:rsid w:val="009C6D83"/>
    <w:rsid w:val="009C747A"/>
    <w:rsid w:val="009D07B0"/>
    <w:rsid w:val="009D0F1B"/>
    <w:rsid w:val="009D13FF"/>
    <w:rsid w:val="009D32FA"/>
    <w:rsid w:val="009D3FA0"/>
    <w:rsid w:val="009D55FD"/>
    <w:rsid w:val="009D5C0F"/>
    <w:rsid w:val="009D66D5"/>
    <w:rsid w:val="009E2981"/>
    <w:rsid w:val="009E3639"/>
    <w:rsid w:val="009E36AA"/>
    <w:rsid w:val="009E4357"/>
    <w:rsid w:val="009E564A"/>
    <w:rsid w:val="009E78B0"/>
    <w:rsid w:val="009F0FDB"/>
    <w:rsid w:val="009F2A8C"/>
    <w:rsid w:val="009F2BC2"/>
    <w:rsid w:val="009F375A"/>
    <w:rsid w:val="009F38F9"/>
    <w:rsid w:val="009F3A99"/>
    <w:rsid w:val="009F40D7"/>
    <w:rsid w:val="009F4EE3"/>
    <w:rsid w:val="009F5E8B"/>
    <w:rsid w:val="009F5EF0"/>
    <w:rsid w:val="009F6CF7"/>
    <w:rsid w:val="009F7C22"/>
    <w:rsid w:val="009F7D85"/>
    <w:rsid w:val="00A007B8"/>
    <w:rsid w:val="00A05B92"/>
    <w:rsid w:val="00A06490"/>
    <w:rsid w:val="00A06503"/>
    <w:rsid w:val="00A06BC9"/>
    <w:rsid w:val="00A07662"/>
    <w:rsid w:val="00A10582"/>
    <w:rsid w:val="00A109C5"/>
    <w:rsid w:val="00A1163F"/>
    <w:rsid w:val="00A11CF5"/>
    <w:rsid w:val="00A14B9A"/>
    <w:rsid w:val="00A160B0"/>
    <w:rsid w:val="00A232D7"/>
    <w:rsid w:val="00A238AE"/>
    <w:rsid w:val="00A26403"/>
    <w:rsid w:val="00A2658D"/>
    <w:rsid w:val="00A27D09"/>
    <w:rsid w:val="00A32952"/>
    <w:rsid w:val="00A32D70"/>
    <w:rsid w:val="00A33B42"/>
    <w:rsid w:val="00A35346"/>
    <w:rsid w:val="00A36D59"/>
    <w:rsid w:val="00A40DC1"/>
    <w:rsid w:val="00A412C3"/>
    <w:rsid w:val="00A416FE"/>
    <w:rsid w:val="00A433FA"/>
    <w:rsid w:val="00A4576D"/>
    <w:rsid w:val="00A47566"/>
    <w:rsid w:val="00A502CE"/>
    <w:rsid w:val="00A51B39"/>
    <w:rsid w:val="00A53820"/>
    <w:rsid w:val="00A53F3B"/>
    <w:rsid w:val="00A54100"/>
    <w:rsid w:val="00A5637C"/>
    <w:rsid w:val="00A60268"/>
    <w:rsid w:val="00A63931"/>
    <w:rsid w:val="00A65173"/>
    <w:rsid w:val="00A6530C"/>
    <w:rsid w:val="00A65D13"/>
    <w:rsid w:val="00A670E3"/>
    <w:rsid w:val="00A71832"/>
    <w:rsid w:val="00A71971"/>
    <w:rsid w:val="00A71AC8"/>
    <w:rsid w:val="00A7272B"/>
    <w:rsid w:val="00A72CB4"/>
    <w:rsid w:val="00A73CC2"/>
    <w:rsid w:val="00A7445D"/>
    <w:rsid w:val="00A74DA5"/>
    <w:rsid w:val="00A74E04"/>
    <w:rsid w:val="00A75FE1"/>
    <w:rsid w:val="00A76510"/>
    <w:rsid w:val="00A77AD7"/>
    <w:rsid w:val="00A81635"/>
    <w:rsid w:val="00A8244A"/>
    <w:rsid w:val="00A83103"/>
    <w:rsid w:val="00A85935"/>
    <w:rsid w:val="00A8729C"/>
    <w:rsid w:val="00A8777F"/>
    <w:rsid w:val="00A87F35"/>
    <w:rsid w:val="00A90E42"/>
    <w:rsid w:val="00A91F80"/>
    <w:rsid w:val="00A9579F"/>
    <w:rsid w:val="00A97C58"/>
    <w:rsid w:val="00AA0A87"/>
    <w:rsid w:val="00AA24B2"/>
    <w:rsid w:val="00AA3AA5"/>
    <w:rsid w:val="00AA3D0A"/>
    <w:rsid w:val="00AA46D9"/>
    <w:rsid w:val="00AB0228"/>
    <w:rsid w:val="00AB1191"/>
    <w:rsid w:val="00AB127F"/>
    <w:rsid w:val="00AB1E91"/>
    <w:rsid w:val="00AB51BA"/>
    <w:rsid w:val="00AB58FF"/>
    <w:rsid w:val="00AB60ED"/>
    <w:rsid w:val="00AC03CC"/>
    <w:rsid w:val="00AC4278"/>
    <w:rsid w:val="00AC7107"/>
    <w:rsid w:val="00AD19DE"/>
    <w:rsid w:val="00AD1F10"/>
    <w:rsid w:val="00AD2514"/>
    <w:rsid w:val="00AD2AEB"/>
    <w:rsid w:val="00AD2FA2"/>
    <w:rsid w:val="00AD438E"/>
    <w:rsid w:val="00AD4D51"/>
    <w:rsid w:val="00AD4D58"/>
    <w:rsid w:val="00AD5422"/>
    <w:rsid w:val="00AD587D"/>
    <w:rsid w:val="00AD59C3"/>
    <w:rsid w:val="00AD6734"/>
    <w:rsid w:val="00AD7293"/>
    <w:rsid w:val="00AE16AE"/>
    <w:rsid w:val="00AE2BA1"/>
    <w:rsid w:val="00AE3A67"/>
    <w:rsid w:val="00AE4679"/>
    <w:rsid w:val="00AE54C8"/>
    <w:rsid w:val="00AE5D75"/>
    <w:rsid w:val="00AE72B2"/>
    <w:rsid w:val="00AF474D"/>
    <w:rsid w:val="00AF545A"/>
    <w:rsid w:val="00B0186C"/>
    <w:rsid w:val="00B01ADE"/>
    <w:rsid w:val="00B04702"/>
    <w:rsid w:val="00B04C63"/>
    <w:rsid w:val="00B0520A"/>
    <w:rsid w:val="00B11356"/>
    <w:rsid w:val="00B1165B"/>
    <w:rsid w:val="00B11E41"/>
    <w:rsid w:val="00B124C8"/>
    <w:rsid w:val="00B13746"/>
    <w:rsid w:val="00B16590"/>
    <w:rsid w:val="00B16646"/>
    <w:rsid w:val="00B17BB6"/>
    <w:rsid w:val="00B17EA1"/>
    <w:rsid w:val="00B214ED"/>
    <w:rsid w:val="00B22815"/>
    <w:rsid w:val="00B2299D"/>
    <w:rsid w:val="00B2311E"/>
    <w:rsid w:val="00B23C14"/>
    <w:rsid w:val="00B2434A"/>
    <w:rsid w:val="00B2763B"/>
    <w:rsid w:val="00B3053B"/>
    <w:rsid w:val="00B30BEE"/>
    <w:rsid w:val="00B31E66"/>
    <w:rsid w:val="00B32373"/>
    <w:rsid w:val="00B349E1"/>
    <w:rsid w:val="00B4231B"/>
    <w:rsid w:val="00B427B5"/>
    <w:rsid w:val="00B43001"/>
    <w:rsid w:val="00B45780"/>
    <w:rsid w:val="00B45C7B"/>
    <w:rsid w:val="00B45DFF"/>
    <w:rsid w:val="00B50962"/>
    <w:rsid w:val="00B51765"/>
    <w:rsid w:val="00B5181F"/>
    <w:rsid w:val="00B529AC"/>
    <w:rsid w:val="00B556A2"/>
    <w:rsid w:val="00B56627"/>
    <w:rsid w:val="00B57481"/>
    <w:rsid w:val="00B57B56"/>
    <w:rsid w:val="00B638F3"/>
    <w:rsid w:val="00B638F7"/>
    <w:rsid w:val="00B63AA2"/>
    <w:rsid w:val="00B668A8"/>
    <w:rsid w:val="00B66B66"/>
    <w:rsid w:val="00B676F0"/>
    <w:rsid w:val="00B67A1E"/>
    <w:rsid w:val="00B701F7"/>
    <w:rsid w:val="00B70755"/>
    <w:rsid w:val="00B70D4E"/>
    <w:rsid w:val="00B70EE3"/>
    <w:rsid w:val="00B70FBC"/>
    <w:rsid w:val="00B71B9F"/>
    <w:rsid w:val="00B72B21"/>
    <w:rsid w:val="00B73E64"/>
    <w:rsid w:val="00B75EA1"/>
    <w:rsid w:val="00B77D52"/>
    <w:rsid w:val="00B802EF"/>
    <w:rsid w:val="00B828E7"/>
    <w:rsid w:val="00B8483A"/>
    <w:rsid w:val="00B9560C"/>
    <w:rsid w:val="00B95912"/>
    <w:rsid w:val="00BA2751"/>
    <w:rsid w:val="00BA2FF5"/>
    <w:rsid w:val="00BA333D"/>
    <w:rsid w:val="00BA3864"/>
    <w:rsid w:val="00BB0F2E"/>
    <w:rsid w:val="00BB2070"/>
    <w:rsid w:val="00BB2F27"/>
    <w:rsid w:val="00BB2FC5"/>
    <w:rsid w:val="00BB3444"/>
    <w:rsid w:val="00BB3F2E"/>
    <w:rsid w:val="00BB5FEE"/>
    <w:rsid w:val="00BC0D8B"/>
    <w:rsid w:val="00BC1C98"/>
    <w:rsid w:val="00BC2050"/>
    <w:rsid w:val="00BC284C"/>
    <w:rsid w:val="00BC28E6"/>
    <w:rsid w:val="00BC3090"/>
    <w:rsid w:val="00BC3137"/>
    <w:rsid w:val="00BC62FE"/>
    <w:rsid w:val="00BD131B"/>
    <w:rsid w:val="00BD15C7"/>
    <w:rsid w:val="00BD1CC3"/>
    <w:rsid w:val="00BD2EF4"/>
    <w:rsid w:val="00BD3A52"/>
    <w:rsid w:val="00BD6F00"/>
    <w:rsid w:val="00BD74DE"/>
    <w:rsid w:val="00BD7B45"/>
    <w:rsid w:val="00BE036F"/>
    <w:rsid w:val="00BE2700"/>
    <w:rsid w:val="00BE4517"/>
    <w:rsid w:val="00BE566D"/>
    <w:rsid w:val="00BE6A52"/>
    <w:rsid w:val="00BE6F07"/>
    <w:rsid w:val="00BE7B5F"/>
    <w:rsid w:val="00BF35F4"/>
    <w:rsid w:val="00C017A0"/>
    <w:rsid w:val="00C03DB3"/>
    <w:rsid w:val="00C040DA"/>
    <w:rsid w:val="00C05CA6"/>
    <w:rsid w:val="00C11031"/>
    <w:rsid w:val="00C12F71"/>
    <w:rsid w:val="00C1369F"/>
    <w:rsid w:val="00C13EDE"/>
    <w:rsid w:val="00C13F0A"/>
    <w:rsid w:val="00C1604D"/>
    <w:rsid w:val="00C1682F"/>
    <w:rsid w:val="00C16D74"/>
    <w:rsid w:val="00C2189B"/>
    <w:rsid w:val="00C223F5"/>
    <w:rsid w:val="00C23574"/>
    <w:rsid w:val="00C24784"/>
    <w:rsid w:val="00C26B2D"/>
    <w:rsid w:val="00C270C6"/>
    <w:rsid w:val="00C27BAA"/>
    <w:rsid w:val="00C3052A"/>
    <w:rsid w:val="00C30E97"/>
    <w:rsid w:val="00C31081"/>
    <w:rsid w:val="00C31AB9"/>
    <w:rsid w:val="00C32189"/>
    <w:rsid w:val="00C325DC"/>
    <w:rsid w:val="00C34349"/>
    <w:rsid w:val="00C34385"/>
    <w:rsid w:val="00C34C23"/>
    <w:rsid w:val="00C41293"/>
    <w:rsid w:val="00C46191"/>
    <w:rsid w:val="00C46A1C"/>
    <w:rsid w:val="00C46AAE"/>
    <w:rsid w:val="00C4730A"/>
    <w:rsid w:val="00C5026C"/>
    <w:rsid w:val="00C5109A"/>
    <w:rsid w:val="00C510CF"/>
    <w:rsid w:val="00C51E28"/>
    <w:rsid w:val="00C52385"/>
    <w:rsid w:val="00C53BC5"/>
    <w:rsid w:val="00C54991"/>
    <w:rsid w:val="00C54FD7"/>
    <w:rsid w:val="00C5530E"/>
    <w:rsid w:val="00C55BD9"/>
    <w:rsid w:val="00C55F00"/>
    <w:rsid w:val="00C55FCC"/>
    <w:rsid w:val="00C562B1"/>
    <w:rsid w:val="00C56A39"/>
    <w:rsid w:val="00C63AFE"/>
    <w:rsid w:val="00C64651"/>
    <w:rsid w:val="00C64B48"/>
    <w:rsid w:val="00C654CA"/>
    <w:rsid w:val="00C654FD"/>
    <w:rsid w:val="00C65714"/>
    <w:rsid w:val="00C726C8"/>
    <w:rsid w:val="00C740DD"/>
    <w:rsid w:val="00C7452D"/>
    <w:rsid w:val="00C75BB2"/>
    <w:rsid w:val="00C76CC3"/>
    <w:rsid w:val="00C81734"/>
    <w:rsid w:val="00C821FF"/>
    <w:rsid w:val="00C826D8"/>
    <w:rsid w:val="00C84555"/>
    <w:rsid w:val="00C85848"/>
    <w:rsid w:val="00C86DFB"/>
    <w:rsid w:val="00C87425"/>
    <w:rsid w:val="00C90551"/>
    <w:rsid w:val="00C90A5F"/>
    <w:rsid w:val="00C91385"/>
    <w:rsid w:val="00C91EA1"/>
    <w:rsid w:val="00C92EE3"/>
    <w:rsid w:val="00C93DBE"/>
    <w:rsid w:val="00C94821"/>
    <w:rsid w:val="00C94ED6"/>
    <w:rsid w:val="00C950B0"/>
    <w:rsid w:val="00C9618F"/>
    <w:rsid w:val="00CA2B5A"/>
    <w:rsid w:val="00CA4F2A"/>
    <w:rsid w:val="00CA7AFB"/>
    <w:rsid w:val="00CB098D"/>
    <w:rsid w:val="00CB0B7A"/>
    <w:rsid w:val="00CB0E42"/>
    <w:rsid w:val="00CB12CD"/>
    <w:rsid w:val="00CB4E17"/>
    <w:rsid w:val="00CB5F06"/>
    <w:rsid w:val="00CB61E6"/>
    <w:rsid w:val="00CB7472"/>
    <w:rsid w:val="00CB754D"/>
    <w:rsid w:val="00CC0666"/>
    <w:rsid w:val="00CC224D"/>
    <w:rsid w:val="00CC42B0"/>
    <w:rsid w:val="00CC45A4"/>
    <w:rsid w:val="00CC517E"/>
    <w:rsid w:val="00CC51CC"/>
    <w:rsid w:val="00CC722B"/>
    <w:rsid w:val="00CD2E2B"/>
    <w:rsid w:val="00CD44AD"/>
    <w:rsid w:val="00CD6A14"/>
    <w:rsid w:val="00CD7252"/>
    <w:rsid w:val="00CE154F"/>
    <w:rsid w:val="00CE3DAB"/>
    <w:rsid w:val="00CE404A"/>
    <w:rsid w:val="00CE494E"/>
    <w:rsid w:val="00CF04F9"/>
    <w:rsid w:val="00CF3296"/>
    <w:rsid w:val="00CF417B"/>
    <w:rsid w:val="00CF4B5A"/>
    <w:rsid w:val="00CF68C9"/>
    <w:rsid w:val="00D00942"/>
    <w:rsid w:val="00D00D5D"/>
    <w:rsid w:val="00D0165B"/>
    <w:rsid w:val="00D02A8E"/>
    <w:rsid w:val="00D03BCA"/>
    <w:rsid w:val="00D03E07"/>
    <w:rsid w:val="00D043EC"/>
    <w:rsid w:val="00D04E8D"/>
    <w:rsid w:val="00D0710C"/>
    <w:rsid w:val="00D109DD"/>
    <w:rsid w:val="00D148AB"/>
    <w:rsid w:val="00D17364"/>
    <w:rsid w:val="00D17566"/>
    <w:rsid w:val="00D17A58"/>
    <w:rsid w:val="00D17FFD"/>
    <w:rsid w:val="00D20004"/>
    <w:rsid w:val="00D20A57"/>
    <w:rsid w:val="00D20EED"/>
    <w:rsid w:val="00D22858"/>
    <w:rsid w:val="00D22F74"/>
    <w:rsid w:val="00D236E5"/>
    <w:rsid w:val="00D23880"/>
    <w:rsid w:val="00D2713D"/>
    <w:rsid w:val="00D27DB6"/>
    <w:rsid w:val="00D3061E"/>
    <w:rsid w:val="00D31574"/>
    <w:rsid w:val="00D32300"/>
    <w:rsid w:val="00D325CD"/>
    <w:rsid w:val="00D32CC6"/>
    <w:rsid w:val="00D32D7A"/>
    <w:rsid w:val="00D33623"/>
    <w:rsid w:val="00D33E37"/>
    <w:rsid w:val="00D3475C"/>
    <w:rsid w:val="00D361D0"/>
    <w:rsid w:val="00D37533"/>
    <w:rsid w:val="00D40130"/>
    <w:rsid w:val="00D401C7"/>
    <w:rsid w:val="00D42026"/>
    <w:rsid w:val="00D42B28"/>
    <w:rsid w:val="00D43E71"/>
    <w:rsid w:val="00D44AF2"/>
    <w:rsid w:val="00D468BA"/>
    <w:rsid w:val="00D475D7"/>
    <w:rsid w:val="00D5069B"/>
    <w:rsid w:val="00D50A80"/>
    <w:rsid w:val="00D51FC6"/>
    <w:rsid w:val="00D53095"/>
    <w:rsid w:val="00D56254"/>
    <w:rsid w:val="00D56337"/>
    <w:rsid w:val="00D56C1A"/>
    <w:rsid w:val="00D56E27"/>
    <w:rsid w:val="00D6038A"/>
    <w:rsid w:val="00D63670"/>
    <w:rsid w:val="00D63A66"/>
    <w:rsid w:val="00D63EE8"/>
    <w:rsid w:val="00D65BB3"/>
    <w:rsid w:val="00D661F6"/>
    <w:rsid w:val="00D66A40"/>
    <w:rsid w:val="00D6726D"/>
    <w:rsid w:val="00D67400"/>
    <w:rsid w:val="00D70179"/>
    <w:rsid w:val="00D716E0"/>
    <w:rsid w:val="00D71A6E"/>
    <w:rsid w:val="00D71C28"/>
    <w:rsid w:val="00D71D3B"/>
    <w:rsid w:val="00D724E9"/>
    <w:rsid w:val="00D72520"/>
    <w:rsid w:val="00D7280C"/>
    <w:rsid w:val="00D72CB0"/>
    <w:rsid w:val="00D73E15"/>
    <w:rsid w:val="00D76521"/>
    <w:rsid w:val="00D771DA"/>
    <w:rsid w:val="00D81AB5"/>
    <w:rsid w:val="00D8346C"/>
    <w:rsid w:val="00D8382D"/>
    <w:rsid w:val="00D849E7"/>
    <w:rsid w:val="00D85E9B"/>
    <w:rsid w:val="00D85F3D"/>
    <w:rsid w:val="00D86167"/>
    <w:rsid w:val="00D86168"/>
    <w:rsid w:val="00D918B1"/>
    <w:rsid w:val="00D93C55"/>
    <w:rsid w:val="00D93F01"/>
    <w:rsid w:val="00D95C44"/>
    <w:rsid w:val="00DA3646"/>
    <w:rsid w:val="00DA376A"/>
    <w:rsid w:val="00DA3C89"/>
    <w:rsid w:val="00DA4BBC"/>
    <w:rsid w:val="00DA5B8C"/>
    <w:rsid w:val="00DA64DE"/>
    <w:rsid w:val="00DA7670"/>
    <w:rsid w:val="00DB10D3"/>
    <w:rsid w:val="00DB1548"/>
    <w:rsid w:val="00DB1E17"/>
    <w:rsid w:val="00DB2C46"/>
    <w:rsid w:val="00DB31F7"/>
    <w:rsid w:val="00DB3287"/>
    <w:rsid w:val="00DB387A"/>
    <w:rsid w:val="00DB3AA6"/>
    <w:rsid w:val="00DB47B6"/>
    <w:rsid w:val="00DB6AE0"/>
    <w:rsid w:val="00DC3013"/>
    <w:rsid w:val="00DC3AFC"/>
    <w:rsid w:val="00DC5527"/>
    <w:rsid w:val="00DD2482"/>
    <w:rsid w:val="00DD43BE"/>
    <w:rsid w:val="00DD4E64"/>
    <w:rsid w:val="00DD76AF"/>
    <w:rsid w:val="00DE06C5"/>
    <w:rsid w:val="00DE112A"/>
    <w:rsid w:val="00DE14B5"/>
    <w:rsid w:val="00DE16BB"/>
    <w:rsid w:val="00DE1C14"/>
    <w:rsid w:val="00DE296C"/>
    <w:rsid w:val="00DE29EA"/>
    <w:rsid w:val="00DE3597"/>
    <w:rsid w:val="00DE3C76"/>
    <w:rsid w:val="00DE6906"/>
    <w:rsid w:val="00DE6939"/>
    <w:rsid w:val="00DE74DB"/>
    <w:rsid w:val="00DF1EA6"/>
    <w:rsid w:val="00DF2266"/>
    <w:rsid w:val="00DF2C03"/>
    <w:rsid w:val="00DF2CFB"/>
    <w:rsid w:val="00DF2E15"/>
    <w:rsid w:val="00DF2EDC"/>
    <w:rsid w:val="00DF31A3"/>
    <w:rsid w:val="00DF3229"/>
    <w:rsid w:val="00DF3C74"/>
    <w:rsid w:val="00DF4BE6"/>
    <w:rsid w:val="00DF5950"/>
    <w:rsid w:val="00DF6FA4"/>
    <w:rsid w:val="00E01953"/>
    <w:rsid w:val="00E03AC3"/>
    <w:rsid w:val="00E042FB"/>
    <w:rsid w:val="00E047D1"/>
    <w:rsid w:val="00E05521"/>
    <w:rsid w:val="00E072C2"/>
    <w:rsid w:val="00E075A1"/>
    <w:rsid w:val="00E12479"/>
    <w:rsid w:val="00E16E79"/>
    <w:rsid w:val="00E213F4"/>
    <w:rsid w:val="00E21893"/>
    <w:rsid w:val="00E21A1D"/>
    <w:rsid w:val="00E26560"/>
    <w:rsid w:val="00E31C2A"/>
    <w:rsid w:val="00E34A6B"/>
    <w:rsid w:val="00E357B8"/>
    <w:rsid w:val="00E357BA"/>
    <w:rsid w:val="00E367EA"/>
    <w:rsid w:val="00E36DAA"/>
    <w:rsid w:val="00E40818"/>
    <w:rsid w:val="00E43A4C"/>
    <w:rsid w:val="00E44AFE"/>
    <w:rsid w:val="00E450E7"/>
    <w:rsid w:val="00E45FD5"/>
    <w:rsid w:val="00E46596"/>
    <w:rsid w:val="00E50B76"/>
    <w:rsid w:val="00E51488"/>
    <w:rsid w:val="00E5261B"/>
    <w:rsid w:val="00E537D6"/>
    <w:rsid w:val="00E547E2"/>
    <w:rsid w:val="00E54F63"/>
    <w:rsid w:val="00E55221"/>
    <w:rsid w:val="00E554A2"/>
    <w:rsid w:val="00E5661D"/>
    <w:rsid w:val="00E56C14"/>
    <w:rsid w:val="00E56C41"/>
    <w:rsid w:val="00E56F48"/>
    <w:rsid w:val="00E6003C"/>
    <w:rsid w:val="00E60FA7"/>
    <w:rsid w:val="00E6120D"/>
    <w:rsid w:val="00E614C9"/>
    <w:rsid w:val="00E63CC3"/>
    <w:rsid w:val="00E6510F"/>
    <w:rsid w:val="00E65741"/>
    <w:rsid w:val="00E701CC"/>
    <w:rsid w:val="00E715FA"/>
    <w:rsid w:val="00E73B3D"/>
    <w:rsid w:val="00E74EAE"/>
    <w:rsid w:val="00E761B0"/>
    <w:rsid w:val="00E777C8"/>
    <w:rsid w:val="00E840F8"/>
    <w:rsid w:val="00E86B74"/>
    <w:rsid w:val="00E874B3"/>
    <w:rsid w:val="00E90710"/>
    <w:rsid w:val="00E91058"/>
    <w:rsid w:val="00E92426"/>
    <w:rsid w:val="00E93AF6"/>
    <w:rsid w:val="00E93F62"/>
    <w:rsid w:val="00E95C9B"/>
    <w:rsid w:val="00E96E28"/>
    <w:rsid w:val="00EA1694"/>
    <w:rsid w:val="00EA35BD"/>
    <w:rsid w:val="00EA393C"/>
    <w:rsid w:val="00EA3FEF"/>
    <w:rsid w:val="00EA44B3"/>
    <w:rsid w:val="00EA4FBD"/>
    <w:rsid w:val="00EB2055"/>
    <w:rsid w:val="00EB242E"/>
    <w:rsid w:val="00EB3267"/>
    <w:rsid w:val="00EB34C2"/>
    <w:rsid w:val="00EB48C2"/>
    <w:rsid w:val="00EB496A"/>
    <w:rsid w:val="00EB7DB0"/>
    <w:rsid w:val="00EC103D"/>
    <w:rsid w:val="00EC10E9"/>
    <w:rsid w:val="00EC113C"/>
    <w:rsid w:val="00EC196B"/>
    <w:rsid w:val="00EC1C00"/>
    <w:rsid w:val="00EC3502"/>
    <w:rsid w:val="00EC73A5"/>
    <w:rsid w:val="00EC7800"/>
    <w:rsid w:val="00ED0404"/>
    <w:rsid w:val="00ED0CAC"/>
    <w:rsid w:val="00ED139B"/>
    <w:rsid w:val="00ED1BC2"/>
    <w:rsid w:val="00ED1C94"/>
    <w:rsid w:val="00ED2FD7"/>
    <w:rsid w:val="00ED3323"/>
    <w:rsid w:val="00ED3B2D"/>
    <w:rsid w:val="00ED4E43"/>
    <w:rsid w:val="00ED51D1"/>
    <w:rsid w:val="00ED671A"/>
    <w:rsid w:val="00ED77CE"/>
    <w:rsid w:val="00EE02B6"/>
    <w:rsid w:val="00EE10AC"/>
    <w:rsid w:val="00EE192E"/>
    <w:rsid w:val="00EE239E"/>
    <w:rsid w:val="00EE2523"/>
    <w:rsid w:val="00EE32E6"/>
    <w:rsid w:val="00EE3C0D"/>
    <w:rsid w:val="00EE601D"/>
    <w:rsid w:val="00EE7524"/>
    <w:rsid w:val="00EE77BD"/>
    <w:rsid w:val="00EE7C54"/>
    <w:rsid w:val="00EF07BB"/>
    <w:rsid w:val="00EF1635"/>
    <w:rsid w:val="00EF318C"/>
    <w:rsid w:val="00EF33F7"/>
    <w:rsid w:val="00EF3659"/>
    <w:rsid w:val="00EF3844"/>
    <w:rsid w:val="00EF4F80"/>
    <w:rsid w:val="00EF55C5"/>
    <w:rsid w:val="00EF7437"/>
    <w:rsid w:val="00F03E54"/>
    <w:rsid w:val="00F06A91"/>
    <w:rsid w:val="00F06B6E"/>
    <w:rsid w:val="00F102E3"/>
    <w:rsid w:val="00F14EED"/>
    <w:rsid w:val="00F171E4"/>
    <w:rsid w:val="00F17441"/>
    <w:rsid w:val="00F178B0"/>
    <w:rsid w:val="00F21EC1"/>
    <w:rsid w:val="00F2274C"/>
    <w:rsid w:val="00F23599"/>
    <w:rsid w:val="00F23A3A"/>
    <w:rsid w:val="00F24C7B"/>
    <w:rsid w:val="00F24C95"/>
    <w:rsid w:val="00F3045C"/>
    <w:rsid w:val="00F3276C"/>
    <w:rsid w:val="00F32A08"/>
    <w:rsid w:val="00F33F21"/>
    <w:rsid w:val="00F34469"/>
    <w:rsid w:val="00F3512A"/>
    <w:rsid w:val="00F35363"/>
    <w:rsid w:val="00F36FF8"/>
    <w:rsid w:val="00F37D86"/>
    <w:rsid w:val="00F40684"/>
    <w:rsid w:val="00F41151"/>
    <w:rsid w:val="00F41482"/>
    <w:rsid w:val="00F439A8"/>
    <w:rsid w:val="00F4628B"/>
    <w:rsid w:val="00F464C1"/>
    <w:rsid w:val="00F502B2"/>
    <w:rsid w:val="00F50A15"/>
    <w:rsid w:val="00F52E78"/>
    <w:rsid w:val="00F57BF0"/>
    <w:rsid w:val="00F57F2A"/>
    <w:rsid w:val="00F6021C"/>
    <w:rsid w:val="00F61762"/>
    <w:rsid w:val="00F62674"/>
    <w:rsid w:val="00F62944"/>
    <w:rsid w:val="00F634E1"/>
    <w:rsid w:val="00F63BC1"/>
    <w:rsid w:val="00F65731"/>
    <w:rsid w:val="00F67EB7"/>
    <w:rsid w:val="00F72860"/>
    <w:rsid w:val="00F72D89"/>
    <w:rsid w:val="00F751D5"/>
    <w:rsid w:val="00F7596C"/>
    <w:rsid w:val="00F76BFA"/>
    <w:rsid w:val="00F8098E"/>
    <w:rsid w:val="00F80B13"/>
    <w:rsid w:val="00F81775"/>
    <w:rsid w:val="00F818C9"/>
    <w:rsid w:val="00F8330C"/>
    <w:rsid w:val="00F83519"/>
    <w:rsid w:val="00F86B65"/>
    <w:rsid w:val="00F86F1D"/>
    <w:rsid w:val="00F91CD7"/>
    <w:rsid w:val="00F94122"/>
    <w:rsid w:val="00F94CD3"/>
    <w:rsid w:val="00F9508D"/>
    <w:rsid w:val="00F958D8"/>
    <w:rsid w:val="00F965A5"/>
    <w:rsid w:val="00F96DB6"/>
    <w:rsid w:val="00F97900"/>
    <w:rsid w:val="00F97D19"/>
    <w:rsid w:val="00FA39DD"/>
    <w:rsid w:val="00FA45EE"/>
    <w:rsid w:val="00FA5580"/>
    <w:rsid w:val="00FA59B3"/>
    <w:rsid w:val="00FA6975"/>
    <w:rsid w:val="00FA7042"/>
    <w:rsid w:val="00FB245F"/>
    <w:rsid w:val="00FB2D9C"/>
    <w:rsid w:val="00FB3177"/>
    <w:rsid w:val="00FB680E"/>
    <w:rsid w:val="00FC11F0"/>
    <w:rsid w:val="00FC19D7"/>
    <w:rsid w:val="00FC1E44"/>
    <w:rsid w:val="00FC25A6"/>
    <w:rsid w:val="00FC4883"/>
    <w:rsid w:val="00FC615F"/>
    <w:rsid w:val="00FC63B4"/>
    <w:rsid w:val="00FC6ED7"/>
    <w:rsid w:val="00FC77FD"/>
    <w:rsid w:val="00FD0EA7"/>
    <w:rsid w:val="00FD1738"/>
    <w:rsid w:val="00FD1B2F"/>
    <w:rsid w:val="00FD1C63"/>
    <w:rsid w:val="00FD4B6B"/>
    <w:rsid w:val="00FD5373"/>
    <w:rsid w:val="00FD6BF9"/>
    <w:rsid w:val="00FE02C2"/>
    <w:rsid w:val="00FE02ED"/>
    <w:rsid w:val="00FE08FD"/>
    <w:rsid w:val="00FE2527"/>
    <w:rsid w:val="00FE2AA1"/>
    <w:rsid w:val="00FE422A"/>
    <w:rsid w:val="00FE4EC5"/>
    <w:rsid w:val="00FE5032"/>
    <w:rsid w:val="00FF6D2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2F9443F"/>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897422"/>
    <w:rPr>
      <w:rFonts w:ascii="Times New Roman" w:hAnsi="Times New Roman" w:cs="Times New Roman"/>
      <w:lang w:val="en-US" w:eastAsia="es-ES_tradnl"/>
    </w:rPr>
  </w:style>
  <w:style w:type="paragraph" w:styleId="Heading3">
    <w:name w:val="heading 3"/>
    <w:basedOn w:val="Normal"/>
    <w:next w:val="Normal"/>
    <w:link w:val="Heading3Char"/>
    <w:uiPriority w:val="9"/>
    <w:semiHidden/>
    <w:unhideWhenUsed/>
    <w:qFormat/>
    <w:rsid w:val="002D7BBC"/>
    <w:pPr>
      <w:keepNext/>
      <w:keepLines/>
      <w:spacing w:before="200"/>
      <w:outlineLvl w:val="2"/>
    </w:pPr>
    <w:rPr>
      <w:rFonts w:asciiTheme="majorHAnsi" w:eastAsiaTheme="majorEastAsia" w:hAnsiTheme="majorHAnsi" w:cstheme="majorBidi"/>
      <w:b/>
      <w:bCs/>
      <w:color w:val="4F81BD" w:themeColor="accent1"/>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777C8"/>
    <w:rPr>
      <w:rFonts w:ascii="Lucida Grande" w:hAnsi="Lucida Grande" w:cs="Lucida Grande"/>
      <w:sz w:val="18"/>
      <w:szCs w:val="18"/>
      <w:lang w:eastAsia="es-ES"/>
    </w:rPr>
  </w:style>
  <w:style w:type="character" w:customStyle="1" w:styleId="BalloonTextChar">
    <w:name w:val="Balloon Text Char"/>
    <w:basedOn w:val="DefaultParagraphFont"/>
    <w:link w:val="BalloonText"/>
    <w:uiPriority w:val="99"/>
    <w:semiHidden/>
    <w:rsid w:val="00E777C8"/>
    <w:rPr>
      <w:rFonts w:ascii="Lucida Grande" w:hAnsi="Lucida Grande" w:cs="Lucida Grande"/>
      <w:sz w:val="18"/>
      <w:szCs w:val="18"/>
    </w:rPr>
  </w:style>
  <w:style w:type="character" w:styleId="EndnoteReference">
    <w:name w:val="endnote reference"/>
    <w:rsid w:val="00E777C8"/>
    <w:rPr>
      <w:rFonts w:ascii="Arial" w:hAnsi="Arial"/>
      <w:sz w:val="16"/>
      <w:vertAlign w:val="superscript"/>
    </w:rPr>
  </w:style>
  <w:style w:type="paragraph" w:customStyle="1" w:styleId="Authors">
    <w:name w:val="Authors"/>
    <w:basedOn w:val="Normal"/>
    <w:rsid w:val="00C23574"/>
    <w:pPr>
      <w:spacing w:after="360" w:line="230" w:lineRule="exact"/>
    </w:pPr>
    <w:rPr>
      <w:rFonts w:eastAsia="MS Mincho"/>
      <w:i/>
      <w:sz w:val="25"/>
      <w:lang w:val="de-DE" w:eastAsia="ja-JP"/>
    </w:rPr>
  </w:style>
  <w:style w:type="paragraph" w:styleId="Title">
    <w:name w:val="Title"/>
    <w:basedOn w:val="Normal"/>
    <w:next w:val="Normal"/>
    <w:link w:val="TitleChar"/>
    <w:qFormat/>
    <w:rsid w:val="00C23574"/>
    <w:pPr>
      <w:suppressAutoHyphens/>
      <w:spacing w:after="460" w:line="230" w:lineRule="exact"/>
    </w:pPr>
    <w:rPr>
      <w:rFonts w:eastAsia="MS Mincho"/>
      <w:b/>
      <w:sz w:val="22"/>
      <w:lang w:val="de-DE" w:eastAsia="ar-SA"/>
    </w:rPr>
  </w:style>
  <w:style w:type="character" w:customStyle="1" w:styleId="TitleChar">
    <w:name w:val="Title Char"/>
    <w:basedOn w:val="DefaultParagraphFont"/>
    <w:link w:val="Title"/>
    <w:rsid w:val="00C23574"/>
    <w:rPr>
      <w:rFonts w:ascii="Times New Roman" w:eastAsia="MS Mincho" w:hAnsi="Times New Roman" w:cs="Times New Roman"/>
      <w:b/>
      <w:sz w:val="22"/>
      <w:lang w:val="de-DE" w:eastAsia="ar-SA"/>
    </w:rPr>
  </w:style>
  <w:style w:type="paragraph" w:customStyle="1" w:styleId="Adress">
    <w:name w:val="Adress"/>
    <w:basedOn w:val="Normal"/>
    <w:qFormat/>
    <w:rsid w:val="00C23574"/>
    <w:pPr>
      <w:spacing w:before="230" w:line="200" w:lineRule="exact"/>
      <w:ind w:left="425" w:hanging="425"/>
    </w:pPr>
    <w:rPr>
      <w:rFonts w:ascii="Arial" w:eastAsia="MS Mincho" w:hAnsi="Arial"/>
      <w:sz w:val="16"/>
      <w:szCs w:val="20"/>
      <w:lang w:val="de-DE" w:eastAsia="ja-JP"/>
    </w:rPr>
  </w:style>
  <w:style w:type="paragraph" w:customStyle="1" w:styleId="Footnote">
    <w:name w:val="Footnote"/>
    <w:basedOn w:val="Adress"/>
    <w:rsid w:val="00C23574"/>
    <w:pPr>
      <w:spacing w:before="120"/>
    </w:pPr>
  </w:style>
  <w:style w:type="character" w:styleId="Hyperlink">
    <w:name w:val="Hyperlink"/>
    <w:rsid w:val="00C23574"/>
    <w:rPr>
      <w:color w:val="0000FF"/>
      <w:u w:val="single"/>
    </w:rPr>
  </w:style>
  <w:style w:type="paragraph" w:styleId="EndnoteText">
    <w:name w:val="endnote text"/>
    <w:basedOn w:val="Normal"/>
    <w:link w:val="EndnoteTextChar"/>
    <w:unhideWhenUsed/>
    <w:rsid w:val="00052505"/>
    <w:rPr>
      <w:rFonts w:asciiTheme="minorHAnsi" w:hAnsiTheme="minorHAnsi" w:cstheme="minorBidi"/>
      <w:sz w:val="20"/>
      <w:szCs w:val="20"/>
      <w:lang w:eastAsia="es-ES"/>
    </w:rPr>
  </w:style>
  <w:style w:type="character" w:customStyle="1" w:styleId="EndnoteTextChar">
    <w:name w:val="Endnote Text Char"/>
    <w:basedOn w:val="DefaultParagraphFont"/>
    <w:link w:val="EndnoteText"/>
    <w:rsid w:val="00052505"/>
    <w:rPr>
      <w:sz w:val="20"/>
      <w:szCs w:val="20"/>
    </w:rPr>
  </w:style>
  <w:style w:type="paragraph" w:styleId="FootnoteText">
    <w:name w:val="footnote text"/>
    <w:basedOn w:val="Normal"/>
    <w:link w:val="FootnoteTextChar"/>
    <w:uiPriority w:val="99"/>
    <w:unhideWhenUsed/>
    <w:rsid w:val="00052505"/>
    <w:rPr>
      <w:rFonts w:asciiTheme="minorHAnsi" w:hAnsiTheme="minorHAnsi" w:cstheme="minorBidi"/>
      <w:sz w:val="20"/>
      <w:szCs w:val="20"/>
      <w:lang w:eastAsia="es-ES"/>
    </w:rPr>
  </w:style>
  <w:style w:type="character" w:customStyle="1" w:styleId="FootnoteTextChar">
    <w:name w:val="Footnote Text Char"/>
    <w:basedOn w:val="DefaultParagraphFont"/>
    <w:link w:val="FootnoteText"/>
    <w:uiPriority w:val="99"/>
    <w:rsid w:val="00052505"/>
    <w:rPr>
      <w:sz w:val="20"/>
      <w:szCs w:val="20"/>
    </w:rPr>
  </w:style>
  <w:style w:type="character" w:styleId="FootnoteReference">
    <w:name w:val="footnote reference"/>
    <w:basedOn w:val="DefaultParagraphFont"/>
    <w:uiPriority w:val="99"/>
    <w:unhideWhenUsed/>
    <w:rsid w:val="00052505"/>
    <w:rPr>
      <w:vertAlign w:val="superscript"/>
    </w:rPr>
  </w:style>
  <w:style w:type="character" w:customStyle="1" w:styleId="Carctersdenotafinal">
    <w:name w:val="Caràcters de nota final"/>
    <w:rsid w:val="00092B09"/>
  </w:style>
  <w:style w:type="character" w:styleId="PlaceholderText">
    <w:name w:val="Placeholder Text"/>
    <w:basedOn w:val="DefaultParagraphFont"/>
    <w:uiPriority w:val="99"/>
    <w:semiHidden/>
    <w:rsid w:val="00BF35F4"/>
    <w:rPr>
      <w:color w:val="808080"/>
    </w:rPr>
  </w:style>
  <w:style w:type="paragraph" w:customStyle="1" w:styleId="TAMainText">
    <w:name w:val="TA_Main_Text"/>
    <w:basedOn w:val="Normal"/>
    <w:autoRedefine/>
    <w:rsid w:val="00C90A5F"/>
    <w:pPr>
      <w:spacing w:after="120"/>
      <w:jc w:val="both"/>
    </w:pPr>
    <w:rPr>
      <w:rFonts w:eastAsia="Times New Roman"/>
      <w:kern w:val="21"/>
      <w:sz w:val="22"/>
      <w:szCs w:val="22"/>
      <w:lang w:eastAsia="en-US"/>
    </w:rPr>
  </w:style>
  <w:style w:type="paragraph" w:customStyle="1" w:styleId="BCAuthorAddress">
    <w:name w:val="BC_Author_Address"/>
    <w:basedOn w:val="Normal"/>
    <w:next w:val="Normal"/>
    <w:autoRedefine/>
    <w:rsid w:val="00C90A5F"/>
    <w:pPr>
      <w:spacing w:after="60"/>
      <w:jc w:val="both"/>
    </w:pPr>
    <w:rPr>
      <w:rFonts w:ascii="Arno Pro" w:eastAsia="Times New Roman" w:hAnsi="Arno Pro"/>
      <w:kern w:val="22"/>
      <w:sz w:val="20"/>
      <w:szCs w:val="20"/>
      <w:lang w:eastAsia="en-US"/>
    </w:rPr>
  </w:style>
  <w:style w:type="paragraph" w:customStyle="1" w:styleId="VCSchemeTitle">
    <w:name w:val="VC_Scheme_Title"/>
    <w:basedOn w:val="Normal"/>
    <w:next w:val="Normal"/>
    <w:autoRedefine/>
    <w:rsid w:val="00363C80"/>
    <w:pPr>
      <w:widowControl w:val="0"/>
      <w:spacing w:before="120" w:after="200"/>
      <w:jc w:val="both"/>
    </w:pPr>
    <w:rPr>
      <w:rFonts w:ascii="Arial" w:eastAsia="Times New Roman" w:hAnsi="Arial" w:cs="Arial"/>
      <w:kern w:val="21"/>
      <w:sz w:val="16"/>
      <w:szCs w:val="16"/>
      <w:lang w:eastAsia="en-US"/>
    </w:rPr>
  </w:style>
  <w:style w:type="paragraph" w:customStyle="1" w:styleId="FETableFootnote">
    <w:name w:val="FE_Table_Footnote"/>
    <w:basedOn w:val="Normal"/>
    <w:next w:val="Normal"/>
    <w:autoRedefine/>
    <w:rsid w:val="00C90A5F"/>
    <w:pPr>
      <w:spacing w:before="60" w:after="120"/>
      <w:ind w:firstLine="187"/>
      <w:jc w:val="both"/>
    </w:pPr>
    <w:rPr>
      <w:rFonts w:ascii="Arno Pro" w:eastAsia="Times New Roman" w:hAnsi="Arno Pro"/>
      <w:sz w:val="20"/>
      <w:szCs w:val="20"/>
      <w:lang w:eastAsia="en-US"/>
    </w:rPr>
  </w:style>
  <w:style w:type="character" w:styleId="Emphasis">
    <w:name w:val="Emphasis"/>
    <w:basedOn w:val="DefaultParagraphFont"/>
    <w:uiPriority w:val="20"/>
    <w:qFormat/>
    <w:rsid w:val="00C90A5F"/>
    <w:rPr>
      <w:i/>
      <w:iCs/>
    </w:rPr>
  </w:style>
  <w:style w:type="table" w:styleId="TableGrid">
    <w:name w:val="Table Grid"/>
    <w:basedOn w:val="TableNormal"/>
    <w:rsid w:val="00C90A5F"/>
    <w:pPr>
      <w:jc w:val="both"/>
    </w:pPr>
    <w:rPr>
      <w:rFonts w:ascii="New York" w:eastAsia="SimSun" w:hAnsi="New York" w:cs="Times New Roman"/>
      <w:lang w:bidi="x-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C90A5F"/>
    <w:rPr>
      <w:b/>
      <w:bCs/>
    </w:rPr>
  </w:style>
  <w:style w:type="paragraph" w:customStyle="1" w:styleId="P1withIndendation">
    <w:name w:val="P1_with_Indendation"/>
    <w:basedOn w:val="Normal"/>
    <w:rsid w:val="007B1922"/>
    <w:pPr>
      <w:spacing w:line="230" w:lineRule="exact"/>
      <w:ind w:firstLine="284"/>
      <w:jc w:val="both"/>
    </w:pPr>
    <w:rPr>
      <w:rFonts w:eastAsia="MS Mincho"/>
      <w:sz w:val="18"/>
      <w:lang w:val="en-GB" w:eastAsia="ja-JP"/>
    </w:rPr>
  </w:style>
  <w:style w:type="character" w:customStyle="1" w:styleId="P1withoutIndendationCar">
    <w:name w:val="P1_without_Indendation Car"/>
    <w:rsid w:val="007B1922"/>
    <w:rPr>
      <w:rFonts w:eastAsia="MS Mincho"/>
      <w:noProof w:val="0"/>
      <w:sz w:val="18"/>
      <w:szCs w:val="24"/>
      <w:lang w:val="de-DE" w:eastAsia="ja-JP" w:bidi="ar-SA"/>
    </w:rPr>
  </w:style>
  <w:style w:type="paragraph" w:customStyle="1" w:styleId="References">
    <w:name w:val="References"/>
    <w:basedOn w:val="Normal"/>
    <w:qFormat/>
    <w:rsid w:val="004D1D8B"/>
    <w:pPr>
      <w:spacing w:line="200" w:lineRule="exact"/>
      <w:ind w:left="425" w:hanging="425"/>
    </w:pPr>
    <w:rPr>
      <w:rFonts w:eastAsia="MS Mincho"/>
      <w:sz w:val="16"/>
      <w:lang w:val="en-GB" w:eastAsia="ja-JP"/>
    </w:rPr>
  </w:style>
  <w:style w:type="paragraph" w:styleId="Header">
    <w:name w:val="header"/>
    <w:basedOn w:val="Normal"/>
    <w:link w:val="HeaderChar"/>
    <w:uiPriority w:val="99"/>
    <w:unhideWhenUsed/>
    <w:rsid w:val="00550F7F"/>
    <w:pPr>
      <w:tabs>
        <w:tab w:val="center" w:pos="4153"/>
        <w:tab w:val="right" w:pos="8306"/>
      </w:tabs>
    </w:pPr>
    <w:rPr>
      <w:rFonts w:asciiTheme="minorHAnsi" w:hAnsiTheme="minorHAnsi" w:cstheme="minorBidi"/>
      <w:lang w:eastAsia="es-ES"/>
    </w:rPr>
  </w:style>
  <w:style w:type="character" w:customStyle="1" w:styleId="HeaderChar">
    <w:name w:val="Header Char"/>
    <w:basedOn w:val="DefaultParagraphFont"/>
    <w:link w:val="Header"/>
    <w:uiPriority w:val="99"/>
    <w:rsid w:val="00550F7F"/>
  </w:style>
  <w:style w:type="paragraph" w:styleId="Footer">
    <w:name w:val="footer"/>
    <w:basedOn w:val="Normal"/>
    <w:link w:val="FooterChar"/>
    <w:uiPriority w:val="99"/>
    <w:unhideWhenUsed/>
    <w:rsid w:val="00550F7F"/>
    <w:pPr>
      <w:tabs>
        <w:tab w:val="center" w:pos="4153"/>
        <w:tab w:val="right" w:pos="8306"/>
      </w:tabs>
    </w:pPr>
    <w:rPr>
      <w:rFonts w:asciiTheme="minorHAnsi" w:hAnsiTheme="minorHAnsi" w:cstheme="minorBidi"/>
      <w:lang w:eastAsia="es-ES"/>
    </w:rPr>
  </w:style>
  <w:style w:type="character" w:customStyle="1" w:styleId="FooterChar">
    <w:name w:val="Footer Char"/>
    <w:basedOn w:val="DefaultParagraphFont"/>
    <w:link w:val="Footer"/>
    <w:uiPriority w:val="99"/>
    <w:rsid w:val="00550F7F"/>
  </w:style>
  <w:style w:type="character" w:customStyle="1" w:styleId="Heading3Char">
    <w:name w:val="Heading 3 Char"/>
    <w:basedOn w:val="DefaultParagraphFont"/>
    <w:link w:val="Heading3"/>
    <w:uiPriority w:val="9"/>
    <w:semiHidden/>
    <w:rsid w:val="002D7BBC"/>
    <w:rPr>
      <w:rFonts w:asciiTheme="majorHAnsi" w:eastAsiaTheme="majorEastAsia" w:hAnsiTheme="majorHAnsi" w:cstheme="majorBidi"/>
      <w:b/>
      <w:bCs/>
      <w:color w:val="4F81BD" w:themeColor="accent1"/>
    </w:rPr>
  </w:style>
  <w:style w:type="paragraph" w:styleId="Caption">
    <w:name w:val="caption"/>
    <w:basedOn w:val="Normal"/>
    <w:next w:val="Normal"/>
    <w:uiPriority w:val="35"/>
    <w:unhideWhenUsed/>
    <w:qFormat/>
    <w:rsid w:val="004551BA"/>
    <w:pPr>
      <w:spacing w:after="200"/>
    </w:pPr>
    <w:rPr>
      <w:rFonts w:asciiTheme="minorHAnsi" w:hAnsiTheme="minorHAnsi" w:cstheme="minorBidi"/>
      <w:i/>
      <w:iCs/>
      <w:color w:val="1F497D" w:themeColor="text2"/>
      <w:sz w:val="18"/>
      <w:szCs w:val="18"/>
      <w:lang w:eastAsia="es-ES"/>
    </w:rPr>
  </w:style>
  <w:style w:type="character" w:styleId="FollowedHyperlink">
    <w:name w:val="FollowedHyperlink"/>
    <w:basedOn w:val="DefaultParagraphFont"/>
    <w:uiPriority w:val="99"/>
    <w:semiHidden/>
    <w:unhideWhenUsed/>
    <w:rsid w:val="003D261E"/>
    <w:rPr>
      <w:color w:val="800080" w:themeColor="followedHyperlink"/>
      <w:u w:val="single"/>
    </w:rPr>
  </w:style>
  <w:style w:type="paragraph" w:styleId="TOC8">
    <w:name w:val="toc 8"/>
    <w:basedOn w:val="Normal"/>
    <w:next w:val="Normal"/>
    <w:autoRedefine/>
    <w:uiPriority w:val="39"/>
    <w:semiHidden/>
    <w:unhideWhenUsed/>
    <w:rsid w:val="00EF3659"/>
    <w:pPr>
      <w:spacing w:before="120" w:after="120" w:line="360" w:lineRule="auto"/>
      <w:ind w:left="1680"/>
      <w:jc w:val="both"/>
    </w:pPr>
    <w:rPr>
      <w:rFonts w:eastAsiaTheme="minorHAnsi" w:cstheme="minorBidi"/>
      <w:sz w:val="20"/>
      <w:szCs w:val="20"/>
      <w:lang w:val="en-GB" w:eastAsia="en-US"/>
    </w:rPr>
  </w:style>
  <w:style w:type="paragraph" w:customStyle="1" w:styleId="p1">
    <w:name w:val="p1"/>
    <w:basedOn w:val="Normal"/>
    <w:rsid w:val="00EF3659"/>
    <w:rPr>
      <w:rFonts w:ascii="Times" w:eastAsiaTheme="minorHAnsi" w:hAnsi="Times"/>
      <w:sz w:val="14"/>
      <w:szCs w:val="14"/>
      <w:lang w:val="en-GB" w:eastAsia="en-GB"/>
    </w:rPr>
  </w:style>
  <w:style w:type="character" w:customStyle="1" w:styleId="s1">
    <w:name w:val="s1"/>
    <w:basedOn w:val="DefaultParagraphFont"/>
    <w:rsid w:val="00EF3659"/>
    <w:rPr>
      <w:rFonts w:ascii="Helvetica" w:hAnsi="Helvetica" w:hint="default"/>
      <w:sz w:val="14"/>
      <w:szCs w:val="14"/>
    </w:rPr>
  </w:style>
  <w:style w:type="character" w:customStyle="1" w:styleId="apple-tab-span">
    <w:name w:val="apple-tab-span"/>
    <w:basedOn w:val="DefaultParagraphFont"/>
    <w:rsid w:val="00232528"/>
  </w:style>
  <w:style w:type="paragraph" w:customStyle="1" w:styleId="HAcknowledgements">
    <w:name w:val="HAcknowledgements"/>
    <w:basedOn w:val="Normal"/>
    <w:qFormat/>
    <w:rsid w:val="00F97900"/>
    <w:pPr>
      <w:spacing w:before="480" w:after="230" w:line="230" w:lineRule="atLeast"/>
    </w:pPr>
    <w:rPr>
      <w:rFonts w:ascii="Arial" w:eastAsia="MS Mincho" w:hAnsi="Arial"/>
      <w:b/>
      <w:sz w:val="22"/>
      <w:lang w:val="en-GB" w:eastAsia="ja-JP"/>
    </w:rPr>
  </w:style>
  <w:style w:type="character" w:styleId="CommentReference">
    <w:name w:val="annotation reference"/>
    <w:basedOn w:val="DefaultParagraphFont"/>
    <w:uiPriority w:val="99"/>
    <w:semiHidden/>
    <w:unhideWhenUsed/>
    <w:rsid w:val="002072C8"/>
    <w:rPr>
      <w:sz w:val="16"/>
      <w:szCs w:val="16"/>
    </w:rPr>
  </w:style>
  <w:style w:type="paragraph" w:styleId="CommentText">
    <w:name w:val="annotation text"/>
    <w:basedOn w:val="Normal"/>
    <w:link w:val="CommentTextChar"/>
    <w:uiPriority w:val="99"/>
    <w:semiHidden/>
    <w:unhideWhenUsed/>
    <w:rsid w:val="002072C8"/>
    <w:rPr>
      <w:rFonts w:asciiTheme="minorHAnsi" w:hAnsiTheme="minorHAnsi" w:cstheme="minorBidi"/>
      <w:sz w:val="20"/>
      <w:szCs w:val="20"/>
      <w:lang w:eastAsia="es-ES"/>
    </w:rPr>
  </w:style>
  <w:style w:type="character" w:customStyle="1" w:styleId="CommentTextChar">
    <w:name w:val="Comment Text Char"/>
    <w:basedOn w:val="DefaultParagraphFont"/>
    <w:link w:val="CommentText"/>
    <w:uiPriority w:val="99"/>
    <w:semiHidden/>
    <w:rsid w:val="002072C8"/>
    <w:rPr>
      <w:sz w:val="20"/>
      <w:szCs w:val="20"/>
    </w:rPr>
  </w:style>
  <w:style w:type="paragraph" w:styleId="CommentSubject">
    <w:name w:val="annotation subject"/>
    <w:basedOn w:val="CommentText"/>
    <w:next w:val="CommentText"/>
    <w:link w:val="CommentSubjectChar"/>
    <w:uiPriority w:val="99"/>
    <w:semiHidden/>
    <w:unhideWhenUsed/>
    <w:rsid w:val="002072C8"/>
    <w:rPr>
      <w:b/>
      <w:bCs/>
    </w:rPr>
  </w:style>
  <w:style w:type="character" w:customStyle="1" w:styleId="CommentSubjectChar">
    <w:name w:val="Comment Subject Char"/>
    <w:basedOn w:val="CommentTextChar"/>
    <w:link w:val="CommentSubject"/>
    <w:uiPriority w:val="99"/>
    <w:semiHidden/>
    <w:rsid w:val="002072C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245639">
      <w:bodyDiv w:val="1"/>
      <w:marLeft w:val="0"/>
      <w:marRight w:val="0"/>
      <w:marTop w:val="0"/>
      <w:marBottom w:val="0"/>
      <w:divBdr>
        <w:top w:val="none" w:sz="0" w:space="0" w:color="auto"/>
        <w:left w:val="none" w:sz="0" w:space="0" w:color="auto"/>
        <w:bottom w:val="none" w:sz="0" w:space="0" w:color="auto"/>
        <w:right w:val="none" w:sz="0" w:space="0" w:color="auto"/>
      </w:divBdr>
    </w:div>
    <w:div w:id="181945632">
      <w:bodyDiv w:val="1"/>
      <w:marLeft w:val="0"/>
      <w:marRight w:val="0"/>
      <w:marTop w:val="0"/>
      <w:marBottom w:val="0"/>
      <w:divBdr>
        <w:top w:val="none" w:sz="0" w:space="0" w:color="auto"/>
        <w:left w:val="none" w:sz="0" w:space="0" w:color="auto"/>
        <w:bottom w:val="none" w:sz="0" w:space="0" w:color="auto"/>
        <w:right w:val="none" w:sz="0" w:space="0" w:color="auto"/>
      </w:divBdr>
    </w:div>
    <w:div w:id="275605058">
      <w:bodyDiv w:val="1"/>
      <w:marLeft w:val="0"/>
      <w:marRight w:val="0"/>
      <w:marTop w:val="0"/>
      <w:marBottom w:val="0"/>
      <w:divBdr>
        <w:top w:val="none" w:sz="0" w:space="0" w:color="auto"/>
        <w:left w:val="none" w:sz="0" w:space="0" w:color="auto"/>
        <w:bottom w:val="none" w:sz="0" w:space="0" w:color="auto"/>
        <w:right w:val="none" w:sz="0" w:space="0" w:color="auto"/>
      </w:divBdr>
    </w:div>
    <w:div w:id="471867228">
      <w:bodyDiv w:val="1"/>
      <w:marLeft w:val="0"/>
      <w:marRight w:val="0"/>
      <w:marTop w:val="0"/>
      <w:marBottom w:val="0"/>
      <w:divBdr>
        <w:top w:val="none" w:sz="0" w:space="0" w:color="auto"/>
        <w:left w:val="none" w:sz="0" w:space="0" w:color="auto"/>
        <w:bottom w:val="none" w:sz="0" w:space="0" w:color="auto"/>
        <w:right w:val="none" w:sz="0" w:space="0" w:color="auto"/>
      </w:divBdr>
    </w:div>
    <w:div w:id="866480075">
      <w:bodyDiv w:val="1"/>
      <w:marLeft w:val="0"/>
      <w:marRight w:val="0"/>
      <w:marTop w:val="0"/>
      <w:marBottom w:val="0"/>
      <w:divBdr>
        <w:top w:val="none" w:sz="0" w:space="0" w:color="auto"/>
        <w:left w:val="none" w:sz="0" w:space="0" w:color="auto"/>
        <w:bottom w:val="none" w:sz="0" w:space="0" w:color="auto"/>
        <w:right w:val="none" w:sz="0" w:space="0" w:color="auto"/>
      </w:divBdr>
    </w:div>
    <w:div w:id="996155759">
      <w:bodyDiv w:val="1"/>
      <w:marLeft w:val="0"/>
      <w:marRight w:val="0"/>
      <w:marTop w:val="0"/>
      <w:marBottom w:val="0"/>
      <w:divBdr>
        <w:top w:val="none" w:sz="0" w:space="0" w:color="auto"/>
        <w:left w:val="none" w:sz="0" w:space="0" w:color="auto"/>
        <w:bottom w:val="none" w:sz="0" w:space="0" w:color="auto"/>
        <w:right w:val="none" w:sz="0" w:space="0" w:color="auto"/>
      </w:divBdr>
    </w:div>
    <w:div w:id="1032416637">
      <w:bodyDiv w:val="1"/>
      <w:marLeft w:val="0"/>
      <w:marRight w:val="0"/>
      <w:marTop w:val="0"/>
      <w:marBottom w:val="0"/>
      <w:divBdr>
        <w:top w:val="none" w:sz="0" w:space="0" w:color="auto"/>
        <w:left w:val="none" w:sz="0" w:space="0" w:color="auto"/>
        <w:bottom w:val="none" w:sz="0" w:space="0" w:color="auto"/>
        <w:right w:val="none" w:sz="0" w:space="0" w:color="auto"/>
      </w:divBdr>
    </w:div>
    <w:div w:id="1095444875">
      <w:bodyDiv w:val="1"/>
      <w:marLeft w:val="0"/>
      <w:marRight w:val="0"/>
      <w:marTop w:val="0"/>
      <w:marBottom w:val="0"/>
      <w:divBdr>
        <w:top w:val="none" w:sz="0" w:space="0" w:color="auto"/>
        <w:left w:val="none" w:sz="0" w:space="0" w:color="auto"/>
        <w:bottom w:val="none" w:sz="0" w:space="0" w:color="auto"/>
        <w:right w:val="none" w:sz="0" w:space="0" w:color="auto"/>
      </w:divBdr>
    </w:div>
    <w:div w:id="1201359790">
      <w:bodyDiv w:val="1"/>
      <w:marLeft w:val="0"/>
      <w:marRight w:val="0"/>
      <w:marTop w:val="0"/>
      <w:marBottom w:val="0"/>
      <w:divBdr>
        <w:top w:val="none" w:sz="0" w:space="0" w:color="auto"/>
        <w:left w:val="none" w:sz="0" w:space="0" w:color="auto"/>
        <w:bottom w:val="none" w:sz="0" w:space="0" w:color="auto"/>
        <w:right w:val="none" w:sz="0" w:space="0" w:color="auto"/>
      </w:divBdr>
    </w:div>
    <w:div w:id="1205019377">
      <w:bodyDiv w:val="1"/>
      <w:marLeft w:val="0"/>
      <w:marRight w:val="0"/>
      <w:marTop w:val="0"/>
      <w:marBottom w:val="0"/>
      <w:divBdr>
        <w:top w:val="none" w:sz="0" w:space="0" w:color="auto"/>
        <w:left w:val="none" w:sz="0" w:space="0" w:color="auto"/>
        <w:bottom w:val="none" w:sz="0" w:space="0" w:color="auto"/>
        <w:right w:val="none" w:sz="0" w:space="0" w:color="auto"/>
      </w:divBdr>
    </w:div>
    <w:div w:id="1288926046">
      <w:bodyDiv w:val="1"/>
      <w:marLeft w:val="0"/>
      <w:marRight w:val="0"/>
      <w:marTop w:val="0"/>
      <w:marBottom w:val="0"/>
      <w:divBdr>
        <w:top w:val="none" w:sz="0" w:space="0" w:color="auto"/>
        <w:left w:val="none" w:sz="0" w:space="0" w:color="auto"/>
        <w:bottom w:val="none" w:sz="0" w:space="0" w:color="auto"/>
        <w:right w:val="none" w:sz="0" w:space="0" w:color="auto"/>
      </w:divBdr>
    </w:div>
    <w:div w:id="1340541970">
      <w:bodyDiv w:val="1"/>
      <w:marLeft w:val="0"/>
      <w:marRight w:val="0"/>
      <w:marTop w:val="0"/>
      <w:marBottom w:val="0"/>
      <w:divBdr>
        <w:top w:val="none" w:sz="0" w:space="0" w:color="auto"/>
        <w:left w:val="none" w:sz="0" w:space="0" w:color="auto"/>
        <w:bottom w:val="none" w:sz="0" w:space="0" w:color="auto"/>
        <w:right w:val="none" w:sz="0" w:space="0" w:color="auto"/>
      </w:divBdr>
    </w:div>
    <w:div w:id="1399477341">
      <w:bodyDiv w:val="1"/>
      <w:marLeft w:val="0"/>
      <w:marRight w:val="0"/>
      <w:marTop w:val="0"/>
      <w:marBottom w:val="0"/>
      <w:divBdr>
        <w:top w:val="none" w:sz="0" w:space="0" w:color="auto"/>
        <w:left w:val="none" w:sz="0" w:space="0" w:color="auto"/>
        <w:bottom w:val="none" w:sz="0" w:space="0" w:color="auto"/>
        <w:right w:val="none" w:sz="0" w:space="0" w:color="auto"/>
      </w:divBdr>
    </w:div>
    <w:div w:id="1461538040">
      <w:bodyDiv w:val="1"/>
      <w:marLeft w:val="0"/>
      <w:marRight w:val="0"/>
      <w:marTop w:val="0"/>
      <w:marBottom w:val="0"/>
      <w:divBdr>
        <w:top w:val="none" w:sz="0" w:space="0" w:color="auto"/>
        <w:left w:val="none" w:sz="0" w:space="0" w:color="auto"/>
        <w:bottom w:val="none" w:sz="0" w:space="0" w:color="auto"/>
        <w:right w:val="none" w:sz="0" w:space="0" w:color="auto"/>
      </w:divBdr>
    </w:div>
    <w:div w:id="1490365443">
      <w:bodyDiv w:val="1"/>
      <w:marLeft w:val="0"/>
      <w:marRight w:val="0"/>
      <w:marTop w:val="0"/>
      <w:marBottom w:val="0"/>
      <w:divBdr>
        <w:top w:val="none" w:sz="0" w:space="0" w:color="auto"/>
        <w:left w:val="none" w:sz="0" w:space="0" w:color="auto"/>
        <w:bottom w:val="none" w:sz="0" w:space="0" w:color="auto"/>
        <w:right w:val="none" w:sz="0" w:space="0" w:color="auto"/>
      </w:divBdr>
    </w:div>
    <w:div w:id="1643727722">
      <w:bodyDiv w:val="1"/>
      <w:marLeft w:val="0"/>
      <w:marRight w:val="0"/>
      <w:marTop w:val="0"/>
      <w:marBottom w:val="0"/>
      <w:divBdr>
        <w:top w:val="none" w:sz="0" w:space="0" w:color="auto"/>
        <w:left w:val="none" w:sz="0" w:space="0" w:color="auto"/>
        <w:bottom w:val="none" w:sz="0" w:space="0" w:color="auto"/>
        <w:right w:val="none" w:sz="0" w:space="0" w:color="auto"/>
      </w:divBdr>
    </w:div>
    <w:div w:id="1781104607">
      <w:bodyDiv w:val="1"/>
      <w:marLeft w:val="0"/>
      <w:marRight w:val="0"/>
      <w:marTop w:val="0"/>
      <w:marBottom w:val="0"/>
      <w:divBdr>
        <w:top w:val="none" w:sz="0" w:space="0" w:color="auto"/>
        <w:left w:val="none" w:sz="0" w:space="0" w:color="auto"/>
        <w:bottom w:val="none" w:sz="0" w:space="0" w:color="auto"/>
        <w:right w:val="none" w:sz="0" w:space="0" w:color="auto"/>
      </w:divBdr>
    </w:div>
    <w:div w:id="19947197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hyperlink" Target="mailto:aechavarren@iciq.e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echavarren@iciq.es" TargetMode="External"/><Relationship Id="rId14" Type="http://schemas.openxmlformats.org/officeDocument/2006/relationships/image" Target="media/image4.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b:Source>
    <b:Tag>MarcadorDePosición1</b:Tag>
    <b:SourceType>JournalArticle</b:SourceType>
    <b:Guid>{6248DFD8-32E9-4DF7-8CD6-3071A22F7B9B}</b:Guid>
    <b:RefOrder>1</b:RefOrder>
  </b:Source>
</b:Sources>
</file>

<file path=customXml/itemProps1.xml><?xml version="1.0" encoding="utf-8"?>
<ds:datastoreItem xmlns:ds="http://schemas.openxmlformats.org/officeDocument/2006/customXml" ds:itemID="{2A918E09-A010-AE47-AEE3-9A3B5CFDF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2295</Words>
  <Characters>13086</Characters>
  <Application>Microsoft Office Word</Application>
  <DocSecurity>0</DocSecurity>
  <Lines>109</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ICIQ</Company>
  <LinksUpToDate>false</LinksUpToDate>
  <CharactersWithSpaces>15351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Carreras</dc:creator>
  <cp:keywords/>
  <dc:description/>
  <cp:lastModifiedBy>Sonia Gavaldà</cp:lastModifiedBy>
  <cp:revision>3</cp:revision>
  <cp:lastPrinted>2018-11-09T16:44:00Z</cp:lastPrinted>
  <dcterms:created xsi:type="dcterms:W3CDTF">2018-12-18T10:36:00Z</dcterms:created>
  <dcterms:modified xsi:type="dcterms:W3CDTF">2020-01-09T14:21:00Z</dcterms:modified>
</cp:coreProperties>
</file>