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5F09971" w14:textId="298B68A2" w:rsidR="00815998" w:rsidRPr="00BD4204" w:rsidRDefault="00CA0DD5" w:rsidP="00C04E53">
      <w:pPr>
        <w:tabs>
          <w:tab w:val="right" w:pos="8850"/>
        </w:tabs>
        <w:spacing w:after="0"/>
        <w:ind w:hanging="1"/>
        <w:mirrorIndents/>
        <w:jc w:val="both"/>
        <w:rPr>
          <w:rFonts w:ascii="Verdana" w:hAnsi="Verdana"/>
          <w:lang w:val="es-ES_tradnl"/>
        </w:rPr>
      </w:pPr>
      <w:r w:rsidRPr="00BD4204">
        <w:rPr>
          <w:rFonts w:ascii="Verdana" w:eastAsia="Arial" w:hAnsi="Verdana" w:cs="Arial"/>
          <w:color w:val="2A7886"/>
          <w:sz w:val="16"/>
          <w:szCs w:val="16"/>
          <w:lang w:val="es-ES_tradnl"/>
        </w:rPr>
        <w:t xml:space="preserve"> </w:t>
      </w:r>
    </w:p>
    <w:p w14:paraId="3C83525A" w14:textId="77777777" w:rsidR="00DA4677" w:rsidRPr="00BD4204" w:rsidRDefault="00DA4677" w:rsidP="00C04E53">
      <w:pPr>
        <w:spacing w:after="0" w:line="277" w:lineRule="auto"/>
        <w:ind w:hanging="1"/>
        <w:mirrorIndents/>
        <w:jc w:val="both"/>
        <w:rPr>
          <w:rFonts w:ascii="Verdana" w:eastAsia="Arial" w:hAnsi="Verdana" w:cs="Arial"/>
          <w:b/>
          <w:color w:val="2A7886"/>
          <w:sz w:val="44"/>
          <w:lang w:val="es-ES_tradnl"/>
        </w:rPr>
      </w:pPr>
    </w:p>
    <w:p w14:paraId="2D6AE647" w14:textId="77777777" w:rsidR="00DA4677" w:rsidRPr="00BD4204" w:rsidRDefault="00DA4677" w:rsidP="00C04E53">
      <w:pPr>
        <w:spacing w:after="0" w:line="277" w:lineRule="auto"/>
        <w:ind w:hanging="1"/>
        <w:mirrorIndents/>
        <w:jc w:val="both"/>
        <w:rPr>
          <w:rFonts w:ascii="Verdana" w:eastAsia="Arial" w:hAnsi="Verdana" w:cs="Arial"/>
          <w:b/>
          <w:color w:val="2A7886"/>
          <w:sz w:val="44"/>
          <w:lang w:val="es-ES_tradnl"/>
        </w:rPr>
      </w:pPr>
    </w:p>
    <w:p w14:paraId="00AE958F" w14:textId="77777777" w:rsidR="00DA4677" w:rsidRPr="00BD4204" w:rsidRDefault="00DA4677" w:rsidP="00C04E53">
      <w:pPr>
        <w:spacing w:after="0" w:line="277" w:lineRule="auto"/>
        <w:ind w:hanging="1"/>
        <w:mirrorIndents/>
        <w:jc w:val="both"/>
        <w:rPr>
          <w:rFonts w:ascii="Verdana" w:eastAsia="Arial" w:hAnsi="Verdana" w:cs="Arial"/>
          <w:b/>
          <w:color w:val="2A7886"/>
          <w:sz w:val="44"/>
          <w:lang w:val="es-ES_tradnl"/>
        </w:rPr>
      </w:pPr>
    </w:p>
    <w:p w14:paraId="53424146" w14:textId="2D559081" w:rsidR="00D0361A" w:rsidRPr="00BD4204" w:rsidRDefault="0054468F" w:rsidP="00DE4D6B">
      <w:pPr>
        <w:spacing w:after="0"/>
        <w:mirrorIndents/>
        <w:jc w:val="both"/>
        <w:rPr>
          <w:rFonts w:ascii="Verdana" w:eastAsia="Garamond" w:hAnsi="Verdana" w:cs="Garamond"/>
          <w:sz w:val="24"/>
          <w:lang w:val="es-ES_tradnl"/>
        </w:rPr>
      </w:pPr>
      <w:r w:rsidRPr="00BD4204">
        <w:rPr>
          <w:rFonts w:ascii="Verdana" w:eastAsia="Arial" w:hAnsi="Verdana" w:cs="Arial"/>
          <w:b/>
          <w:bCs/>
          <w:color w:val="A82434"/>
          <w:sz w:val="44"/>
          <w:szCs w:val="44"/>
          <w:lang w:val="es-ES_tradnl"/>
        </w:rPr>
        <w:t>Gu</w:t>
      </w:r>
      <w:r w:rsidR="00630B62" w:rsidRPr="00BD4204">
        <w:rPr>
          <w:rFonts w:ascii="Verdana" w:eastAsia="Arial" w:hAnsi="Verdana" w:cs="Arial"/>
          <w:b/>
          <w:bCs/>
          <w:color w:val="A82434"/>
          <w:sz w:val="44"/>
          <w:szCs w:val="44"/>
          <w:lang w:val="es-ES_tradnl"/>
        </w:rPr>
        <w:t>ía para</w:t>
      </w:r>
      <w:r w:rsidR="00C23721">
        <w:rPr>
          <w:rFonts w:ascii="Verdana" w:eastAsia="Arial" w:hAnsi="Verdana" w:cs="Arial"/>
          <w:b/>
          <w:bCs/>
          <w:color w:val="A82434"/>
          <w:sz w:val="44"/>
          <w:szCs w:val="44"/>
          <w:lang w:val="es-ES_tradnl"/>
        </w:rPr>
        <w:t xml:space="preserve"> elaborar</w:t>
      </w:r>
      <w:r w:rsidR="00630B62" w:rsidRPr="00BD4204">
        <w:rPr>
          <w:rFonts w:ascii="Verdana" w:eastAsia="Arial" w:hAnsi="Verdana" w:cs="Arial"/>
          <w:b/>
          <w:bCs/>
          <w:color w:val="A82434"/>
          <w:sz w:val="44"/>
          <w:szCs w:val="44"/>
          <w:lang w:val="es-ES_tradnl"/>
        </w:rPr>
        <w:t xml:space="preserve"> un Plan de Gestión de Datos </w:t>
      </w:r>
      <w:r w:rsidR="004A6CBB" w:rsidRPr="00BD4204">
        <w:rPr>
          <w:rFonts w:ascii="Verdana" w:eastAsia="Arial" w:hAnsi="Verdana" w:cs="Arial"/>
          <w:b/>
          <w:bCs/>
          <w:color w:val="A82434"/>
          <w:sz w:val="44"/>
          <w:szCs w:val="44"/>
          <w:lang w:val="es-ES_tradnl"/>
        </w:rPr>
        <w:t xml:space="preserve">(DMP) </w:t>
      </w:r>
      <w:r w:rsidR="00630B62" w:rsidRPr="00BD4204">
        <w:rPr>
          <w:rFonts w:ascii="Verdana" w:eastAsia="Arial" w:hAnsi="Verdana" w:cs="Arial"/>
          <w:b/>
          <w:bCs/>
          <w:color w:val="A82434"/>
          <w:sz w:val="44"/>
          <w:szCs w:val="44"/>
          <w:lang w:val="es-ES_tradnl"/>
        </w:rPr>
        <w:t xml:space="preserve">para </w:t>
      </w:r>
      <w:r w:rsidR="00C23721">
        <w:rPr>
          <w:rFonts w:ascii="Verdana" w:eastAsia="Arial" w:hAnsi="Verdana" w:cs="Arial"/>
          <w:b/>
          <w:bCs/>
          <w:color w:val="A82434"/>
          <w:sz w:val="44"/>
          <w:szCs w:val="44"/>
          <w:lang w:val="es-ES_tradnl"/>
        </w:rPr>
        <w:t xml:space="preserve">las </w:t>
      </w:r>
      <w:r w:rsidR="00630B62" w:rsidRPr="00BD4204">
        <w:rPr>
          <w:rFonts w:ascii="Verdana" w:eastAsia="Arial" w:hAnsi="Verdana" w:cs="Arial"/>
          <w:b/>
          <w:bCs/>
          <w:color w:val="A82434"/>
          <w:sz w:val="44"/>
          <w:szCs w:val="44"/>
          <w:lang w:val="es-ES_tradnl"/>
        </w:rPr>
        <w:t xml:space="preserve">propuestas </w:t>
      </w:r>
      <w:r w:rsidR="00BD4204" w:rsidRPr="00BD4204">
        <w:rPr>
          <w:rFonts w:ascii="Verdana" w:eastAsia="Arial" w:hAnsi="Verdana" w:cs="Arial"/>
          <w:b/>
          <w:bCs/>
          <w:color w:val="A82434"/>
          <w:sz w:val="44"/>
          <w:szCs w:val="44"/>
          <w:lang w:val="es-ES_tradnl"/>
        </w:rPr>
        <w:t>de proyectos</w:t>
      </w:r>
    </w:p>
    <w:p w14:paraId="7F1B9AB9" w14:textId="610BB67F" w:rsidR="00DA4677" w:rsidRPr="00BD4204" w:rsidRDefault="00DA4677" w:rsidP="00C04E53">
      <w:pPr>
        <w:pStyle w:val="Textdenotaapeudepgina"/>
        <w:mirrorIndents/>
        <w:jc w:val="both"/>
        <w:rPr>
          <w:rFonts w:ascii="Verdana" w:eastAsia="Verdana" w:hAnsi="Verdana" w:cs="Verdana"/>
          <w:lang w:val="es-ES_tradnl"/>
        </w:rPr>
      </w:pPr>
    </w:p>
    <w:p w14:paraId="196519C1" w14:textId="77777777" w:rsidR="00DA4677" w:rsidRPr="00BD4204" w:rsidRDefault="00DA4677" w:rsidP="00C04E53">
      <w:pPr>
        <w:pStyle w:val="Textdenotaapeudepgina"/>
        <w:mirrorIndents/>
        <w:jc w:val="both"/>
        <w:rPr>
          <w:rFonts w:ascii="Verdana" w:eastAsia="Verdana" w:hAnsi="Verdana" w:cs="Verdana"/>
          <w:lang w:val="es-ES_tradnl"/>
        </w:rPr>
      </w:pPr>
    </w:p>
    <w:p w14:paraId="7653B5A1" w14:textId="77777777" w:rsidR="004A6CBB" w:rsidRPr="00BD4204" w:rsidRDefault="004A6CBB" w:rsidP="004A6CBB">
      <w:pPr>
        <w:rPr>
          <w:b/>
          <w:bCs/>
          <w:lang w:val="es-ES_tradnl"/>
        </w:rPr>
      </w:pPr>
    </w:p>
    <w:p w14:paraId="37C9EB8D" w14:textId="022BC5EA" w:rsidR="004A6CBB" w:rsidRPr="00BD4204" w:rsidRDefault="00BD4204" w:rsidP="00BD4204">
      <w:pPr>
        <w:pStyle w:val="Textdenotaapeudepgina"/>
        <w:jc w:val="both"/>
        <w:rPr>
          <w:rFonts w:ascii="Verdana" w:eastAsia="Verdana" w:hAnsi="Verdana" w:cs="Verdana"/>
          <w:color w:val="000000" w:themeColor="text1"/>
          <w:lang w:val="es-ES_tradnl"/>
        </w:rPr>
      </w:pPr>
      <w:r w:rsidRPr="00BD4204">
        <w:rPr>
          <w:rFonts w:ascii="Verdana" w:eastAsia="Verdana" w:hAnsi="Verdana" w:cs="Verdana"/>
          <w:color w:val="000000" w:themeColor="text1"/>
          <w:lang w:val="es-ES_tradnl"/>
        </w:rPr>
        <w:t xml:space="preserve">Este documento forma parte del </w:t>
      </w:r>
      <w:hyperlink r:id="rId11">
        <w:r w:rsidR="0091328F">
          <w:rPr>
            <w:rStyle w:val="Enlla"/>
            <w:rFonts w:ascii="Verdana" w:eastAsia="Verdana" w:hAnsi="Verdana" w:cs="Verdana"/>
            <w:b/>
            <w:lang w:val="es-ES_tradnl"/>
          </w:rPr>
          <w:t>Protocol</w:t>
        </w:r>
        <w:r w:rsidR="00330151">
          <w:rPr>
            <w:rStyle w:val="Enlla"/>
            <w:rFonts w:ascii="Verdana" w:eastAsia="Verdana" w:hAnsi="Verdana" w:cs="Verdana"/>
            <w:b/>
            <w:lang w:val="es-ES_tradnl"/>
          </w:rPr>
          <w:t>o</w:t>
        </w:r>
        <w:r w:rsidR="0091328F">
          <w:rPr>
            <w:rStyle w:val="Enlla"/>
            <w:rFonts w:ascii="Verdana" w:eastAsia="Verdana" w:hAnsi="Verdana" w:cs="Verdana"/>
            <w:b/>
            <w:lang w:val="es-ES_tradnl"/>
          </w:rPr>
          <w:t xml:space="preserve"> pa</w:t>
        </w:r>
        <w:r w:rsidR="00330151">
          <w:rPr>
            <w:rStyle w:val="Enlla"/>
            <w:rFonts w:ascii="Verdana" w:eastAsia="Verdana" w:hAnsi="Verdana" w:cs="Verdana"/>
            <w:b/>
            <w:lang w:val="es-ES_tradnl"/>
          </w:rPr>
          <w:t>ra</w:t>
        </w:r>
        <w:r w:rsidR="0091328F">
          <w:rPr>
            <w:rStyle w:val="Enlla"/>
            <w:rFonts w:ascii="Verdana" w:eastAsia="Verdana" w:hAnsi="Verdana" w:cs="Verdana"/>
            <w:b/>
            <w:lang w:val="es-ES_tradnl"/>
          </w:rPr>
          <w:t xml:space="preserve"> la gestió</w:t>
        </w:r>
        <w:r w:rsidR="00330151">
          <w:rPr>
            <w:rStyle w:val="Enlla"/>
            <w:rFonts w:ascii="Verdana" w:eastAsia="Verdana" w:hAnsi="Verdana" w:cs="Verdana"/>
            <w:b/>
            <w:lang w:val="es-ES_tradnl"/>
          </w:rPr>
          <w:t>n</w:t>
        </w:r>
        <w:r w:rsidR="0091328F">
          <w:rPr>
            <w:rStyle w:val="Enlla"/>
            <w:rFonts w:ascii="Verdana" w:eastAsia="Verdana" w:hAnsi="Verdana" w:cs="Verdana"/>
            <w:b/>
            <w:lang w:val="es-ES_tradnl"/>
          </w:rPr>
          <w:t xml:space="preserve"> de da</w:t>
        </w:r>
        <w:r w:rsidR="00330151">
          <w:rPr>
            <w:rStyle w:val="Enlla"/>
            <w:rFonts w:ascii="Verdana" w:eastAsia="Verdana" w:hAnsi="Verdana" w:cs="Verdana"/>
            <w:b/>
            <w:lang w:val="es-ES_tradnl"/>
          </w:rPr>
          <w:t>to</w:t>
        </w:r>
        <w:r w:rsidR="0091328F">
          <w:rPr>
            <w:rStyle w:val="Enlla"/>
            <w:rFonts w:ascii="Verdana" w:eastAsia="Verdana" w:hAnsi="Verdana" w:cs="Verdana"/>
            <w:b/>
            <w:lang w:val="es-ES_tradnl"/>
          </w:rPr>
          <w:t xml:space="preserve">s de </w:t>
        </w:r>
        <w:r w:rsidR="00330151">
          <w:rPr>
            <w:rStyle w:val="Enlla"/>
            <w:rFonts w:ascii="Verdana" w:eastAsia="Verdana" w:hAnsi="Verdana" w:cs="Verdana"/>
            <w:b/>
            <w:lang w:val="es-ES_tradnl"/>
          </w:rPr>
          <w:t xml:space="preserve">investigación </w:t>
        </w:r>
        <w:r w:rsidR="0091328F">
          <w:rPr>
            <w:rStyle w:val="Enlla"/>
            <w:rFonts w:ascii="Verdana" w:eastAsia="Verdana" w:hAnsi="Verdana" w:cs="Verdana"/>
            <w:b/>
            <w:lang w:val="es-ES_tradnl"/>
          </w:rPr>
          <w:t>del</w:t>
        </w:r>
        <w:r w:rsidR="00330151">
          <w:rPr>
            <w:rStyle w:val="Enlla"/>
            <w:rFonts w:ascii="Verdana" w:eastAsia="Verdana" w:hAnsi="Verdana" w:cs="Verdana"/>
            <w:b/>
            <w:lang w:val="es-ES_tradnl"/>
          </w:rPr>
          <w:t xml:space="preserve"> </w:t>
        </w:r>
        <w:proofErr w:type="spellStart"/>
        <w:r w:rsidR="0091328F">
          <w:rPr>
            <w:rStyle w:val="Enlla"/>
            <w:rFonts w:ascii="Verdana" w:eastAsia="Verdana" w:hAnsi="Verdana" w:cs="Verdana"/>
            <w:b/>
            <w:lang w:val="es-ES_tradnl"/>
          </w:rPr>
          <w:t>Institut</w:t>
        </w:r>
        <w:proofErr w:type="spellEnd"/>
        <w:r w:rsidR="0091328F">
          <w:rPr>
            <w:rStyle w:val="Enlla"/>
            <w:rFonts w:ascii="Verdana" w:eastAsia="Verdana" w:hAnsi="Verdana" w:cs="Verdana"/>
            <w:b/>
            <w:lang w:val="es-ES_tradnl"/>
          </w:rPr>
          <w:t xml:space="preserve"> </w:t>
        </w:r>
        <w:proofErr w:type="spellStart"/>
        <w:r w:rsidR="0091328F">
          <w:rPr>
            <w:rStyle w:val="Enlla"/>
            <w:rFonts w:ascii="Verdana" w:eastAsia="Verdana" w:hAnsi="Verdana" w:cs="Verdana"/>
            <w:b/>
            <w:lang w:val="es-ES_tradnl"/>
          </w:rPr>
          <w:t>Català</w:t>
        </w:r>
        <w:proofErr w:type="spellEnd"/>
        <w:r w:rsidR="0091328F">
          <w:rPr>
            <w:rStyle w:val="Enlla"/>
            <w:rFonts w:ascii="Verdana" w:eastAsia="Verdana" w:hAnsi="Verdana" w:cs="Verdana"/>
            <w:b/>
            <w:lang w:val="es-ES_tradnl"/>
          </w:rPr>
          <w:t xml:space="preserve"> </w:t>
        </w:r>
        <w:proofErr w:type="spellStart"/>
        <w:r w:rsidR="0091328F">
          <w:rPr>
            <w:rStyle w:val="Enlla"/>
            <w:rFonts w:ascii="Verdana" w:eastAsia="Verdana" w:hAnsi="Verdana" w:cs="Verdana"/>
            <w:b/>
            <w:lang w:val="es-ES_tradnl"/>
          </w:rPr>
          <w:t>d’Arqueologia</w:t>
        </w:r>
        <w:proofErr w:type="spellEnd"/>
        <w:r w:rsidR="0091328F">
          <w:rPr>
            <w:rStyle w:val="Enlla"/>
            <w:rFonts w:ascii="Verdana" w:eastAsia="Verdana" w:hAnsi="Verdana" w:cs="Verdana"/>
            <w:b/>
            <w:lang w:val="es-ES_tradnl"/>
          </w:rPr>
          <w:t xml:space="preserve"> </w:t>
        </w:r>
        <w:proofErr w:type="spellStart"/>
        <w:r w:rsidR="0091328F">
          <w:rPr>
            <w:rStyle w:val="Enlla"/>
            <w:rFonts w:ascii="Verdana" w:eastAsia="Verdana" w:hAnsi="Verdana" w:cs="Verdana"/>
            <w:b/>
            <w:lang w:val="es-ES_tradnl"/>
          </w:rPr>
          <w:t>Clàssica</w:t>
        </w:r>
        <w:proofErr w:type="spellEnd"/>
        <w:r w:rsidR="0091328F">
          <w:rPr>
            <w:rStyle w:val="Enlla"/>
            <w:rFonts w:ascii="Verdana" w:eastAsia="Verdana" w:hAnsi="Verdana" w:cs="Verdana"/>
            <w:b/>
            <w:lang w:val="es-ES_tradnl"/>
          </w:rPr>
          <w:t xml:space="preserve"> (ICAC)</w:t>
        </w:r>
      </w:hyperlink>
      <w:r w:rsidR="004A6CBB" w:rsidRPr="00BD4204">
        <w:rPr>
          <w:rFonts w:ascii="Verdana" w:eastAsia="Verdana" w:hAnsi="Verdana" w:cs="Verdana"/>
          <w:color w:val="000000" w:themeColor="text1"/>
          <w:lang w:val="es-ES_tradnl"/>
        </w:rPr>
        <w:t xml:space="preserve"> </w:t>
      </w:r>
      <w:r w:rsidRPr="00BD4204">
        <w:rPr>
          <w:rFonts w:ascii="Verdana" w:eastAsia="Verdana" w:hAnsi="Verdana" w:cs="Verdana"/>
          <w:color w:val="000000" w:themeColor="text1"/>
          <w:lang w:val="es-ES_tradnl"/>
        </w:rPr>
        <w:t>y es una guía para redactar la sección DMP de una propuesta de proyectos.</w:t>
      </w:r>
    </w:p>
    <w:p w14:paraId="6E8AAD6D" w14:textId="77777777" w:rsidR="00BD4204" w:rsidRPr="00BD4204" w:rsidRDefault="00BD4204" w:rsidP="00BD4204">
      <w:pPr>
        <w:pStyle w:val="Textdenotaapeudepgina"/>
        <w:jc w:val="both"/>
        <w:rPr>
          <w:rFonts w:ascii="Verdana" w:eastAsia="Verdana" w:hAnsi="Verdana" w:cs="Verdana"/>
          <w:color w:val="000000" w:themeColor="text1"/>
          <w:lang w:val="es-ES_tradnl"/>
        </w:rPr>
      </w:pPr>
    </w:p>
    <w:p w14:paraId="585E54BE" w14:textId="7675CE7D" w:rsidR="004A6CBB" w:rsidRPr="00BD4204" w:rsidRDefault="004A6CBB" w:rsidP="004A6CBB">
      <w:pPr>
        <w:spacing w:after="0"/>
        <w:jc w:val="both"/>
        <w:rPr>
          <w:rFonts w:ascii="Verdana" w:hAnsi="Verdana"/>
          <w:sz w:val="20"/>
          <w:szCs w:val="20"/>
          <w:lang w:val="es-ES_tradnl"/>
        </w:rPr>
      </w:pPr>
      <w:r w:rsidRPr="00BD4204">
        <w:rPr>
          <w:rFonts w:ascii="Verdana" w:hAnsi="Verdana"/>
          <w:sz w:val="20"/>
          <w:szCs w:val="20"/>
          <w:lang w:val="es-ES_tradnl"/>
        </w:rPr>
        <w:t>Gu</w:t>
      </w:r>
      <w:r w:rsidR="00BD4204" w:rsidRPr="00BD4204">
        <w:rPr>
          <w:rFonts w:ascii="Verdana" w:hAnsi="Verdana"/>
          <w:sz w:val="20"/>
          <w:szCs w:val="20"/>
          <w:lang w:val="es-ES_tradnl"/>
        </w:rPr>
        <w:t>ía basada en</w:t>
      </w:r>
      <w:r w:rsidRPr="00BD4204">
        <w:rPr>
          <w:rFonts w:ascii="Verdana" w:hAnsi="Verdana"/>
          <w:sz w:val="20"/>
          <w:szCs w:val="20"/>
          <w:lang w:val="es-ES_tradnl"/>
        </w:rPr>
        <w:t xml:space="preserve">: </w:t>
      </w:r>
    </w:p>
    <w:p w14:paraId="672AED08" w14:textId="77777777" w:rsidR="004A6CBB" w:rsidRPr="00BD4204" w:rsidRDefault="004A6CBB" w:rsidP="004A6CBB">
      <w:pPr>
        <w:spacing w:after="0"/>
        <w:jc w:val="both"/>
        <w:rPr>
          <w:rFonts w:ascii="Verdana" w:hAnsi="Verdana"/>
          <w:sz w:val="20"/>
          <w:szCs w:val="20"/>
          <w:lang w:val="es-ES_tradnl"/>
        </w:rPr>
      </w:pPr>
    </w:p>
    <w:p w14:paraId="35E5D2AB" w14:textId="77777777" w:rsidR="004A6CBB" w:rsidRPr="00BD4204" w:rsidRDefault="004A6CBB" w:rsidP="004A6CBB">
      <w:pPr>
        <w:pStyle w:val="Pargrafdellista"/>
        <w:numPr>
          <w:ilvl w:val="0"/>
          <w:numId w:val="12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Verdana" w:hAnsi="Verdana"/>
          <w:sz w:val="20"/>
          <w:szCs w:val="20"/>
          <w:lang w:val="es-ES_tradnl"/>
        </w:rPr>
      </w:pPr>
      <w:r w:rsidRPr="005B3CCD">
        <w:rPr>
          <w:rFonts w:ascii="Verdana" w:hAnsi="Verdana"/>
          <w:sz w:val="20"/>
          <w:szCs w:val="20"/>
          <w:lang w:val="en-GB"/>
        </w:rPr>
        <w:t xml:space="preserve">Shalini </w:t>
      </w:r>
      <w:proofErr w:type="spellStart"/>
      <w:r w:rsidRPr="005B3CCD">
        <w:rPr>
          <w:rFonts w:ascii="Verdana" w:hAnsi="Verdana"/>
          <w:sz w:val="20"/>
          <w:szCs w:val="20"/>
          <w:lang w:val="en-GB"/>
        </w:rPr>
        <w:t>Kurapati</w:t>
      </w:r>
      <w:proofErr w:type="spellEnd"/>
      <w:r w:rsidRPr="005B3CCD">
        <w:rPr>
          <w:rFonts w:ascii="Verdana" w:hAnsi="Verdana"/>
          <w:sz w:val="20"/>
          <w:szCs w:val="20"/>
          <w:lang w:val="en-GB"/>
        </w:rPr>
        <w:t xml:space="preserve">, &amp; Federica </w:t>
      </w:r>
      <w:proofErr w:type="spellStart"/>
      <w:r w:rsidRPr="005B3CCD">
        <w:rPr>
          <w:rFonts w:ascii="Verdana" w:hAnsi="Verdana"/>
          <w:sz w:val="20"/>
          <w:szCs w:val="20"/>
          <w:lang w:val="en-GB"/>
        </w:rPr>
        <w:t>Cappelluti</w:t>
      </w:r>
      <w:proofErr w:type="spellEnd"/>
      <w:r w:rsidRPr="005B3CCD">
        <w:rPr>
          <w:rFonts w:ascii="Verdana" w:hAnsi="Verdana"/>
          <w:sz w:val="20"/>
          <w:szCs w:val="20"/>
          <w:lang w:val="en-GB"/>
        </w:rPr>
        <w:t xml:space="preserve">. (2021). Guidance on Open Science and Research Data Management in Horizon Europe proposals. </w:t>
      </w:r>
      <w:proofErr w:type="spellStart"/>
      <w:r w:rsidRPr="00BD4204">
        <w:rPr>
          <w:rFonts w:ascii="Verdana" w:hAnsi="Verdana"/>
          <w:sz w:val="20"/>
          <w:szCs w:val="20"/>
          <w:lang w:val="es-ES_tradnl"/>
        </w:rPr>
        <w:t>Zenodo</w:t>
      </w:r>
      <w:proofErr w:type="spellEnd"/>
      <w:r w:rsidRPr="00BD4204">
        <w:rPr>
          <w:rFonts w:ascii="Verdana" w:hAnsi="Verdana"/>
          <w:sz w:val="20"/>
          <w:szCs w:val="20"/>
          <w:lang w:val="es-ES_tradnl"/>
        </w:rPr>
        <w:t xml:space="preserve">. </w:t>
      </w:r>
      <w:hyperlink r:id="rId12">
        <w:r w:rsidRPr="00BD4204">
          <w:rPr>
            <w:rStyle w:val="Enlla"/>
            <w:rFonts w:ascii="Verdana" w:hAnsi="Verdana"/>
            <w:sz w:val="20"/>
            <w:szCs w:val="20"/>
            <w:lang w:val="es-ES_tradnl"/>
          </w:rPr>
          <w:t>https://doi.org/10.5281/zenodo.5527043</w:t>
        </w:r>
      </w:hyperlink>
    </w:p>
    <w:p w14:paraId="4CCFB533" w14:textId="77777777" w:rsidR="004A6CBB" w:rsidRPr="00BD4204" w:rsidRDefault="004A6CBB" w:rsidP="004A6CBB">
      <w:pPr>
        <w:spacing w:after="0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_tradnl"/>
        </w:rPr>
      </w:pPr>
    </w:p>
    <w:p w14:paraId="57673F84" w14:textId="3A269E41" w:rsidR="004A6CBB" w:rsidRPr="00BD4204" w:rsidRDefault="004A6CBB" w:rsidP="004A6CBB">
      <w:pPr>
        <w:spacing w:after="0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_tradnl"/>
        </w:rPr>
      </w:pPr>
      <w:r w:rsidRPr="00BD4204">
        <w:rPr>
          <w:rFonts w:ascii="Verdana" w:eastAsia="Verdana" w:hAnsi="Verdana" w:cs="Verdana"/>
          <w:color w:val="000000" w:themeColor="text1"/>
          <w:sz w:val="20"/>
          <w:szCs w:val="20"/>
          <w:lang w:val="es-ES_tradnl"/>
        </w:rPr>
        <w:t>Adapt</w:t>
      </w:r>
      <w:r w:rsidR="00BD4204" w:rsidRPr="00BD4204">
        <w:rPr>
          <w:rFonts w:ascii="Verdana" w:eastAsia="Verdana" w:hAnsi="Verdana" w:cs="Verdana"/>
          <w:color w:val="000000" w:themeColor="text1"/>
          <w:sz w:val="20"/>
          <w:szCs w:val="20"/>
          <w:lang w:val="es-ES_tradnl"/>
        </w:rPr>
        <w:t>ad</w:t>
      </w:r>
      <w:r w:rsidR="00C23721">
        <w:rPr>
          <w:rFonts w:ascii="Verdana" w:eastAsia="Verdana" w:hAnsi="Verdana" w:cs="Verdana"/>
          <w:color w:val="000000" w:themeColor="text1"/>
          <w:sz w:val="20"/>
          <w:szCs w:val="20"/>
          <w:lang w:val="es-ES_tradnl"/>
        </w:rPr>
        <w:t>a por</w:t>
      </w:r>
      <w:r w:rsidRPr="00BD4204">
        <w:rPr>
          <w:rFonts w:ascii="Verdana" w:eastAsia="Verdana" w:hAnsi="Verdana" w:cs="Verdana"/>
          <w:color w:val="000000" w:themeColor="text1"/>
          <w:sz w:val="20"/>
          <w:szCs w:val="20"/>
          <w:lang w:val="es-ES_tradnl"/>
        </w:rPr>
        <w:t xml:space="preserve">: Lydia Gil </w:t>
      </w:r>
      <w:r w:rsidR="00EF2570">
        <w:rPr>
          <w:rFonts w:ascii="Verdana" w:eastAsia="Verdana" w:hAnsi="Verdana" w:cs="Verdana"/>
          <w:color w:val="000000" w:themeColor="text1"/>
          <w:sz w:val="20"/>
          <w:szCs w:val="20"/>
          <w:lang w:val="es-ES_tradnl"/>
        </w:rPr>
        <w:t>y</w:t>
      </w:r>
      <w:r w:rsidRPr="00BD4204">
        <w:rPr>
          <w:rFonts w:ascii="Verdana" w:eastAsia="Verdana" w:hAnsi="Verdana" w:cs="Verdana"/>
          <w:color w:val="000000" w:themeColor="text1"/>
          <w:sz w:val="20"/>
          <w:szCs w:val="20"/>
          <w:lang w:val="es-ES_tradnl"/>
        </w:rPr>
        <w:t xml:space="preserve"> Arnau Estivill (</w:t>
      </w:r>
      <w:proofErr w:type="spellStart"/>
      <w:r w:rsidRPr="00BD4204">
        <w:rPr>
          <w:rFonts w:ascii="Verdana" w:eastAsia="Verdana" w:hAnsi="Verdana" w:cs="Verdana"/>
          <w:color w:val="000000" w:themeColor="text1"/>
          <w:sz w:val="20"/>
          <w:szCs w:val="20"/>
          <w:lang w:val="es-ES_tradnl"/>
        </w:rPr>
        <w:t>Institut</w:t>
      </w:r>
      <w:proofErr w:type="spellEnd"/>
      <w:r w:rsidRPr="00BD4204">
        <w:rPr>
          <w:rFonts w:ascii="Verdana" w:eastAsia="Verdana" w:hAnsi="Verdana" w:cs="Verdana"/>
          <w:color w:val="000000" w:themeColor="text1"/>
          <w:sz w:val="20"/>
          <w:szCs w:val="20"/>
          <w:lang w:val="es-ES_tradnl"/>
        </w:rPr>
        <w:t xml:space="preserve"> </w:t>
      </w:r>
      <w:proofErr w:type="spellStart"/>
      <w:r w:rsidRPr="00BD4204">
        <w:rPr>
          <w:rFonts w:ascii="Verdana" w:eastAsia="Verdana" w:hAnsi="Verdana" w:cs="Verdana"/>
          <w:color w:val="000000" w:themeColor="text1"/>
          <w:sz w:val="20"/>
          <w:szCs w:val="20"/>
          <w:lang w:val="es-ES_tradnl"/>
        </w:rPr>
        <w:t>Català</w:t>
      </w:r>
      <w:proofErr w:type="spellEnd"/>
      <w:r w:rsidRPr="00BD4204">
        <w:rPr>
          <w:rFonts w:ascii="Verdana" w:eastAsia="Verdana" w:hAnsi="Verdana" w:cs="Verdana"/>
          <w:color w:val="000000" w:themeColor="text1"/>
          <w:sz w:val="20"/>
          <w:szCs w:val="20"/>
          <w:lang w:val="es-ES_tradnl"/>
        </w:rPr>
        <w:t xml:space="preserve"> </w:t>
      </w:r>
      <w:proofErr w:type="spellStart"/>
      <w:r w:rsidRPr="00BD4204">
        <w:rPr>
          <w:rFonts w:ascii="Verdana" w:eastAsia="Verdana" w:hAnsi="Verdana" w:cs="Verdana"/>
          <w:color w:val="000000" w:themeColor="text1"/>
          <w:sz w:val="20"/>
          <w:szCs w:val="20"/>
          <w:lang w:val="es-ES_tradnl"/>
        </w:rPr>
        <w:t>d’Arqueologia</w:t>
      </w:r>
      <w:proofErr w:type="spellEnd"/>
      <w:r w:rsidRPr="00BD4204">
        <w:rPr>
          <w:rFonts w:ascii="Verdana" w:eastAsia="Verdana" w:hAnsi="Verdana" w:cs="Verdana"/>
          <w:color w:val="000000" w:themeColor="text1"/>
          <w:sz w:val="20"/>
          <w:szCs w:val="20"/>
          <w:lang w:val="es-ES_tradnl"/>
        </w:rPr>
        <w:t xml:space="preserve"> </w:t>
      </w:r>
      <w:proofErr w:type="spellStart"/>
      <w:r w:rsidRPr="00BD4204">
        <w:rPr>
          <w:rFonts w:ascii="Verdana" w:eastAsia="Verdana" w:hAnsi="Verdana" w:cs="Verdana"/>
          <w:color w:val="000000" w:themeColor="text1"/>
          <w:sz w:val="20"/>
          <w:szCs w:val="20"/>
          <w:lang w:val="es-ES_tradnl"/>
        </w:rPr>
        <w:t>Clàssica</w:t>
      </w:r>
      <w:proofErr w:type="spellEnd"/>
      <w:r w:rsidRPr="00BD4204">
        <w:rPr>
          <w:rFonts w:ascii="Verdana" w:eastAsia="Verdana" w:hAnsi="Verdana" w:cs="Verdana"/>
          <w:color w:val="000000" w:themeColor="text1"/>
          <w:sz w:val="20"/>
          <w:szCs w:val="20"/>
          <w:lang w:val="es-ES_tradnl"/>
        </w:rPr>
        <w:t>)</w:t>
      </w:r>
    </w:p>
    <w:p w14:paraId="2EFC8A90" w14:textId="77777777" w:rsidR="004A6CBB" w:rsidRPr="00BD4204" w:rsidRDefault="004A6CBB" w:rsidP="004A6CBB">
      <w:pPr>
        <w:spacing w:after="0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_tradnl"/>
        </w:rPr>
      </w:pPr>
    </w:p>
    <w:p w14:paraId="2E6F3836" w14:textId="5CCF30E1" w:rsidR="16ABE5FB" w:rsidRPr="00BD4204" w:rsidRDefault="00BD4204" w:rsidP="2F72E6DA">
      <w:pPr>
        <w:spacing w:after="0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_tradnl"/>
        </w:rPr>
      </w:pPr>
      <w:r w:rsidRPr="00BD4204">
        <w:rPr>
          <w:rFonts w:ascii="Verdana" w:eastAsia="Verdana" w:hAnsi="Verdana" w:cs="Verdana"/>
          <w:color w:val="000000" w:themeColor="text1"/>
          <w:sz w:val="20"/>
          <w:szCs w:val="20"/>
          <w:lang w:val="es-ES_tradnl"/>
        </w:rPr>
        <w:t>Fecha</w:t>
      </w:r>
      <w:r w:rsidR="000C7C84">
        <w:rPr>
          <w:rFonts w:ascii="Verdana" w:eastAsia="Verdana" w:hAnsi="Verdana" w:cs="Verdana"/>
          <w:color w:val="000000" w:themeColor="text1"/>
          <w:sz w:val="20"/>
          <w:szCs w:val="20"/>
          <w:lang w:val="es-ES_tradnl"/>
        </w:rPr>
        <w:t xml:space="preserve"> de creación</w:t>
      </w:r>
      <w:r w:rsidR="16ABE5FB" w:rsidRPr="00BD4204">
        <w:rPr>
          <w:rFonts w:ascii="Verdana" w:eastAsia="Verdana" w:hAnsi="Verdana" w:cs="Verdana"/>
          <w:color w:val="000000" w:themeColor="text1"/>
          <w:sz w:val="20"/>
          <w:szCs w:val="20"/>
          <w:lang w:val="es-ES_tradnl"/>
        </w:rPr>
        <w:t xml:space="preserve">: 7 </w:t>
      </w:r>
      <w:r w:rsidRPr="00BD4204">
        <w:rPr>
          <w:rFonts w:ascii="Verdana" w:eastAsia="Verdana" w:hAnsi="Verdana" w:cs="Verdana"/>
          <w:color w:val="000000" w:themeColor="text1"/>
          <w:sz w:val="20"/>
          <w:szCs w:val="20"/>
          <w:lang w:val="es-ES_tradnl"/>
        </w:rPr>
        <w:t>marzo</w:t>
      </w:r>
      <w:r w:rsidR="16ABE5FB" w:rsidRPr="00BD4204">
        <w:rPr>
          <w:rFonts w:ascii="Verdana" w:eastAsia="Verdana" w:hAnsi="Verdana" w:cs="Verdana"/>
          <w:color w:val="000000" w:themeColor="text1"/>
          <w:sz w:val="20"/>
          <w:szCs w:val="20"/>
          <w:lang w:val="es-ES_tradnl"/>
        </w:rPr>
        <w:t xml:space="preserve"> 2023</w:t>
      </w:r>
    </w:p>
    <w:p w14:paraId="35CDCBED" w14:textId="791A5394" w:rsidR="2F72E6DA" w:rsidRPr="00BD4204" w:rsidRDefault="2F72E6DA" w:rsidP="2F72E6DA">
      <w:pPr>
        <w:spacing w:after="0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_tradnl"/>
        </w:rPr>
      </w:pPr>
    </w:p>
    <w:p w14:paraId="295C8776" w14:textId="07246E45" w:rsidR="004A6CBB" w:rsidRPr="00BD4204" w:rsidRDefault="00BD4204" w:rsidP="004A6CBB">
      <w:pPr>
        <w:spacing w:after="0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_tradnl"/>
        </w:rPr>
      </w:pPr>
      <w:r w:rsidRPr="00BD4204">
        <w:rPr>
          <w:rFonts w:ascii="Verdana" w:eastAsia="Verdana" w:hAnsi="Verdana" w:cs="Verdana"/>
          <w:color w:val="000000" w:themeColor="text1"/>
          <w:sz w:val="20"/>
          <w:szCs w:val="20"/>
          <w:lang w:val="es-ES_tradnl"/>
        </w:rPr>
        <w:t>Última actualización</w:t>
      </w:r>
      <w:r w:rsidR="150735E3" w:rsidRPr="00BD4204">
        <w:rPr>
          <w:rFonts w:ascii="Verdana" w:eastAsia="Verdana" w:hAnsi="Verdana" w:cs="Verdana"/>
          <w:color w:val="000000" w:themeColor="text1"/>
          <w:sz w:val="20"/>
          <w:szCs w:val="20"/>
          <w:lang w:val="es-ES_tradnl"/>
        </w:rPr>
        <w:t xml:space="preserve">: </w:t>
      </w:r>
      <w:r w:rsidR="001D0C41">
        <w:rPr>
          <w:rFonts w:ascii="Verdana" w:eastAsia="Verdana" w:hAnsi="Verdana" w:cs="Verdana"/>
          <w:color w:val="000000" w:themeColor="text1"/>
          <w:sz w:val="20"/>
          <w:szCs w:val="20"/>
          <w:lang w:val="es-ES_tradnl"/>
        </w:rPr>
        <w:t>3</w:t>
      </w:r>
      <w:bookmarkStart w:id="0" w:name="_GoBack"/>
      <w:bookmarkEnd w:id="0"/>
      <w:r w:rsidR="000C7C84">
        <w:rPr>
          <w:rFonts w:ascii="Verdana" w:eastAsia="Verdana" w:hAnsi="Verdana" w:cs="Verdana"/>
          <w:color w:val="000000" w:themeColor="text1"/>
          <w:sz w:val="20"/>
          <w:szCs w:val="20"/>
          <w:lang w:val="es-ES_tradnl"/>
        </w:rPr>
        <w:t xml:space="preserve"> mayo 2023</w:t>
      </w:r>
    </w:p>
    <w:p w14:paraId="7A8BDA74" w14:textId="03BCE431" w:rsidR="2F72E6DA" w:rsidRPr="00BD4204" w:rsidRDefault="2F72E6DA" w:rsidP="2F72E6DA">
      <w:pPr>
        <w:spacing w:after="0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_tradnl"/>
        </w:rPr>
      </w:pPr>
    </w:p>
    <w:p w14:paraId="6A3A7417" w14:textId="5BECFE9C" w:rsidR="6025C991" w:rsidRPr="00BD4204" w:rsidRDefault="00BD4204" w:rsidP="2F72E6DA">
      <w:pPr>
        <w:spacing w:after="0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_tradnl"/>
        </w:rPr>
      </w:pPr>
      <w:r w:rsidRPr="00BD4204">
        <w:rPr>
          <w:rFonts w:ascii="Verdana" w:eastAsia="Verdana" w:hAnsi="Verdana" w:cs="Verdana"/>
          <w:color w:val="000000" w:themeColor="text1"/>
          <w:sz w:val="20"/>
          <w:szCs w:val="20"/>
          <w:lang w:val="es-ES_tradnl"/>
        </w:rPr>
        <w:t>Versión digital</w:t>
      </w:r>
      <w:r w:rsidR="150735E3" w:rsidRPr="00BD4204">
        <w:rPr>
          <w:rFonts w:ascii="Verdana" w:eastAsia="Verdana" w:hAnsi="Verdana" w:cs="Verdana"/>
          <w:color w:val="000000" w:themeColor="text1"/>
          <w:sz w:val="20"/>
          <w:szCs w:val="20"/>
          <w:lang w:val="es-ES_tradnl"/>
        </w:rPr>
        <w:t>:</w:t>
      </w:r>
      <w:r w:rsidR="444720C8" w:rsidRPr="00BD4204">
        <w:rPr>
          <w:rFonts w:ascii="Verdana" w:eastAsia="Verdana" w:hAnsi="Verdana" w:cs="Verdana"/>
          <w:color w:val="000000" w:themeColor="text1"/>
          <w:sz w:val="20"/>
          <w:szCs w:val="20"/>
          <w:lang w:val="es-ES_tradnl"/>
        </w:rPr>
        <w:t xml:space="preserve"> </w:t>
      </w:r>
      <w:hyperlink r:id="rId13" w:history="1">
        <w:r w:rsidR="007B2561">
          <w:rPr>
            <w:rStyle w:val="Enlla"/>
            <w:rFonts w:ascii="Verdana" w:eastAsia="Verdana" w:hAnsi="Verdana" w:cs="Verdana"/>
            <w:sz w:val="20"/>
            <w:szCs w:val="20"/>
            <w:lang w:val="es-ES"/>
          </w:rPr>
          <w:t>http://hdl.handle.net/2072/533371</w:t>
        </w:r>
      </w:hyperlink>
    </w:p>
    <w:p w14:paraId="312EAE2A" w14:textId="3FD50D78" w:rsidR="2F72E6DA" w:rsidRPr="00BD4204" w:rsidRDefault="2F72E6DA" w:rsidP="2F72E6DA">
      <w:pPr>
        <w:spacing w:after="0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s-ES_tradnl"/>
        </w:rPr>
      </w:pPr>
    </w:p>
    <w:p w14:paraId="283C084F" w14:textId="17770B09" w:rsidR="2F72E6DA" w:rsidRPr="00BD4204" w:rsidRDefault="2F72E6DA" w:rsidP="2F72E6DA">
      <w:pPr>
        <w:spacing w:after="0"/>
        <w:ind w:hanging="1"/>
        <w:jc w:val="both"/>
        <w:rPr>
          <w:rFonts w:ascii="Verdana" w:eastAsia="Verdana" w:hAnsi="Verdana" w:cs="Verdana"/>
          <w:i/>
          <w:iCs/>
          <w:color w:val="000000" w:themeColor="text1"/>
          <w:sz w:val="20"/>
          <w:szCs w:val="20"/>
          <w:lang w:val="es-ES_tradnl"/>
        </w:rPr>
      </w:pPr>
    </w:p>
    <w:p w14:paraId="0188CCEE" w14:textId="7F2191CA" w:rsidR="2F72E6DA" w:rsidRPr="00BD4204" w:rsidRDefault="2F72E6DA" w:rsidP="2F72E6DA">
      <w:pPr>
        <w:spacing w:after="0"/>
        <w:ind w:hanging="1"/>
        <w:jc w:val="both"/>
        <w:rPr>
          <w:rFonts w:ascii="Verdana" w:eastAsia="Verdana" w:hAnsi="Verdana" w:cs="Verdana"/>
          <w:i/>
          <w:iCs/>
          <w:color w:val="000000" w:themeColor="text1"/>
          <w:sz w:val="20"/>
          <w:szCs w:val="20"/>
          <w:lang w:val="es-ES_tradnl"/>
        </w:rPr>
      </w:pPr>
    </w:p>
    <w:p w14:paraId="626418BB" w14:textId="4F3C6A7F" w:rsidR="004A6CBB" w:rsidRPr="00BD4204" w:rsidRDefault="00BD4204" w:rsidP="004A6CBB">
      <w:pPr>
        <w:spacing w:after="0"/>
        <w:ind w:hanging="1"/>
        <w:jc w:val="both"/>
        <w:rPr>
          <w:rFonts w:ascii="Verdana" w:eastAsia="Verdana" w:hAnsi="Verdana" w:cs="Verdana"/>
          <w:i/>
          <w:iCs/>
          <w:color w:val="000000" w:themeColor="text1"/>
          <w:sz w:val="20"/>
          <w:szCs w:val="20"/>
          <w:lang w:val="es-ES_tradnl"/>
        </w:rPr>
      </w:pPr>
      <w:r w:rsidRPr="00BD4204">
        <w:rPr>
          <w:rFonts w:ascii="Verdana" w:eastAsia="Verdana" w:hAnsi="Verdana" w:cs="Verdana"/>
          <w:i/>
          <w:iCs/>
          <w:color w:val="000000" w:themeColor="text1"/>
          <w:sz w:val="20"/>
          <w:szCs w:val="20"/>
          <w:lang w:val="es-ES_tradnl"/>
        </w:rPr>
        <w:t xml:space="preserve">Esta plantilla está </w:t>
      </w:r>
      <w:r w:rsidR="00C23721">
        <w:rPr>
          <w:rFonts w:ascii="Verdana" w:eastAsia="Verdana" w:hAnsi="Verdana" w:cs="Verdana"/>
          <w:i/>
          <w:iCs/>
          <w:color w:val="000000" w:themeColor="text1"/>
          <w:sz w:val="20"/>
          <w:szCs w:val="20"/>
          <w:lang w:val="es-ES_tradnl"/>
        </w:rPr>
        <w:t>publicada con</w:t>
      </w:r>
      <w:r w:rsidRPr="00BD4204">
        <w:rPr>
          <w:rFonts w:ascii="Verdana" w:eastAsia="Verdana" w:hAnsi="Verdana" w:cs="Verdana"/>
          <w:i/>
          <w:iCs/>
          <w:color w:val="000000" w:themeColor="text1"/>
          <w:sz w:val="20"/>
          <w:szCs w:val="20"/>
          <w:lang w:val="es-ES_tradnl"/>
        </w:rPr>
        <w:t xml:space="preserve"> una Licencia </w:t>
      </w:r>
      <w:proofErr w:type="spellStart"/>
      <w:r w:rsidRPr="00BD4204">
        <w:rPr>
          <w:rFonts w:ascii="Verdana" w:eastAsia="Verdana" w:hAnsi="Verdana" w:cs="Verdana"/>
          <w:i/>
          <w:iCs/>
          <w:color w:val="000000" w:themeColor="text1"/>
          <w:sz w:val="20"/>
          <w:szCs w:val="20"/>
          <w:lang w:val="es-ES_tradnl"/>
        </w:rPr>
        <w:t>Creative</w:t>
      </w:r>
      <w:proofErr w:type="spellEnd"/>
      <w:r w:rsidRPr="00BD4204">
        <w:rPr>
          <w:rFonts w:ascii="Verdana" w:eastAsia="Verdana" w:hAnsi="Verdana" w:cs="Verdana"/>
          <w:i/>
          <w:iCs/>
          <w:color w:val="000000" w:themeColor="text1"/>
          <w:sz w:val="20"/>
          <w:szCs w:val="20"/>
          <w:lang w:val="es-ES_tradnl"/>
        </w:rPr>
        <w:t xml:space="preserve"> </w:t>
      </w:r>
      <w:proofErr w:type="spellStart"/>
      <w:r w:rsidRPr="00BD4204">
        <w:rPr>
          <w:rFonts w:ascii="Verdana" w:eastAsia="Verdana" w:hAnsi="Verdana" w:cs="Verdana"/>
          <w:i/>
          <w:iCs/>
          <w:color w:val="000000" w:themeColor="text1"/>
          <w:sz w:val="20"/>
          <w:szCs w:val="20"/>
          <w:lang w:val="es-ES_tradnl"/>
        </w:rPr>
        <w:t>Commons</w:t>
      </w:r>
      <w:proofErr w:type="spellEnd"/>
      <w:r w:rsidRPr="00BD4204">
        <w:rPr>
          <w:rFonts w:ascii="Verdana" w:eastAsia="Verdana" w:hAnsi="Verdana" w:cs="Verdana"/>
          <w:i/>
          <w:iCs/>
          <w:color w:val="000000" w:themeColor="text1"/>
          <w:sz w:val="20"/>
          <w:szCs w:val="20"/>
          <w:lang w:val="es-ES_tradnl"/>
        </w:rPr>
        <w:t xml:space="preserve"> Atribución 4.0 Internacional.</w:t>
      </w:r>
    </w:p>
    <w:p w14:paraId="02AF17A1" w14:textId="77777777" w:rsidR="00BD4204" w:rsidRPr="00BD4204" w:rsidRDefault="00BD4204" w:rsidP="004A6CBB">
      <w:pPr>
        <w:spacing w:after="0"/>
        <w:ind w:hanging="1"/>
        <w:jc w:val="both"/>
        <w:rPr>
          <w:rFonts w:ascii="Verdana" w:eastAsia="Verdana" w:hAnsi="Verdana" w:cs="Verdana"/>
          <w:sz w:val="20"/>
          <w:szCs w:val="20"/>
          <w:lang w:val="es-ES_tradnl"/>
        </w:rPr>
      </w:pPr>
    </w:p>
    <w:p w14:paraId="0D05C722" w14:textId="2C066216" w:rsidR="5734FAA7" w:rsidRPr="00BD4204" w:rsidRDefault="5734FAA7" w:rsidP="6025C991">
      <w:pPr>
        <w:spacing w:after="0"/>
        <w:ind w:hanging="1"/>
        <w:jc w:val="both"/>
        <w:rPr>
          <w:lang w:val="es-ES_tradnl"/>
        </w:rPr>
      </w:pPr>
      <w:r w:rsidRPr="00BD4204">
        <w:rPr>
          <w:noProof/>
          <w:lang w:val="es-ES_tradnl"/>
        </w:rPr>
        <w:drawing>
          <wp:inline distT="0" distB="0" distL="0" distR="0" wp14:anchorId="5543696B" wp14:editId="3AD8A792">
            <wp:extent cx="838200" cy="295275"/>
            <wp:effectExtent l="0" t="0" r="0" b="0"/>
            <wp:docPr id="1666227819" name="Imatge 16662278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38200" cy="295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810FDE" w14:textId="6B013B95" w:rsidR="00815998" w:rsidRPr="00BD4204" w:rsidRDefault="00CA0DD5" w:rsidP="00C04E53">
      <w:pPr>
        <w:spacing w:after="0"/>
        <w:ind w:right="52" w:hanging="1"/>
        <w:mirrorIndents/>
        <w:jc w:val="both"/>
        <w:rPr>
          <w:rFonts w:ascii="Verdana" w:hAnsi="Verdana"/>
          <w:lang w:val="es-ES_tradnl"/>
        </w:rPr>
      </w:pPr>
      <w:r w:rsidRPr="00BD4204">
        <w:rPr>
          <w:rFonts w:ascii="Verdana" w:eastAsia="Garamond" w:hAnsi="Verdana" w:cs="Garamond"/>
          <w:sz w:val="24"/>
          <w:lang w:val="es-ES_tradnl"/>
        </w:rPr>
        <w:t xml:space="preserve"> </w:t>
      </w:r>
    </w:p>
    <w:p w14:paraId="7F0346DA" w14:textId="77777777" w:rsidR="00455307" w:rsidRPr="00BD4204" w:rsidRDefault="00D0361A" w:rsidP="2F72E6DA">
      <w:pPr>
        <w:jc w:val="both"/>
        <w:rPr>
          <w:rFonts w:ascii="Verdana" w:hAnsi="Verdana"/>
          <w:lang w:val="es-ES_tradnl"/>
        </w:rPr>
      </w:pPr>
      <w:r w:rsidRPr="00BD4204">
        <w:rPr>
          <w:rFonts w:ascii="Verdana" w:hAnsi="Verdana"/>
          <w:lang w:val="es-ES_tradnl"/>
        </w:rPr>
        <w:br w:type="page"/>
      </w:r>
    </w:p>
    <w:p w14:paraId="2704EEFF" w14:textId="53178DE6" w:rsidR="00455307" w:rsidRPr="00BD4204" w:rsidRDefault="00455307" w:rsidP="00455307">
      <w:pPr>
        <w:jc w:val="both"/>
        <w:rPr>
          <w:rFonts w:ascii="Verdana" w:hAnsi="Verdana"/>
          <w:b/>
          <w:bCs/>
          <w:sz w:val="20"/>
          <w:szCs w:val="20"/>
          <w:lang w:val="es-ES_tradnl"/>
        </w:rPr>
      </w:pPr>
      <w:r w:rsidRPr="00BD4204">
        <w:rPr>
          <w:rFonts w:ascii="Verdana" w:hAnsi="Verdana"/>
          <w:b/>
          <w:bCs/>
          <w:sz w:val="20"/>
          <w:szCs w:val="20"/>
          <w:lang w:val="es-ES_tradnl"/>
        </w:rPr>
        <w:lastRenderedPageBreak/>
        <w:t xml:space="preserve">Plan de gestión de datos (PGD) para propuestas de </w:t>
      </w:r>
      <w:r w:rsidR="00713801">
        <w:rPr>
          <w:rFonts w:ascii="Verdana" w:hAnsi="Verdana"/>
          <w:b/>
          <w:bCs/>
          <w:sz w:val="20"/>
          <w:szCs w:val="20"/>
          <w:lang w:val="es-ES_tradnl"/>
        </w:rPr>
        <w:t>proyectos</w:t>
      </w:r>
    </w:p>
    <w:p w14:paraId="0351673C" w14:textId="5FCB2743" w:rsidR="00455307" w:rsidRPr="00BD4204" w:rsidRDefault="00455307" w:rsidP="00455307">
      <w:pPr>
        <w:jc w:val="both"/>
        <w:rPr>
          <w:rFonts w:ascii="Verdana" w:hAnsi="Verdana"/>
          <w:bCs/>
          <w:sz w:val="20"/>
          <w:szCs w:val="20"/>
          <w:lang w:val="es-ES_tradnl"/>
        </w:rPr>
      </w:pPr>
      <w:r w:rsidRPr="00BD4204">
        <w:rPr>
          <w:rFonts w:ascii="Verdana" w:hAnsi="Verdana"/>
          <w:bCs/>
          <w:sz w:val="20"/>
          <w:szCs w:val="20"/>
          <w:lang w:val="es-ES_tradnl"/>
        </w:rPr>
        <w:t>Las person</w:t>
      </w:r>
      <w:r w:rsidR="00C23721">
        <w:rPr>
          <w:rFonts w:ascii="Verdana" w:hAnsi="Verdana"/>
          <w:bCs/>
          <w:sz w:val="20"/>
          <w:szCs w:val="20"/>
          <w:lang w:val="es-ES_tradnl"/>
        </w:rPr>
        <w:t>a</w:t>
      </w:r>
      <w:r w:rsidRPr="00BD4204">
        <w:rPr>
          <w:rFonts w:ascii="Verdana" w:hAnsi="Verdana"/>
          <w:bCs/>
          <w:sz w:val="20"/>
          <w:szCs w:val="20"/>
          <w:lang w:val="es-ES_tradnl"/>
        </w:rPr>
        <w:t xml:space="preserve">s interesadas deben proporcionar un máximo de 1 página sobre cómo se gestionarán los datos </w:t>
      </w:r>
      <w:r w:rsidR="00630B62" w:rsidRPr="00BD4204">
        <w:rPr>
          <w:rFonts w:ascii="Verdana" w:hAnsi="Verdana"/>
          <w:bCs/>
          <w:sz w:val="20"/>
          <w:szCs w:val="20"/>
          <w:lang w:val="es-ES_tradnl"/>
        </w:rPr>
        <w:t>siguiendo</w:t>
      </w:r>
      <w:r w:rsidRPr="00BD4204">
        <w:rPr>
          <w:rFonts w:ascii="Verdana" w:hAnsi="Verdana"/>
          <w:bCs/>
          <w:sz w:val="20"/>
          <w:szCs w:val="20"/>
          <w:lang w:val="es-ES_tradnl"/>
        </w:rPr>
        <w:t xml:space="preserve"> los principios FAIR (</w:t>
      </w:r>
      <w:proofErr w:type="spellStart"/>
      <w:r w:rsidRPr="00BD4204">
        <w:rPr>
          <w:rFonts w:ascii="Verdana" w:hAnsi="Verdana"/>
          <w:bCs/>
          <w:sz w:val="20"/>
          <w:szCs w:val="20"/>
          <w:lang w:val="es-ES_tradnl"/>
        </w:rPr>
        <w:t>Encontrables</w:t>
      </w:r>
      <w:proofErr w:type="spellEnd"/>
      <w:r w:rsidRPr="00BD4204">
        <w:rPr>
          <w:rFonts w:ascii="Verdana" w:hAnsi="Verdana"/>
          <w:bCs/>
          <w:sz w:val="20"/>
          <w:szCs w:val="20"/>
          <w:lang w:val="es-ES_tradnl"/>
        </w:rPr>
        <w:t>, Accesibles, Interoperables, Reutilizables). Para su comodidad, a continuación, se propone una plantilla que puede utilizarse con este fin (inserte sus datos cuando sea necesario o adapte los ejemplos):</w:t>
      </w:r>
    </w:p>
    <w:p w14:paraId="64F21DEB" w14:textId="77777777" w:rsidR="00455307" w:rsidRPr="00BD4204" w:rsidRDefault="00455307" w:rsidP="00455307">
      <w:pPr>
        <w:jc w:val="both"/>
        <w:rPr>
          <w:rFonts w:ascii="Verdana" w:hAnsi="Verdana"/>
          <w:b/>
          <w:bCs/>
          <w:sz w:val="20"/>
          <w:szCs w:val="20"/>
          <w:lang w:val="es-ES_tradnl"/>
        </w:rPr>
      </w:pPr>
    </w:p>
    <w:p w14:paraId="3772B842" w14:textId="3D16FF6F" w:rsidR="00455307" w:rsidRPr="00BD4204" w:rsidRDefault="00455307" w:rsidP="00455307">
      <w:pPr>
        <w:jc w:val="both"/>
        <w:rPr>
          <w:rFonts w:ascii="Verdana" w:hAnsi="Verdana"/>
          <w:b/>
          <w:bCs/>
          <w:sz w:val="20"/>
          <w:szCs w:val="20"/>
          <w:lang w:val="es-ES_tradnl"/>
        </w:rPr>
      </w:pPr>
      <w:r w:rsidRPr="00BD4204">
        <w:rPr>
          <w:rFonts w:ascii="Verdana" w:hAnsi="Verdana"/>
          <w:b/>
          <w:bCs/>
          <w:sz w:val="20"/>
          <w:szCs w:val="20"/>
          <w:lang w:val="es-ES_tradnl"/>
        </w:rPr>
        <w:t>Resumen de los datos</w:t>
      </w:r>
    </w:p>
    <w:p w14:paraId="47139E6F" w14:textId="77777777" w:rsidR="00455307" w:rsidRPr="00BD4204" w:rsidRDefault="00455307" w:rsidP="00455307">
      <w:pPr>
        <w:jc w:val="both"/>
        <w:rPr>
          <w:rFonts w:ascii="Verdana" w:hAnsi="Verdana"/>
          <w:bCs/>
          <w:sz w:val="20"/>
          <w:szCs w:val="20"/>
          <w:lang w:val="es-ES_tradnl"/>
        </w:rPr>
      </w:pPr>
      <w:r w:rsidRPr="00BD4204">
        <w:rPr>
          <w:rFonts w:ascii="Verdana" w:hAnsi="Verdana"/>
          <w:bCs/>
          <w:sz w:val="20"/>
          <w:szCs w:val="20"/>
          <w:lang w:val="es-ES_tradnl"/>
        </w:rPr>
        <w:t>Los tipos de datos que se utilizarán en el proyecto son [inserte los tipos de datos que se utilizarán, por ejemplo: bases de datos, datos numéricos, imágenes digitales, modelos 3</w:t>
      </w:r>
      <w:proofErr w:type="gramStart"/>
      <w:r w:rsidRPr="00BD4204">
        <w:rPr>
          <w:rFonts w:ascii="Verdana" w:hAnsi="Verdana"/>
          <w:bCs/>
          <w:sz w:val="20"/>
          <w:szCs w:val="20"/>
          <w:lang w:val="es-ES_tradnl"/>
        </w:rPr>
        <w:t>D...</w:t>
      </w:r>
      <w:proofErr w:type="gramEnd"/>
      <w:r w:rsidRPr="00BD4204">
        <w:rPr>
          <w:rFonts w:ascii="Verdana" w:hAnsi="Verdana"/>
          <w:bCs/>
          <w:sz w:val="20"/>
          <w:szCs w:val="20"/>
          <w:lang w:val="es-ES_tradnl"/>
        </w:rPr>
        <w:t xml:space="preserve">]. El tamaño estimado de los datos es de [introduzca el tamaño de los datos en MB/GB/TB]. </w:t>
      </w:r>
    </w:p>
    <w:p w14:paraId="56B1D5B9" w14:textId="0024CD03" w:rsidR="00455307" w:rsidRPr="00BD4204" w:rsidRDefault="00455307" w:rsidP="00455307">
      <w:pPr>
        <w:jc w:val="both"/>
        <w:rPr>
          <w:rFonts w:ascii="Verdana" w:hAnsi="Verdana"/>
          <w:bCs/>
          <w:sz w:val="20"/>
          <w:szCs w:val="20"/>
          <w:lang w:val="es-ES_tradnl"/>
        </w:rPr>
      </w:pPr>
      <w:r w:rsidRPr="00BD4204">
        <w:rPr>
          <w:rFonts w:ascii="Verdana" w:hAnsi="Verdana"/>
          <w:bCs/>
          <w:sz w:val="20"/>
          <w:szCs w:val="20"/>
          <w:lang w:val="es-ES_tradnl"/>
        </w:rPr>
        <w:t>El proyecto [recopilará/reutilizará datos existentes</w:t>
      </w:r>
      <w:r w:rsidR="00BD4204">
        <w:rPr>
          <w:rFonts w:ascii="Verdana" w:hAnsi="Verdana"/>
          <w:bCs/>
          <w:sz w:val="20"/>
          <w:szCs w:val="20"/>
          <w:lang w:val="es-ES_tradnl"/>
        </w:rPr>
        <w:t xml:space="preserve"> </w:t>
      </w:r>
      <w:r w:rsidR="00DE4D6B">
        <w:rPr>
          <w:rFonts w:ascii="Verdana" w:hAnsi="Verdana"/>
          <w:bCs/>
          <w:sz w:val="20"/>
          <w:szCs w:val="20"/>
          <w:lang w:val="es-ES_tradnl"/>
        </w:rPr>
        <w:t>/</w:t>
      </w:r>
      <w:r w:rsidR="00BD4204">
        <w:rPr>
          <w:rFonts w:ascii="Verdana" w:hAnsi="Verdana"/>
          <w:bCs/>
          <w:sz w:val="20"/>
          <w:szCs w:val="20"/>
          <w:lang w:val="es-ES_tradnl"/>
        </w:rPr>
        <w:t xml:space="preserve"> recopilará datos de nueva creación</w:t>
      </w:r>
      <w:r w:rsidRPr="00BD4204">
        <w:rPr>
          <w:rFonts w:ascii="Verdana" w:hAnsi="Verdana"/>
          <w:bCs/>
          <w:sz w:val="20"/>
          <w:szCs w:val="20"/>
          <w:lang w:val="es-ES_tradnl"/>
        </w:rPr>
        <w:t xml:space="preserve">]. </w:t>
      </w:r>
    </w:p>
    <w:p w14:paraId="7F610C65" w14:textId="50268DD3" w:rsidR="00455307" w:rsidRPr="00BD4204" w:rsidRDefault="00455307" w:rsidP="00455307">
      <w:pPr>
        <w:jc w:val="both"/>
        <w:rPr>
          <w:rFonts w:ascii="Verdana" w:hAnsi="Verdana"/>
          <w:bCs/>
          <w:sz w:val="20"/>
          <w:szCs w:val="20"/>
          <w:lang w:val="es-ES_tradnl"/>
        </w:rPr>
      </w:pPr>
      <w:r w:rsidRPr="00BD4204">
        <w:rPr>
          <w:rFonts w:ascii="Verdana" w:hAnsi="Verdana"/>
          <w:bCs/>
          <w:sz w:val="20"/>
          <w:szCs w:val="20"/>
          <w:lang w:val="es-ES_tradnl"/>
        </w:rPr>
        <w:t xml:space="preserve">El </w:t>
      </w:r>
      <w:r w:rsidR="00BD4204" w:rsidRPr="00BD4204">
        <w:rPr>
          <w:rFonts w:ascii="Verdana" w:hAnsi="Verdana"/>
          <w:bCs/>
          <w:sz w:val="20"/>
          <w:szCs w:val="20"/>
          <w:lang w:val="es-ES_tradnl"/>
        </w:rPr>
        <w:t>origen</w:t>
      </w:r>
      <w:r w:rsidRPr="00BD4204">
        <w:rPr>
          <w:rFonts w:ascii="Verdana" w:hAnsi="Verdana"/>
          <w:bCs/>
          <w:sz w:val="20"/>
          <w:szCs w:val="20"/>
          <w:lang w:val="es-ES_tradnl"/>
        </w:rPr>
        <w:t xml:space="preserve"> de los datos será [inserte dónde se recogerán los datos y/o l</w:t>
      </w:r>
      <w:r w:rsidR="00AC0F40">
        <w:rPr>
          <w:rFonts w:ascii="Verdana" w:hAnsi="Verdana"/>
          <w:bCs/>
          <w:sz w:val="20"/>
          <w:szCs w:val="20"/>
          <w:lang w:val="es-ES_tradnl"/>
        </w:rPr>
        <w:t>a procedencia</w:t>
      </w:r>
      <w:r w:rsidRPr="00BD4204">
        <w:rPr>
          <w:rFonts w:ascii="Verdana" w:hAnsi="Verdana"/>
          <w:bCs/>
          <w:sz w:val="20"/>
          <w:szCs w:val="20"/>
          <w:lang w:val="es-ES_tradnl"/>
        </w:rPr>
        <w:t xml:space="preserve"> </w:t>
      </w:r>
      <w:r w:rsidR="00BD4204">
        <w:rPr>
          <w:rFonts w:ascii="Verdana" w:hAnsi="Verdana"/>
          <w:bCs/>
          <w:sz w:val="20"/>
          <w:szCs w:val="20"/>
          <w:lang w:val="es-ES_tradnl"/>
        </w:rPr>
        <w:t>de los</w:t>
      </w:r>
      <w:r w:rsidRPr="00BD4204">
        <w:rPr>
          <w:rFonts w:ascii="Verdana" w:hAnsi="Verdana"/>
          <w:bCs/>
          <w:sz w:val="20"/>
          <w:szCs w:val="20"/>
          <w:lang w:val="es-ES_tradnl"/>
        </w:rPr>
        <w:t xml:space="preserve"> datos reutilizado</w:t>
      </w:r>
      <w:r w:rsidR="00BD4204">
        <w:rPr>
          <w:rFonts w:ascii="Verdana" w:hAnsi="Verdana"/>
          <w:bCs/>
          <w:sz w:val="20"/>
          <w:szCs w:val="20"/>
          <w:lang w:val="es-ES_tradnl"/>
        </w:rPr>
        <w:t>s</w:t>
      </w:r>
      <w:r w:rsidRPr="00BD4204">
        <w:rPr>
          <w:rFonts w:ascii="Verdana" w:hAnsi="Verdana"/>
          <w:bCs/>
          <w:sz w:val="20"/>
          <w:szCs w:val="20"/>
          <w:lang w:val="es-ES_tradnl"/>
        </w:rPr>
        <w:t>, por ejemplo: excavación arqueológica, investigación en archivos y bibliotecas, prospecciones arqueológicas, investigación analítica...].</w:t>
      </w:r>
    </w:p>
    <w:p w14:paraId="49257800" w14:textId="1942FDA1" w:rsidR="00455307" w:rsidRPr="00BD4204" w:rsidRDefault="00455307" w:rsidP="00455307">
      <w:pPr>
        <w:jc w:val="both"/>
        <w:rPr>
          <w:rFonts w:ascii="Verdana" w:hAnsi="Verdana"/>
          <w:bCs/>
          <w:sz w:val="20"/>
          <w:szCs w:val="20"/>
          <w:lang w:val="es-ES_tradnl"/>
        </w:rPr>
      </w:pPr>
      <w:r w:rsidRPr="00BD4204">
        <w:rPr>
          <w:rFonts w:ascii="Verdana" w:hAnsi="Verdana"/>
          <w:bCs/>
          <w:sz w:val="20"/>
          <w:szCs w:val="20"/>
          <w:lang w:val="es-ES_tradnl"/>
        </w:rPr>
        <w:t>Los datos serán útiles para [insertar para quién serán útiles, por ejemplo: personal investigador en las áreas de Humanidades, Humanidades Digitales, Historia y Arqueología, así como para el profesorado de secundaria...].</w:t>
      </w:r>
    </w:p>
    <w:p w14:paraId="6245457A" w14:textId="77777777" w:rsidR="00630B62" w:rsidRPr="00BD4204" w:rsidRDefault="00630B62" w:rsidP="00455307">
      <w:pPr>
        <w:jc w:val="both"/>
        <w:rPr>
          <w:rFonts w:ascii="Verdana" w:hAnsi="Verdana"/>
          <w:b/>
          <w:bCs/>
          <w:sz w:val="20"/>
          <w:szCs w:val="20"/>
          <w:lang w:val="es-ES_tradnl"/>
        </w:rPr>
      </w:pPr>
    </w:p>
    <w:p w14:paraId="3D7974D6" w14:textId="5D60B67A" w:rsidR="00455307" w:rsidRPr="00BD4204" w:rsidRDefault="00455307" w:rsidP="00455307">
      <w:pPr>
        <w:jc w:val="both"/>
        <w:rPr>
          <w:rFonts w:ascii="Verdana" w:hAnsi="Verdana"/>
          <w:b/>
          <w:bCs/>
          <w:sz w:val="20"/>
          <w:szCs w:val="20"/>
          <w:lang w:val="es-ES_tradnl"/>
        </w:rPr>
      </w:pPr>
      <w:r w:rsidRPr="00BD4204">
        <w:rPr>
          <w:rFonts w:ascii="Verdana" w:hAnsi="Verdana"/>
          <w:b/>
          <w:bCs/>
          <w:sz w:val="20"/>
          <w:szCs w:val="20"/>
          <w:lang w:val="es-ES_tradnl"/>
        </w:rPr>
        <w:t>Gestión de datos FAIR</w:t>
      </w:r>
    </w:p>
    <w:p w14:paraId="692413D8" w14:textId="2114E0A9" w:rsidR="00455307" w:rsidRPr="00BD4204" w:rsidRDefault="00455307" w:rsidP="2F72E6DA">
      <w:pPr>
        <w:tabs>
          <w:tab w:val="left" w:pos="1286"/>
        </w:tabs>
        <w:jc w:val="both"/>
        <w:rPr>
          <w:rFonts w:ascii="Verdana" w:hAnsi="Verdana"/>
          <w:sz w:val="20"/>
          <w:szCs w:val="20"/>
          <w:lang w:val="es-ES_tradnl"/>
        </w:rPr>
      </w:pPr>
      <w:r w:rsidRPr="00BD4204">
        <w:rPr>
          <w:rFonts w:ascii="Verdana" w:hAnsi="Verdana"/>
          <w:sz w:val="20"/>
          <w:szCs w:val="20"/>
          <w:lang w:val="es-ES_tradnl"/>
        </w:rPr>
        <w:t>Los datos del proyecto cumplirán los principios FAIR.</w:t>
      </w:r>
    </w:p>
    <w:p w14:paraId="2E6E44C2" w14:textId="73DCA96E" w:rsidR="00455307" w:rsidRPr="00BD4204" w:rsidRDefault="00C23721" w:rsidP="2F72E6DA">
      <w:pPr>
        <w:tabs>
          <w:tab w:val="left" w:pos="1286"/>
        </w:tabs>
        <w:jc w:val="both"/>
        <w:rPr>
          <w:rFonts w:ascii="Verdana" w:hAnsi="Verdana"/>
          <w:bCs/>
          <w:sz w:val="20"/>
          <w:szCs w:val="20"/>
          <w:lang w:val="es-ES_tradnl"/>
        </w:rPr>
      </w:pPr>
      <w:bookmarkStart w:id="1" w:name="_Hlk133927077"/>
      <w:proofErr w:type="spellStart"/>
      <w:r w:rsidRPr="00C23721">
        <w:rPr>
          <w:rFonts w:ascii="Verdana" w:hAnsi="Verdana"/>
          <w:b/>
          <w:bCs/>
          <w:sz w:val="20"/>
          <w:szCs w:val="20"/>
          <w:lang w:val="es-ES_tradnl"/>
        </w:rPr>
        <w:t>Findable</w:t>
      </w:r>
      <w:proofErr w:type="spellEnd"/>
      <w:r w:rsidRPr="00C23721">
        <w:rPr>
          <w:rFonts w:ascii="Verdana" w:hAnsi="Verdana"/>
          <w:b/>
          <w:bCs/>
          <w:sz w:val="20"/>
          <w:szCs w:val="20"/>
          <w:lang w:val="es-ES_tradnl"/>
        </w:rPr>
        <w:t xml:space="preserve"> </w:t>
      </w:r>
      <w:r>
        <w:rPr>
          <w:rFonts w:ascii="Verdana" w:hAnsi="Verdana"/>
          <w:b/>
          <w:bCs/>
          <w:sz w:val="20"/>
          <w:szCs w:val="20"/>
          <w:lang w:val="es-ES_tradnl"/>
        </w:rPr>
        <w:t>(</w:t>
      </w:r>
      <w:bookmarkEnd w:id="1"/>
      <w:proofErr w:type="spellStart"/>
      <w:r w:rsidR="00E06D43" w:rsidRPr="00BD4204">
        <w:rPr>
          <w:rFonts w:ascii="Verdana" w:hAnsi="Verdana"/>
          <w:b/>
          <w:bCs/>
          <w:sz w:val="20"/>
          <w:szCs w:val="20"/>
          <w:lang w:val="es-ES_tradnl"/>
        </w:rPr>
        <w:t>Encontrables</w:t>
      </w:r>
      <w:proofErr w:type="spellEnd"/>
      <w:r>
        <w:rPr>
          <w:rFonts w:ascii="Verdana" w:hAnsi="Verdana"/>
          <w:b/>
          <w:bCs/>
          <w:sz w:val="20"/>
          <w:szCs w:val="20"/>
          <w:lang w:val="es-ES_tradnl"/>
        </w:rPr>
        <w:t>)</w:t>
      </w:r>
      <w:r>
        <w:rPr>
          <w:rFonts w:ascii="Verdana" w:hAnsi="Verdana"/>
          <w:bCs/>
          <w:sz w:val="20"/>
          <w:szCs w:val="20"/>
          <w:lang w:val="es-ES_tradnl"/>
        </w:rPr>
        <w:t>.</w:t>
      </w:r>
      <w:r w:rsidR="150735E3" w:rsidRPr="00BD4204">
        <w:rPr>
          <w:rFonts w:ascii="Verdana" w:hAnsi="Verdana"/>
          <w:bCs/>
          <w:sz w:val="20"/>
          <w:szCs w:val="20"/>
          <w:lang w:val="es-ES_tradnl"/>
        </w:rPr>
        <w:t xml:space="preserve"> </w:t>
      </w:r>
      <w:r w:rsidR="00455307" w:rsidRPr="00BD4204">
        <w:rPr>
          <w:rFonts w:ascii="Verdana" w:hAnsi="Verdana"/>
          <w:bCs/>
          <w:sz w:val="20"/>
          <w:szCs w:val="20"/>
          <w:lang w:val="es-ES_tradnl"/>
        </w:rPr>
        <w:t>Los datos se publicarán en [inserte los identificadores y el repositorio que se utilizará].</w:t>
      </w:r>
    </w:p>
    <w:p w14:paraId="68A8A755" w14:textId="77B5101D" w:rsidR="00CD4B84" w:rsidRPr="00BD4204" w:rsidRDefault="150735E3" w:rsidP="2F72E6DA">
      <w:pPr>
        <w:tabs>
          <w:tab w:val="left" w:pos="1286"/>
        </w:tabs>
        <w:jc w:val="both"/>
        <w:rPr>
          <w:rFonts w:ascii="Verdana" w:hAnsi="Verdana"/>
          <w:i/>
          <w:iCs/>
          <w:color w:val="0070C0"/>
          <w:sz w:val="20"/>
          <w:szCs w:val="20"/>
          <w:u w:val="single"/>
          <w:lang w:val="es-ES_tradnl"/>
        </w:rPr>
      </w:pPr>
      <w:r w:rsidRPr="00BD4204">
        <w:rPr>
          <w:rFonts w:ascii="Verdana" w:hAnsi="Verdana"/>
          <w:i/>
          <w:iCs/>
          <w:color w:val="0070C0"/>
          <w:sz w:val="20"/>
          <w:szCs w:val="20"/>
          <w:u w:val="single"/>
          <w:lang w:val="es-ES_tradnl"/>
        </w:rPr>
        <w:t>E</w:t>
      </w:r>
      <w:r w:rsidR="00455307" w:rsidRPr="00BD4204">
        <w:rPr>
          <w:rFonts w:ascii="Verdana" w:hAnsi="Verdana"/>
          <w:i/>
          <w:iCs/>
          <w:color w:val="0070C0"/>
          <w:sz w:val="20"/>
          <w:szCs w:val="20"/>
          <w:u w:val="single"/>
          <w:lang w:val="es-ES_tradnl"/>
        </w:rPr>
        <w:t>jemplo</w:t>
      </w:r>
    </w:p>
    <w:p w14:paraId="140439A9" w14:textId="042E14C1" w:rsidR="00455307" w:rsidRPr="00BD4204" w:rsidRDefault="00AC0F40" w:rsidP="00455307">
      <w:pPr>
        <w:jc w:val="both"/>
        <w:rPr>
          <w:rFonts w:ascii="Verdana" w:hAnsi="Verdana"/>
          <w:i/>
          <w:iCs/>
          <w:color w:val="0070C0"/>
          <w:sz w:val="20"/>
          <w:szCs w:val="20"/>
          <w:lang w:val="es-ES_tradnl"/>
        </w:rPr>
      </w:pPr>
      <w:proofErr w:type="spellStart"/>
      <w:r>
        <w:rPr>
          <w:rFonts w:ascii="Verdana" w:hAnsi="Verdana"/>
          <w:i/>
          <w:iCs/>
          <w:color w:val="0070C0"/>
          <w:sz w:val="20"/>
          <w:szCs w:val="20"/>
          <w:lang w:val="es-ES_tradnl"/>
        </w:rPr>
        <w:t>Encontrables</w:t>
      </w:r>
      <w:proofErr w:type="spellEnd"/>
      <w:r w:rsidR="00455307" w:rsidRPr="00BD4204">
        <w:rPr>
          <w:rFonts w:ascii="Verdana" w:hAnsi="Verdana"/>
          <w:i/>
          <w:iCs/>
          <w:color w:val="0070C0"/>
          <w:sz w:val="20"/>
          <w:szCs w:val="20"/>
          <w:lang w:val="es-ES_tradnl"/>
        </w:rPr>
        <w:t xml:space="preserve">. Los datos finales se publicarán en el CORA. Repositorio de Datos de Investigación (CORA.RDR), un repositorio de datos federado y multidisciplinar que permite a las universidades catalanas y a los centros de investigación CERCA publicar conjuntos de datos de investigación de forma FAIR y siguiendo las directrices de la </w:t>
      </w:r>
      <w:proofErr w:type="spellStart"/>
      <w:r w:rsidR="00455307" w:rsidRPr="00BD4204">
        <w:rPr>
          <w:rFonts w:ascii="Verdana" w:hAnsi="Verdana"/>
          <w:i/>
          <w:iCs/>
          <w:color w:val="0070C0"/>
          <w:sz w:val="20"/>
          <w:szCs w:val="20"/>
          <w:lang w:val="es-ES_tradnl"/>
        </w:rPr>
        <w:t>European</w:t>
      </w:r>
      <w:proofErr w:type="spellEnd"/>
      <w:r w:rsidR="00455307" w:rsidRPr="00BD4204">
        <w:rPr>
          <w:rFonts w:ascii="Verdana" w:hAnsi="Verdana"/>
          <w:i/>
          <w:iCs/>
          <w:color w:val="0070C0"/>
          <w:sz w:val="20"/>
          <w:szCs w:val="20"/>
          <w:lang w:val="es-ES_tradnl"/>
        </w:rPr>
        <w:t xml:space="preserve"> Open </w:t>
      </w:r>
      <w:proofErr w:type="spellStart"/>
      <w:r w:rsidR="00455307" w:rsidRPr="00BD4204">
        <w:rPr>
          <w:rFonts w:ascii="Verdana" w:hAnsi="Verdana"/>
          <w:i/>
          <w:iCs/>
          <w:color w:val="0070C0"/>
          <w:sz w:val="20"/>
          <w:szCs w:val="20"/>
          <w:lang w:val="es-ES_tradnl"/>
        </w:rPr>
        <w:t>Science</w:t>
      </w:r>
      <w:proofErr w:type="spellEnd"/>
      <w:r w:rsidR="00455307" w:rsidRPr="00BD4204">
        <w:rPr>
          <w:rFonts w:ascii="Verdana" w:hAnsi="Verdana"/>
          <w:i/>
          <w:iCs/>
          <w:color w:val="0070C0"/>
          <w:sz w:val="20"/>
          <w:szCs w:val="20"/>
          <w:lang w:val="es-ES_tradnl"/>
        </w:rPr>
        <w:t xml:space="preserve"> Cloud (EOS). </w:t>
      </w:r>
    </w:p>
    <w:p w14:paraId="231E93A3" w14:textId="2FE9FC51" w:rsidR="00455307" w:rsidRPr="00BD4204" w:rsidRDefault="00455307" w:rsidP="00455307">
      <w:pPr>
        <w:jc w:val="both"/>
        <w:rPr>
          <w:rFonts w:ascii="Verdana" w:hAnsi="Verdana"/>
          <w:i/>
          <w:iCs/>
          <w:color w:val="0070C0"/>
          <w:sz w:val="20"/>
          <w:szCs w:val="20"/>
          <w:lang w:val="es-ES_tradnl"/>
        </w:rPr>
      </w:pPr>
      <w:r w:rsidRPr="00BD4204">
        <w:rPr>
          <w:rFonts w:ascii="Verdana" w:hAnsi="Verdana"/>
          <w:i/>
          <w:iCs/>
          <w:color w:val="0070C0"/>
          <w:sz w:val="20"/>
          <w:szCs w:val="20"/>
          <w:lang w:val="es-ES_tradnl"/>
        </w:rPr>
        <w:t xml:space="preserve">CORA.RDR sigue el modelo Open Archives </w:t>
      </w:r>
      <w:proofErr w:type="spellStart"/>
      <w:r w:rsidRPr="00BD4204">
        <w:rPr>
          <w:rFonts w:ascii="Verdana" w:hAnsi="Verdana"/>
          <w:i/>
          <w:iCs/>
          <w:color w:val="0070C0"/>
          <w:sz w:val="20"/>
          <w:szCs w:val="20"/>
          <w:lang w:val="es-ES_tradnl"/>
        </w:rPr>
        <w:t>Initiative</w:t>
      </w:r>
      <w:proofErr w:type="spellEnd"/>
      <w:r w:rsidRPr="00BD4204">
        <w:rPr>
          <w:rFonts w:ascii="Verdana" w:hAnsi="Verdana"/>
          <w:i/>
          <w:iCs/>
          <w:color w:val="0070C0"/>
          <w:sz w:val="20"/>
          <w:szCs w:val="20"/>
          <w:lang w:val="es-ES_tradnl"/>
        </w:rPr>
        <w:t xml:space="preserve">, que permite la visibilidad de los documentos desde diferentes plataformas y recolectores como Google </w:t>
      </w:r>
      <w:proofErr w:type="spellStart"/>
      <w:r w:rsidRPr="00BD4204">
        <w:rPr>
          <w:rFonts w:ascii="Verdana" w:hAnsi="Verdana"/>
          <w:i/>
          <w:iCs/>
          <w:color w:val="0070C0"/>
          <w:sz w:val="20"/>
          <w:szCs w:val="20"/>
          <w:lang w:val="es-ES_tradnl"/>
        </w:rPr>
        <w:t>Scholar</w:t>
      </w:r>
      <w:proofErr w:type="spellEnd"/>
      <w:r w:rsidRPr="00BD4204">
        <w:rPr>
          <w:rFonts w:ascii="Verdana" w:hAnsi="Verdana"/>
          <w:i/>
          <w:iCs/>
          <w:color w:val="0070C0"/>
          <w:sz w:val="20"/>
          <w:szCs w:val="20"/>
          <w:lang w:val="es-ES_tradnl"/>
        </w:rPr>
        <w:t>, BASE, CORE, etc. Se proporciona un identificador único (DOI) a cada conjunto de datos y se utilizan identificadores de autoría (ORCID).</w:t>
      </w:r>
    </w:p>
    <w:p w14:paraId="0D650E71" w14:textId="4BB5AB55" w:rsidR="00455307" w:rsidRPr="00BD4204" w:rsidRDefault="00C23721" w:rsidP="2F72E6DA">
      <w:pPr>
        <w:jc w:val="both"/>
        <w:rPr>
          <w:rFonts w:ascii="Verdana" w:hAnsi="Verdana"/>
          <w:sz w:val="20"/>
          <w:szCs w:val="20"/>
          <w:lang w:val="es-ES_tradnl"/>
        </w:rPr>
      </w:pPr>
      <w:bookmarkStart w:id="2" w:name="_Hlk133927091"/>
      <w:proofErr w:type="spellStart"/>
      <w:r w:rsidRPr="00C23721">
        <w:rPr>
          <w:rFonts w:ascii="Verdana" w:hAnsi="Verdana"/>
          <w:b/>
          <w:bCs/>
          <w:sz w:val="20"/>
          <w:szCs w:val="20"/>
          <w:lang w:val="es-ES_tradnl"/>
        </w:rPr>
        <w:t>Accessible</w:t>
      </w:r>
      <w:proofErr w:type="spellEnd"/>
      <w:r w:rsidRPr="00C23721">
        <w:rPr>
          <w:rFonts w:ascii="Verdana" w:hAnsi="Verdana"/>
          <w:b/>
          <w:bCs/>
          <w:sz w:val="20"/>
          <w:szCs w:val="20"/>
          <w:lang w:val="es-ES_tradnl"/>
        </w:rPr>
        <w:t xml:space="preserve"> </w:t>
      </w:r>
      <w:r>
        <w:rPr>
          <w:rFonts w:ascii="Verdana" w:hAnsi="Verdana"/>
          <w:b/>
          <w:bCs/>
          <w:sz w:val="20"/>
          <w:szCs w:val="20"/>
          <w:lang w:val="es-ES_tradnl"/>
        </w:rPr>
        <w:t>(</w:t>
      </w:r>
      <w:bookmarkEnd w:id="2"/>
      <w:r w:rsidR="00BD4204" w:rsidRPr="00BD4204">
        <w:rPr>
          <w:rFonts w:ascii="Verdana" w:hAnsi="Verdana"/>
          <w:b/>
          <w:bCs/>
          <w:sz w:val="20"/>
          <w:szCs w:val="20"/>
          <w:lang w:val="es-ES_tradnl"/>
        </w:rPr>
        <w:t>Accesibles</w:t>
      </w:r>
      <w:r>
        <w:rPr>
          <w:rFonts w:ascii="Verdana" w:hAnsi="Verdana"/>
          <w:b/>
          <w:bCs/>
          <w:sz w:val="20"/>
          <w:szCs w:val="20"/>
          <w:lang w:val="es-ES_tradnl"/>
        </w:rPr>
        <w:t>)</w:t>
      </w:r>
      <w:r w:rsidR="150735E3" w:rsidRPr="00BD4204">
        <w:rPr>
          <w:rFonts w:ascii="Verdana" w:hAnsi="Verdana"/>
          <w:sz w:val="20"/>
          <w:szCs w:val="20"/>
          <w:lang w:val="es-ES_tradnl"/>
        </w:rPr>
        <w:t xml:space="preserve">. </w:t>
      </w:r>
      <w:r w:rsidR="00455307" w:rsidRPr="00BD4204">
        <w:rPr>
          <w:rFonts w:ascii="Verdana" w:hAnsi="Verdana"/>
          <w:sz w:val="20"/>
          <w:szCs w:val="20"/>
          <w:lang w:val="es-ES_tradnl"/>
        </w:rPr>
        <w:t>Los datos serán accesibles [describa quién accederá a los conjuntos de datos y cómo se compartirán] y a través de [inserte brevemente su plan de publicación y mencione cómo piensa difundir sus publicaciones en acceso abierto, así como las disposiciones de acceso y los acuerdos sobre derechos de propiedad intelectual cuando proceda].</w:t>
      </w:r>
    </w:p>
    <w:p w14:paraId="1232F42D" w14:textId="77777777" w:rsidR="00455307" w:rsidRPr="00BD4204" w:rsidRDefault="00455307" w:rsidP="00455307">
      <w:pPr>
        <w:tabs>
          <w:tab w:val="left" w:pos="1286"/>
        </w:tabs>
        <w:jc w:val="both"/>
        <w:rPr>
          <w:rFonts w:ascii="Verdana" w:hAnsi="Verdana"/>
          <w:i/>
          <w:iCs/>
          <w:color w:val="0070C0"/>
          <w:sz w:val="20"/>
          <w:szCs w:val="20"/>
          <w:u w:val="single"/>
          <w:lang w:val="es-ES_tradnl"/>
        </w:rPr>
      </w:pPr>
      <w:r w:rsidRPr="00BD4204">
        <w:rPr>
          <w:rFonts w:ascii="Verdana" w:hAnsi="Verdana"/>
          <w:i/>
          <w:iCs/>
          <w:color w:val="0070C0"/>
          <w:sz w:val="20"/>
          <w:szCs w:val="20"/>
          <w:u w:val="single"/>
          <w:lang w:val="es-ES_tradnl"/>
        </w:rPr>
        <w:lastRenderedPageBreak/>
        <w:t>Ejemplo</w:t>
      </w:r>
    </w:p>
    <w:p w14:paraId="447BD13B" w14:textId="1D5D4238" w:rsidR="00455307" w:rsidRPr="00BD4204" w:rsidRDefault="00C23721" w:rsidP="00455307">
      <w:pPr>
        <w:jc w:val="both"/>
        <w:rPr>
          <w:rFonts w:ascii="Verdana" w:hAnsi="Verdana"/>
          <w:i/>
          <w:iCs/>
          <w:color w:val="0070C0"/>
          <w:sz w:val="20"/>
          <w:szCs w:val="20"/>
          <w:lang w:val="es-ES_tradnl"/>
        </w:rPr>
      </w:pPr>
      <w:proofErr w:type="spellStart"/>
      <w:r w:rsidRPr="00C23721">
        <w:rPr>
          <w:rFonts w:ascii="Verdana" w:hAnsi="Verdana"/>
          <w:i/>
          <w:iCs/>
          <w:color w:val="0070C0"/>
          <w:sz w:val="20"/>
          <w:szCs w:val="20"/>
          <w:lang w:val="es-ES_tradnl"/>
        </w:rPr>
        <w:t>Accessible</w:t>
      </w:r>
      <w:proofErr w:type="spellEnd"/>
      <w:r w:rsidRPr="00C23721">
        <w:rPr>
          <w:rFonts w:ascii="Verdana" w:hAnsi="Verdana"/>
          <w:i/>
          <w:iCs/>
          <w:color w:val="0070C0"/>
          <w:sz w:val="20"/>
          <w:szCs w:val="20"/>
          <w:lang w:val="es-ES_tradnl"/>
        </w:rPr>
        <w:t xml:space="preserve"> (</w:t>
      </w:r>
      <w:r w:rsidR="00455307" w:rsidRPr="00BD4204">
        <w:rPr>
          <w:rFonts w:ascii="Verdana" w:hAnsi="Verdana"/>
          <w:i/>
          <w:iCs/>
          <w:color w:val="0070C0"/>
          <w:sz w:val="20"/>
          <w:szCs w:val="20"/>
          <w:lang w:val="es-ES_tradnl"/>
        </w:rPr>
        <w:t>Accesibles</w:t>
      </w:r>
      <w:r>
        <w:rPr>
          <w:rFonts w:ascii="Verdana" w:hAnsi="Verdana"/>
          <w:i/>
          <w:iCs/>
          <w:color w:val="0070C0"/>
          <w:sz w:val="20"/>
          <w:szCs w:val="20"/>
          <w:lang w:val="es-ES_tradnl"/>
        </w:rPr>
        <w:t>)</w:t>
      </w:r>
      <w:r w:rsidR="00455307" w:rsidRPr="00BD4204">
        <w:rPr>
          <w:rFonts w:ascii="Verdana" w:hAnsi="Verdana"/>
          <w:i/>
          <w:iCs/>
          <w:color w:val="0070C0"/>
          <w:sz w:val="20"/>
          <w:szCs w:val="20"/>
          <w:lang w:val="es-ES_tradnl"/>
        </w:rPr>
        <w:t>. Los datos serán accesibles a través del sitio web público del proyecto y no se prevé la necesidad de restringir el acceso a ningún resultado. Los metadatos, datos y documentación</w:t>
      </w:r>
      <w:r>
        <w:rPr>
          <w:rFonts w:ascii="Verdana" w:hAnsi="Verdana"/>
          <w:i/>
          <w:iCs/>
          <w:color w:val="0070C0"/>
          <w:sz w:val="20"/>
          <w:szCs w:val="20"/>
          <w:lang w:val="es-ES_tradnl"/>
        </w:rPr>
        <w:t xml:space="preserve"> asociada</w:t>
      </w:r>
      <w:r w:rsidR="00455307" w:rsidRPr="00BD4204">
        <w:rPr>
          <w:rFonts w:ascii="Verdana" w:hAnsi="Verdana"/>
          <w:i/>
          <w:iCs/>
          <w:color w:val="0070C0"/>
          <w:sz w:val="20"/>
          <w:szCs w:val="20"/>
          <w:lang w:val="es-ES_tradnl"/>
        </w:rPr>
        <w:t xml:space="preserve"> se publicarán una vez finalizado el proyecto. Estarán disponibles durante un mínimo de 10 años en el CORA.RDR.</w:t>
      </w:r>
    </w:p>
    <w:p w14:paraId="2F97867C" w14:textId="01C0792C" w:rsidR="00455307" w:rsidRPr="00BD4204" w:rsidRDefault="00455307" w:rsidP="00455307">
      <w:pPr>
        <w:jc w:val="both"/>
        <w:rPr>
          <w:rFonts w:ascii="Verdana" w:hAnsi="Verdana"/>
          <w:i/>
          <w:iCs/>
          <w:color w:val="0070C0"/>
          <w:sz w:val="20"/>
          <w:szCs w:val="20"/>
          <w:lang w:val="es-ES_tradnl"/>
        </w:rPr>
      </w:pPr>
      <w:r w:rsidRPr="00BD4204">
        <w:rPr>
          <w:rFonts w:ascii="Verdana" w:hAnsi="Verdana"/>
          <w:i/>
          <w:iCs/>
          <w:color w:val="0070C0"/>
          <w:sz w:val="20"/>
          <w:szCs w:val="20"/>
          <w:lang w:val="es-ES_tradnl"/>
        </w:rPr>
        <w:t>En cuanto a las publicaciones, el ICAC cuenta con una política específica que fomenta y apoya el acceso abierto mediante la obligación de depositar las publicaciones en el repositorio institucional RECERCAT.</w:t>
      </w:r>
    </w:p>
    <w:p w14:paraId="6C4250E5" w14:textId="6C1C944A" w:rsidR="004A6CBB" w:rsidRPr="00BD4204" w:rsidRDefault="00C23721" w:rsidP="2F72E6DA">
      <w:pPr>
        <w:jc w:val="both"/>
        <w:rPr>
          <w:rFonts w:ascii="Verdana" w:hAnsi="Verdana"/>
          <w:sz w:val="20"/>
          <w:szCs w:val="20"/>
          <w:lang w:val="es-ES_tradnl"/>
        </w:rPr>
      </w:pPr>
      <w:bookmarkStart w:id="3" w:name="_Hlk133927103"/>
      <w:r w:rsidRPr="00BD4204">
        <w:rPr>
          <w:rFonts w:ascii="Verdana" w:hAnsi="Verdana"/>
          <w:b/>
          <w:bCs/>
          <w:sz w:val="20"/>
          <w:szCs w:val="20"/>
          <w:lang w:val="es-ES_tradnl"/>
        </w:rPr>
        <w:t>Interoperable</w:t>
      </w:r>
      <w:r>
        <w:rPr>
          <w:rFonts w:ascii="Verdana" w:hAnsi="Verdana"/>
          <w:b/>
          <w:bCs/>
          <w:sz w:val="20"/>
          <w:szCs w:val="20"/>
          <w:lang w:val="es-ES_tradnl"/>
        </w:rPr>
        <w:t xml:space="preserve"> (</w:t>
      </w:r>
      <w:bookmarkEnd w:id="3"/>
      <w:r w:rsidR="150735E3" w:rsidRPr="00BD4204">
        <w:rPr>
          <w:rFonts w:ascii="Verdana" w:hAnsi="Verdana"/>
          <w:b/>
          <w:bCs/>
          <w:sz w:val="20"/>
          <w:szCs w:val="20"/>
          <w:lang w:val="es-ES_tradnl"/>
        </w:rPr>
        <w:t>Interoperable</w:t>
      </w:r>
      <w:r w:rsidR="00E06D43" w:rsidRPr="00BD4204">
        <w:rPr>
          <w:rFonts w:ascii="Verdana" w:hAnsi="Verdana"/>
          <w:b/>
          <w:bCs/>
          <w:sz w:val="20"/>
          <w:szCs w:val="20"/>
          <w:lang w:val="es-ES_tradnl"/>
        </w:rPr>
        <w:t>s</w:t>
      </w:r>
      <w:r>
        <w:rPr>
          <w:rFonts w:ascii="Verdana" w:hAnsi="Verdana"/>
          <w:b/>
          <w:bCs/>
          <w:sz w:val="20"/>
          <w:szCs w:val="20"/>
          <w:lang w:val="es-ES_tradnl"/>
        </w:rPr>
        <w:t>)</w:t>
      </w:r>
      <w:r w:rsidR="150735E3" w:rsidRPr="00BD4204">
        <w:rPr>
          <w:rFonts w:ascii="Verdana" w:hAnsi="Verdana"/>
          <w:sz w:val="20"/>
          <w:szCs w:val="20"/>
          <w:lang w:val="es-ES_tradnl"/>
        </w:rPr>
        <w:t xml:space="preserve">. </w:t>
      </w:r>
      <w:r w:rsidR="00455307" w:rsidRPr="00BD4204">
        <w:rPr>
          <w:rFonts w:ascii="Verdana" w:hAnsi="Verdana"/>
          <w:sz w:val="20"/>
          <w:szCs w:val="20"/>
          <w:lang w:val="es-ES_tradnl"/>
        </w:rPr>
        <w:t xml:space="preserve">Para que los datos sean interoperables, se utilizará [insertar información sobre </w:t>
      </w:r>
      <w:r w:rsidR="00E06D43" w:rsidRPr="00BD4204">
        <w:rPr>
          <w:rFonts w:ascii="Verdana" w:hAnsi="Verdana"/>
          <w:sz w:val="20"/>
          <w:szCs w:val="20"/>
          <w:lang w:val="es-ES_tradnl"/>
        </w:rPr>
        <w:t>estándares</w:t>
      </w:r>
      <w:r w:rsidR="00455307" w:rsidRPr="00BD4204">
        <w:rPr>
          <w:rFonts w:ascii="Verdana" w:hAnsi="Verdana"/>
          <w:sz w:val="20"/>
          <w:szCs w:val="20"/>
          <w:lang w:val="es-ES_tradnl"/>
        </w:rPr>
        <w:t>, formatos y vocabularios</w:t>
      </w:r>
      <w:r>
        <w:rPr>
          <w:rFonts w:ascii="Verdana" w:hAnsi="Verdana"/>
          <w:sz w:val="20"/>
          <w:szCs w:val="20"/>
          <w:lang w:val="es-ES_tradnl"/>
        </w:rPr>
        <w:t xml:space="preserve"> controlados</w:t>
      </w:r>
      <w:r w:rsidR="00455307" w:rsidRPr="00BD4204">
        <w:rPr>
          <w:rFonts w:ascii="Verdana" w:hAnsi="Verdana"/>
          <w:sz w:val="20"/>
          <w:szCs w:val="20"/>
          <w:lang w:val="es-ES_tradnl"/>
        </w:rPr>
        <w:t>].</w:t>
      </w:r>
    </w:p>
    <w:p w14:paraId="6383990C" w14:textId="77777777" w:rsidR="00E06D43" w:rsidRPr="00BD4204" w:rsidRDefault="00E06D43" w:rsidP="00E06D43">
      <w:pPr>
        <w:tabs>
          <w:tab w:val="left" w:pos="1286"/>
        </w:tabs>
        <w:jc w:val="both"/>
        <w:rPr>
          <w:rFonts w:ascii="Verdana" w:hAnsi="Verdana"/>
          <w:i/>
          <w:iCs/>
          <w:color w:val="0070C0"/>
          <w:sz w:val="20"/>
          <w:szCs w:val="20"/>
          <w:u w:val="single"/>
          <w:lang w:val="es-ES_tradnl"/>
        </w:rPr>
      </w:pPr>
      <w:r w:rsidRPr="00BD4204">
        <w:rPr>
          <w:rFonts w:ascii="Verdana" w:hAnsi="Verdana"/>
          <w:i/>
          <w:iCs/>
          <w:color w:val="0070C0"/>
          <w:sz w:val="20"/>
          <w:szCs w:val="20"/>
          <w:u w:val="single"/>
          <w:lang w:val="es-ES_tradnl"/>
        </w:rPr>
        <w:t>Ejemplo</w:t>
      </w:r>
    </w:p>
    <w:p w14:paraId="2BCF0978" w14:textId="32569B97" w:rsidR="00E06D43" w:rsidRPr="00BD4204" w:rsidRDefault="00A0029D" w:rsidP="2F72E6DA">
      <w:pPr>
        <w:jc w:val="both"/>
        <w:rPr>
          <w:rFonts w:ascii="Verdana" w:hAnsi="Verdana"/>
          <w:i/>
          <w:iCs/>
          <w:color w:val="0070C0"/>
          <w:sz w:val="20"/>
          <w:szCs w:val="20"/>
          <w:lang w:val="es-ES_tradnl"/>
        </w:rPr>
      </w:pPr>
      <w:r w:rsidRPr="00A0029D">
        <w:rPr>
          <w:rFonts w:ascii="Verdana" w:hAnsi="Verdana"/>
          <w:i/>
          <w:iCs/>
          <w:color w:val="0070C0"/>
          <w:sz w:val="20"/>
          <w:szCs w:val="20"/>
          <w:lang w:val="es-ES_tradnl"/>
        </w:rPr>
        <w:t>Interoperable (</w:t>
      </w:r>
      <w:r w:rsidR="00E06D43" w:rsidRPr="00BD4204">
        <w:rPr>
          <w:rFonts w:ascii="Verdana" w:hAnsi="Verdana"/>
          <w:i/>
          <w:iCs/>
          <w:color w:val="0070C0"/>
          <w:sz w:val="20"/>
          <w:szCs w:val="20"/>
          <w:lang w:val="es-ES_tradnl"/>
        </w:rPr>
        <w:t>Interoperab</w:t>
      </w:r>
      <w:r>
        <w:rPr>
          <w:rFonts w:ascii="Verdana" w:hAnsi="Verdana"/>
          <w:i/>
          <w:iCs/>
          <w:color w:val="0070C0"/>
          <w:sz w:val="20"/>
          <w:szCs w:val="20"/>
          <w:lang w:val="es-ES_tradnl"/>
        </w:rPr>
        <w:t>les)</w:t>
      </w:r>
      <w:r w:rsidR="00E06D43" w:rsidRPr="00BD4204">
        <w:rPr>
          <w:rFonts w:ascii="Verdana" w:hAnsi="Verdana"/>
          <w:i/>
          <w:iCs/>
          <w:color w:val="0070C0"/>
          <w:sz w:val="20"/>
          <w:szCs w:val="20"/>
          <w:lang w:val="es-ES_tradnl"/>
        </w:rPr>
        <w:t>. Para que los datos sean interoperables</w:t>
      </w:r>
      <w:r w:rsidR="00C23721">
        <w:rPr>
          <w:rFonts w:ascii="Verdana" w:hAnsi="Verdana"/>
          <w:i/>
          <w:iCs/>
          <w:color w:val="0070C0"/>
          <w:sz w:val="20"/>
          <w:szCs w:val="20"/>
          <w:lang w:val="es-ES_tradnl"/>
        </w:rPr>
        <w:t xml:space="preserve"> </w:t>
      </w:r>
      <w:r w:rsidR="00E06D43" w:rsidRPr="00BD4204">
        <w:rPr>
          <w:rFonts w:ascii="Verdana" w:hAnsi="Verdana"/>
          <w:i/>
          <w:iCs/>
          <w:color w:val="0070C0"/>
          <w:sz w:val="20"/>
          <w:szCs w:val="20"/>
          <w:lang w:val="es-ES_tradnl"/>
        </w:rPr>
        <w:t xml:space="preserve">se compartirán con formatos abiertos y estandarizados: bases de datos (CSV, ODS), imágenes (TIF, JPG) y modelos 3D (OBJ, PLY, DAE). El estándar de metadatos </w:t>
      </w:r>
      <w:r>
        <w:rPr>
          <w:rFonts w:ascii="Verdana" w:hAnsi="Verdana"/>
          <w:i/>
          <w:iCs/>
          <w:color w:val="0070C0"/>
          <w:sz w:val="20"/>
          <w:szCs w:val="20"/>
          <w:lang w:val="es-ES_tradnl"/>
        </w:rPr>
        <w:t xml:space="preserve">para describir el conjunto de datos </w:t>
      </w:r>
      <w:r w:rsidR="00E06D43" w:rsidRPr="00BD4204">
        <w:rPr>
          <w:rFonts w:ascii="Verdana" w:hAnsi="Verdana"/>
          <w:i/>
          <w:iCs/>
          <w:color w:val="0070C0"/>
          <w:sz w:val="20"/>
          <w:szCs w:val="20"/>
          <w:lang w:val="es-ES_tradnl"/>
        </w:rPr>
        <w:t xml:space="preserve">será el esquema </w:t>
      </w:r>
      <w:proofErr w:type="spellStart"/>
      <w:r w:rsidR="00E06D43" w:rsidRPr="00BD4204">
        <w:rPr>
          <w:rFonts w:ascii="Verdana" w:hAnsi="Verdana"/>
          <w:i/>
          <w:iCs/>
          <w:color w:val="0070C0"/>
          <w:sz w:val="20"/>
          <w:szCs w:val="20"/>
          <w:lang w:val="es-ES_tradnl"/>
        </w:rPr>
        <w:t>Dublin</w:t>
      </w:r>
      <w:proofErr w:type="spellEnd"/>
      <w:r w:rsidR="00E06D43" w:rsidRPr="00BD4204">
        <w:rPr>
          <w:rFonts w:ascii="Verdana" w:hAnsi="Verdana"/>
          <w:i/>
          <w:iCs/>
          <w:color w:val="0070C0"/>
          <w:sz w:val="20"/>
          <w:szCs w:val="20"/>
          <w:lang w:val="es-ES_tradnl"/>
        </w:rPr>
        <w:t xml:space="preserve"> Core, ya que se trata de un </w:t>
      </w:r>
      <w:r w:rsidR="00C23721">
        <w:rPr>
          <w:rFonts w:ascii="Verdana" w:hAnsi="Verdana"/>
          <w:i/>
          <w:iCs/>
          <w:color w:val="0070C0"/>
          <w:sz w:val="20"/>
          <w:szCs w:val="20"/>
          <w:lang w:val="es-ES_tradnl"/>
        </w:rPr>
        <w:t>estándar</w:t>
      </w:r>
      <w:r w:rsidR="00E06D43" w:rsidRPr="00BD4204">
        <w:rPr>
          <w:rFonts w:ascii="Verdana" w:hAnsi="Verdana"/>
          <w:i/>
          <w:iCs/>
          <w:color w:val="0070C0"/>
          <w:sz w:val="20"/>
          <w:szCs w:val="20"/>
          <w:lang w:val="es-ES_tradnl"/>
        </w:rPr>
        <w:t xml:space="preserve"> flexible y de uso común, además de ser </w:t>
      </w:r>
      <w:r w:rsidR="00AC0F40">
        <w:rPr>
          <w:rFonts w:ascii="Verdana" w:hAnsi="Verdana"/>
          <w:i/>
          <w:iCs/>
          <w:color w:val="0070C0"/>
          <w:sz w:val="20"/>
          <w:szCs w:val="20"/>
          <w:lang w:val="es-ES_tradnl"/>
        </w:rPr>
        <w:t>la norma</w:t>
      </w:r>
      <w:r w:rsidR="00E06D43" w:rsidRPr="00BD4204">
        <w:rPr>
          <w:rFonts w:ascii="Verdana" w:hAnsi="Verdana"/>
          <w:i/>
          <w:iCs/>
          <w:color w:val="0070C0"/>
          <w:sz w:val="20"/>
          <w:szCs w:val="20"/>
          <w:lang w:val="es-ES_tradnl"/>
        </w:rPr>
        <w:t xml:space="preserve"> adoptada por el repositorio europeo </w:t>
      </w:r>
      <w:proofErr w:type="spellStart"/>
      <w:r w:rsidR="00E06D43" w:rsidRPr="00BD4204">
        <w:rPr>
          <w:rFonts w:ascii="Verdana" w:hAnsi="Verdana"/>
          <w:i/>
          <w:iCs/>
          <w:color w:val="0070C0"/>
          <w:sz w:val="20"/>
          <w:szCs w:val="20"/>
          <w:lang w:val="es-ES_tradnl"/>
        </w:rPr>
        <w:t>OpenAIRE</w:t>
      </w:r>
      <w:proofErr w:type="spellEnd"/>
      <w:r w:rsidR="00E06D43" w:rsidRPr="00BD4204">
        <w:rPr>
          <w:rFonts w:ascii="Verdana" w:hAnsi="Verdana"/>
          <w:i/>
          <w:iCs/>
          <w:color w:val="0070C0"/>
          <w:sz w:val="20"/>
          <w:szCs w:val="20"/>
          <w:lang w:val="es-ES_tradnl"/>
        </w:rPr>
        <w:t>.</w:t>
      </w:r>
      <w:r w:rsidR="00C23721">
        <w:rPr>
          <w:rFonts w:ascii="Verdana" w:hAnsi="Verdana"/>
          <w:i/>
          <w:iCs/>
          <w:color w:val="0070C0"/>
          <w:sz w:val="20"/>
          <w:szCs w:val="20"/>
          <w:lang w:val="es-ES_tradnl"/>
        </w:rPr>
        <w:t xml:space="preserve"> Además, s</w:t>
      </w:r>
      <w:r w:rsidR="00E06D43" w:rsidRPr="00BD4204">
        <w:rPr>
          <w:rFonts w:ascii="Verdana" w:hAnsi="Verdana"/>
          <w:i/>
          <w:iCs/>
          <w:color w:val="0070C0"/>
          <w:sz w:val="20"/>
          <w:szCs w:val="20"/>
          <w:lang w:val="es-ES_tradnl"/>
        </w:rPr>
        <w:t>e utilizarán tesauros de Arqueología.</w:t>
      </w:r>
    </w:p>
    <w:p w14:paraId="6E0B85AB" w14:textId="3F5CC662" w:rsidR="00E06D43" w:rsidRPr="00BD4204" w:rsidRDefault="00C23721" w:rsidP="00E06D43">
      <w:pPr>
        <w:jc w:val="both"/>
        <w:rPr>
          <w:rFonts w:ascii="Verdana" w:hAnsi="Verdana"/>
          <w:sz w:val="20"/>
          <w:szCs w:val="20"/>
          <w:lang w:val="es-ES_tradnl"/>
        </w:rPr>
      </w:pPr>
      <w:bookmarkStart w:id="4" w:name="_Hlk133927117"/>
      <w:r w:rsidRPr="00C23721">
        <w:rPr>
          <w:rFonts w:ascii="Verdana" w:hAnsi="Verdana"/>
          <w:b/>
          <w:bCs/>
          <w:sz w:val="20"/>
          <w:szCs w:val="20"/>
          <w:lang w:val="es-ES_tradnl"/>
        </w:rPr>
        <w:t xml:space="preserve">Reusable </w:t>
      </w:r>
      <w:r>
        <w:rPr>
          <w:rFonts w:ascii="Verdana" w:hAnsi="Verdana"/>
          <w:b/>
          <w:bCs/>
          <w:sz w:val="20"/>
          <w:szCs w:val="20"/>
          <w:lang w:val="es-ES_tradnl"/>
        </w:rPr>
        <w:t>(</w:t>
      </w:r>
      <w:bookmarkEnd w:id="4"/>
      <w:r w:rsidR="00E06D43" w:rsidRPr="00BD4204">
        <w:rPr>
          <w:rFonts w:ascii="Verdana" w:hAnsi="Verdana"/>
          <w:b/>
          <w:bCs/>
          <w:sz w:val="20"/>
          <w:szCs w:val="20"/>
          <w:lang w:val="es-ES_tradnl"/>
        </w:rPr>
        <w:t>Reutilizables</w:t>
      </w:r>
      <w:r>
        <w:rPr>
          <w:rFonts w:ascii="Verdana" w:hAnsi="Verdana"/>
          <w:b/>
          <w:bCs/>
          <w:sz w:val="20"/>
          <w:szCs w:val="20"/>
          <w:lang w:val="es-ES_tradnl"/>
        </w:rPr>
        <w:t>)</w:t>
      </w:r>
      <w:r w:rsidR="150735E3" w:rsidRPr="00BD4204">
        <w:rPr>
          <w:rFonts w:ascii="Verdana" w:hAnsi="Verdana"/>
          <w:sz w:val="20"/>
          <w:szCs w:val="20"/>
          <w:lang w:val="es-ES_tradnl"/>
        </w:rPr>
        <w:t xml:space="preserve">. </w:t>
      </w:r>
      <w:r w:rsidR="00E06D43" w:rsidRPr="00BD4204">
        <w:rPr>
          <w:rFonts w:ascii="Verdana" w:hAnsi="Verdana"/>
          <w:sz w:val="20"/>
          <w:szCs w:val="20"/>
          <w:lang w:val="es-ES_tradnl"/>
        </w:rPr>
        <w:t>La reutilización de los datos estará disponible a través de [insertar información sobre licencias para compartir datos y herramientas/programas/modelos para la generación y validación/interpretación/reutilización de datos].</w:t>
      </w:r>
    </w:p>
    <w:p w14:paraId="35B451BE" w14:textId="57AB9F4F" w:rsidR="00E06D43" w:rsidRPr="00BD4204" w:rsidRDefault="00E06D43" w:rsidP="00E06D43">
      <w:pPr>
        <w:jc w:val="both"/>
        <w:rPr>
          <w:rFonts w:ascii="Verdana" w:hAnsi="Verdana"/>
          <w:i/>
          <w:iCs/>
          <w:color w:val="0070C0"/>
          <w:sz w:val="20"/>
          <w:szCs w:val="20"/>
          <w:u w:val="single"/>
          <w:lang w:val="es-ES_tradnl"/>
        </w:rPr>
      </w:pPr>
      <w:r w:rsidRPr="00BD4204">
        <w:rPr>
          <w:rFonts w:ascii="Verdana" w:hAnsi="Verdana"/>
          <w:i/>
          <w:iCs/>
          <w:color w:val="0070C0"/>
          <w:sz w:val="20"/>
          <w:szCs w:val="20"/>
          <w:u w:val="single"/>
          <w:lang w:val="es-ES_tradnl"/>
        </w:rPr>
        <w:t>Ejemplo</w:t>
      </w:r>
    </w:p>
    <w:p w14:paraId="053128AB" w14:textId="2B74FE24" w:rsidR="00E06D43" w:rsidRPr="00BD4204" w:rsidRDefault="00A0029D" w:rsidP="2F72E6DA">
      <w:pPr>
        <w:jc w:val="both"/>
        <w:rPr>
          <w:rFonts w:ascii="Verdana" w:hAnsi="Verdana"/>
          <w:i/>
          <w:iCs/>
          <w:color w:val="0070C0"/>
          <w:sz w:val="20"/>
          <w:szCs w:val="20"/>
          <w:lang w:val="es-ES_tradnl"/>
        </w:rPr>
      </w:pPr>
      <w:r w:rsidRPr="00A0029D">
        <w:rPr>
          <w:rFonts w:ascii="Verdana" w:hAnsi="Verdana"/>
          <w:i/>
          <w:iCs/>
          <w:color w:val="0070C0"/>
          <w:sz w:val="20"/>
          <w:szCs w:val="20"/>
          <w:lang w:val="es-ES_tradnl"/>
        </w:rPr>
        <w:t>Reusable (</w:t>
      </w:r>
      <w:r w:rsidR="00E06D43" w:rsidRPr="00BD4204">
        <w:rPr>
          <w:rFonts w:ascii="Verdana" w:hAnsi="Verdana"/>
          <w:i/>
          <w:iCs/>
          <w:color w:val="0070C0"/>
          <w:sz w:val="20"/>
          <w:szCs w:val="20"/>
          <w:lang w:val="es-ES_tradnl"/>
        </w:rPr>
        <w:t>Reutilizables</w:t>
      </w:r>
      <w:r>
        <w:rPr>
          <w:rFonts w:ascii="Verdana" w:hAnsi="Verdana"/>
          <w:i/>
          <w:iCs/>
          <w:color w:val="0070C0"/>
          <w:sz w:val="20"/>
          <w:szCs w:val="20"/>
          <w:lang w:val="es-ES_tradnl"/>
        </w:rPr>
        <w:t>)</w:t>
      </w:r>
      <w:r w:rsidR="00E06D43" w:rsidRPr="00BD4204">
        <w:rPr>
          <w:rFonts w:ascii="Verdana" w:hAnsi="Verdana"/>
          <w:i/>
          <w:iCs/>
          <w:color w:val="0070C0"/>
          <w:sz w:val="20"/>
          <w:szCs w:val="20"/>
          <w:lang w:val="es-ES_tradnl"/>
        </w:rPr>
        <w:t xml:space="preserve">. Los datos se publicarán con </w:t>
      </w:r>
      <w:r w:rsidR="005B3CCD">
        <w:rPr>
          <w:rFonts w:ascii="Verdana" w:hAnsi="Verdana"/>
          <w:i/>
          <w:iCs/>
          <w:color w:val="0070C0"/>
          <w:sz w:val="20"/>
          <w:szCs w:val="20"/>
          <w:lang w:val="es-ES_tradnl"/>
        </w:rPr>
        <w:t>una</w:t>
      </w:r>
      <w:r w:rsidR="00E06D43" w:rsidRPr="00BD4204">
        <w:rPr>
          <w:rFonts w:ascii="Verdana" w:hAnsi="Verdana"/>
          <w:i/>
          <w:iCs/>
          <w:color w:val="0070C0"/>
          <w:sz w:val="20"/>
          <w:szCs w:val="20"/>
          <w:lang w:val="es-ES_tradnl"/>
        </w:rPr>
        <w:t xml:space="preserve"> licencia CC BY para garantizar la máxima distribución </w:t>
      </w:r>
      <w:r w:rsidR="00DE4D6B">
        <w:rPr>
          <w:rFonts w:ascii="Verdana" w:hAnsi="Verdana"/>
          <w:i/>
          <w:iCs/>
          <w:color w:val="0070C0"/>
          <w:sz w:val="20"/>
          <w:szCs w:val="20"/>
          <w:lang w:val="es-ES_tradnl"/>
        </w:rPr>
        <w:t xml:space="preserve">y </w:t>
      </w:r>
      <w:r w:rsidR="00E06D43" w:rsidRPr="00BD4204">
        <w:rPr>
          <w:rFonts w:ascii="Verdana" w:hAnsi="Verdana"/>
          <w:i/>
          <w:iCs/>
          <w:color w:val="0070C0"/>
          <w:sz w:val="20"/>
          <w:szCs w:val="20"/>
          <w:lang w:val="es-ES_tradnl"/>
        </w:rPr>
        <w:t>prote</w:t>
      </w:r>
      <w:r w:rsidR="00DE4D6B">
        <w:rPr>
          <w:rFonts w:ascii="Verdana" w:hAnsi="Verdana"/>
          <w:i/>
          <w:iCs/>
          <w:color w:val="0070C0"/>
          <w:sz w:val="20"/>
          <w:szCs w:val="20"/>
          <w:lang w:val="es-ES_tradnl"/>
        </w:rPr>
        <w:t xml:space="preserve">cción de </w:t>
      </w:r>
      <w:r w:rsidR="00E06D43" w:rsidRPr="00BD4204">
        <w:rPr>
          <w:rFonts w:ascii="Verdana" w:hAnsi="Verdana"/>
          <w:i/>
          <w:iCs/>
          <w:color w:val="0070C0"/>
          <w:sz w:val="20"/>
          <w:szCs w:val="20"/>
          <w:lang w:val="es-ES_tradnl"/>
        </w:rPr>
        <w:t xml:space="preserve">la atribución del autor/a. </w:t>
      </w:r>
      <w:r w:rsidR="00DE4D6B">
        <w:rPr>
          <w:rFonts w:ascii="Verdana" w:hAnsi="Verdana"/>
          <w:i/>
          <w:iCs/>
          <w:color w:val="0070C0"/>
          <w:sz w:val="20"/>
          <w:szCs w:val="20"/>
          <w:lang w:val="es-ES_tradnl"/>
        </w:rPr>
        <w:t>Irán acompañados</w:t>
      </w:r>
      <w:r w:rsidR="005B3CCD">
        <w:rPr>
          <w:rFonts w:ascii="Verdana" w:hAnsi="Verdana"/>
          <w:i/>
          <w:iCs/>
          <w:color w:val="0070C0"/>
          <w:sz w:val="20"/>
          <w:szCs w:val="20"/>
          <w:lang w:val="es-ES_tradnl"/>
        </w:rPr>
        <w:t xml:space="preserve"> de l</w:t>
      </w:r>
      <w:r w:rsidR="00E06D43" w:rsidRPr="00BD4204">
        <w:rPr>
          <w:rFonts w:ascii="Verdana" w:hAnsi="Verdana"/>
          <w:i/>
          <w:iCs/>
          <w:color w:val="0070C0"/>
          <w:sz w:val="20"/>
          <w:szCs w:val="20"/>
          <w:lang w:val="es-ES_tradnl"/>
        </w:rPr>
        <w:t xml:space="preserve">os metadatos </w:t>
      </w:r>
      <w:r w:rsidR="005B3CCD">
        <w:rPr>
          <w:rFonts w:ascii="Verdana" w:hAnsi="Verdana"/>
          <w:i/>
          <w:iCs/>
          <w:color w:val="0070C0"/>
          <w:sz w:val="20"/>
          <w:szCs w:val="20"/>
          <w:lang w:val="es-ES_tradnl"/>
        </w:rPr>
        <w:t>y</w:t>
      </w:r>
      <w:r w:rsidR="00E06D43" w:rsidRPr="00BD4204">
        <w:rPr>
          <w:rFonts w:ascii="Verdana" w:hAnsi="Verdana"/>
          <w:i/>
          <w:iCs/>
          <w:color w:val="0070C0"/>
          <w:sz w:val="20"/>
          <w:szCs w:val="20"/>
          <w:lang w:val="es-ES_tradnl"/>
        </w:rPr>
        <w:t xml:space="preserve"> documentación</w:t>
      </w:r>
      <w:r w:rsidR="00DE4D6B">
        <w:rPr>
          <w:rFonts w:ascii="Verdana" w:hAnsi="Verdana"/>
          <w:i/>
          <w:iCs/>
          <w:color w:val="0070C0"/>
          <w:sz w:val="20"/>
          <w:szCs w:val="20"/>
          <w:lang w:val="es-ES_tradnl"/>
        </w:rPr>
        <w:t xml:space="preserve"> necesarios para</w:t>
      </w:r>
      <w:r w:rsidR="00E06D43" w:rsidRPr="00BD4204">
        <w:rPr>
          <w:rFonts w:ascii="Verdana" w:hAnsi="Verdana"/>
          <w:i/>
          <w:iCs/>
          <w:color w:val="0070C0"/>
          <w:sz w:val="20"/>
          <w:szCs w:val="20"/>
          <w:lang w:val="es-ES_tradnl"/>
        </w:rPr>
        <w:t xml:space="preserve"> describir, contextualizar y facilitar </w:t>
      </w:r>
      <w:r w:rsidR="00DE4D6B">
        <w:rPr>
          <w:rFonts w:ascii="Verdana" w:hAnsi="Verdana"/>
          <w:i/>
          <w:iCs/>
          <w:color w:val="0070C0"/>
          <w:sz w:val="20"/>
          <w:szCs w:val="20"/>
          <w:lang w:val="es-ES_tradnl"/>
        </w:rPr>
        <w:t>su</w:t>
      </w:r>
      <w:r w:rsidR="00E06D43" w:rsidRPr="00BD4204">
        <w:rPr>
          <w:rFonts w:ascii="Verdana" w:hAnsi="Verdana"/>
          <w:i/>
          <w:iCs/>
          <w:color w:val="0070C0"/>
          <w:sz w:val="20"/>
          <w:szCs w:val="20"/>
          <w:lang w:val="es-ES_tradnl"/>
        </w:rPr>
        <w:t xml:space="preserve"> comprensión y reutilización.</w:t>
      </w:r>
    </w:p>
    <w:p w14:paraId="4AB6D35A" w14:textId="46EA1369" w:rsidR="00E06D43" w:rsidRPr="00BD4204" w:rsidRDefault="00A0029D" w:rsidP="00E06D43">
      <w:pPr>
        <w:tabs>
          <w:tab w:val="left" w:pos="1286"/>
        </w:tabs>
        <w:jc w:val="both"/>
        <w:rPr>
          <w:rFonts w:ascii="Verdana" w:hAnsi="Verdana"/>
          <w:sz w:val="20"/>
          <w:szCs w:val="20"/>
          <w:lang w:val="es-ES_tradnl"/>
        </w:rPr>
      </w:pPr>
      <w:r>
        <w:rPr>
          <w:rFonts w:ascii="Verdana" w:hAnsi="Verdana"/>
          <w:sz w:val="20"/>
          <w:szCs w:val="20"/>
          <w:lang w:val="es-ES_tradnl"/>
        </w:rPr>
        <w:t>De la c</w:t>
      </w:r>
      <w:r w:rsidR="00E06D43" w:rsidRPr="00BD4204">
        <w:rPr>
          <w:rFonts w:ascii="Verdana" w:hAnsi="Verdana"/>
          <w:sz w:val="20"/>
          <w:szCs w:val="20"/>
          <w:lang w:val="es-ES_tradnl"/>
        </w:rPr>
        <w:t>uración y almacenamiento [inserte la persona/entidad/equipo que se encargará de la gestión de los datos] será responsable de la gestión de los datos y de la garantía de calidad.</w:t>
      </w:r>
    </w:p>
    <w:p w14:paraId="5E9E1368" w14:textId="3DF06747" w:rsidR="00E06D43" w:rsidRPr="00BD4204" w:rsidRDefault="00E06D43" w:rsidP="00E06D43">
      <w:pPr>
        <w:tabs>
          <w:tab w:val="left" w:pos="1286"/>
        </w:tabs>
        <w:jc w:val="both"/>
        <w:rPr>
          <w:rFonts w:ascii="Verdana" w:hAnsi="Verdana"/>
          <w:i/>
          <w:iCs/>
          <w:color w:val="0070C0"/>
          <w:sz w:val="20"/>
          <w:szCs w:val="20"/>
          <w:u w:val="single"/>
          <w:lang w:val="es-ES_tradnl"/>
        </w:rPr>
      </w:pPr>
      <w:r w:rsidRPr="00BD4204">
        <w:rPr>
          <w:rFonts w:ascii="Verdana" w:hAnsi="Verdana"/>
          <w:i/>
          <w:iCs/>
          <w:color w:val="0070C0"/>
          <w:sz w:val="20"/>
          <w:szCs w:val="20"/>
          <w:u w:val="single"/>
          <w:lang w:val="es-ES_tradnl"/>
        </w:rPr>
        <w:t>Ejemplo</w:t>
      </w:r>
    </w:p>
    <w:p w14:paraId="64062DA3" w14:textId="68D3FCEE" w:rsidR="00E06D43" w:rsidRPr="00BD4204" w:rsidRDefault="00E06D43" w:rsidP="2F72E6DA">
      <w:pPr>
        <w:jc w:val="both"/>
        <w:rPr>
          <w:rFonts w:ascii="Verdana" w:hAnsi="Verdana"/>
          <w:i/>
          <w:iCs/>
          <w:color w:val="0070C0"/>
          <w:sz w:val="20"/>
          <w:szCs w:val="20"/>
          <w:lang w:val="es-ES_tradnl"/>
        </w:rPr>
      </w:pPr>
      <w:r w:rsidRPr="00BD4204">
        <w:rPr>
          <w:rFonts w:ascii="Verdana" w:hAnsi="Verdana"/>
          <w:i/>
          <w:iCs/>
          <w:color w:val="0070C0"/>
          <w:sz w:val="20"/>
          <w:szCs w:val="20"/>
          <w:lang w:val="es-ES_tradnl"/>
        </w:rPr>
        <w:t xml:space="preserve">La investigadora y </w:t>
      </w:r>
      <w:r w:rsidR="00DE4D6B">
        <w:rPr>
          <w:rFonts w:ascii="Verdana" w:hAnsi="Verdana"/>
          <w:i/>
          <w:iCs/>
          <w:color w:val="0070C0"/>
          <w:sz w:val="20"/>
          <w:szCs w:val="20"/>
          <w:lang w:val="es-ES_tradnl"/>
        </w:rPr>
        <w:t>responsable del equipo</w:t>
      </w:r>
      <w:r w:rsidRPr="00BD4204">
        <w:rPr>
          <w:rFonts w:ascii="Verdana" w:hAnsi="Verdana"/>
          <w:i/>
          <w:iCs/>
          <w:color w:val="0070C0"/>
          <w:sz w:val="20"/>
          <w:szCs w:val="20"/>
          <w:lang w:val="es-ES_tradnl"/>
        </w:rPr>
        <w:t xml:space="preserve">, </w:t>
      </w:r>
      <w:r w:rsidR="00DE4D6B">
        <w:rPr>
          <w:rFonts w:ascii="Verdana" w:hAnsi="Verdana"/>
          <w:i/>
          <w:iCs/>
          <w:color w:val="0070C0"/>
          <w:sz w:val="20"/>
          <w:szCs w:val="20"/>
          <w:lang w:val="es-ES_tradnl"/>
        </w:rPr>
        <w:t xml:space="preserve">junto </w:t>
      </w:r>
      <w:r w:rsidRPr="00BD4204">
        <w:rPr>
          <w:rFonts w:ascii="Verdana" w:hAnsi="Verdana"/>
          <w:i/>
          <w:iCs/>
          <w:color w:val="0070C0"/>
          <w:sz w:val="20"/>
          <w:szCs w:val="20"/>
          <w:lang w:val="es-ES_tradnl"/>
        </w:rPr>
        <w:t>con el apoyo del Centro de Documentación y la Biblioteca del ICAC, se encargarán de la conservación de los datos y de garantizar su calidad.</w:t>
      </w:r>
    </w:p>
    <w:p w14:paraId="4B9F4939" w14:textId="77777777" w:rsidR="00E06D43" w:rsidRPr="00BD4204" w:rsidRDefault="00E06D43" w:rsidP="00E06D43">
      <w:pPr>
        <w:tabs>
          <w:tab w:val="left" w:pos="1286"/>
        </w:tabs>
        <w:jc w:val="both"/>
        <w:rPr>
          <w:rFonts w:ascii="Verdana" w:hAnsi="Verdana"/>
          <w:sz w:val="20"/>
          <w:szCs w:val="20"/>
          <w:lang w:val="es-ES_tradnl"/>
        </w:rPr>
      </w:pPr>
      <w:r w:rsidRPr="00BD4204">
        <w:rPr>
          <w:rFonts w:ascii="Verdana" w:hAnsi="Verdana"/>
          <w:sz w:val="20"/>
          <w:szCs w:val="20"/>
          <w:lang w:val="es-ES_tradnl"/>
        </w:rPr>
        <w:t>Los costes estimados de conservación y almacenamiento ascienden a [insertar costes estimados].</w:t>
      </w:r>
    </w:p>
    <w:p w14:paraId="2BB23AC3" w14:textId="0D2E7DDD" w:rsidR="00E06D43" w:rsidRPr="00BD4204" w:rsidRDefault="00E06D43" w:rsidP="00E06D43">
      <w:pPr>
        <w:tabs>
          <w:tab w:val="left" w:pos="1286"/>
        </w:tabs>
        <w:jc w:val="both"/>
        <w:rPr>
          <w:rFonts w:ascii="Verdana" w:hAnsi="Verdana"/>
          <w:i/>
          <w:iCs/>
          <w:color w:val="0070C0"/>
          <w:sz w:val="20"/>
          <w:szCs w:val="20"/>
          <w:u w:val="single"/>
          <w:lang w:val="es-ES_tradnl"/>
        </w:rPr>
      </w:pPr>
      <w:r w:rsidRPr="00BD4204">
        <w:rPr>
          <w:rFonts w:ascii="Verdana" w:hAnsi="Verdana"/>
          <w:i/>
          <w:iCs/>
          <w:color w:val="0070C0"/>
          <w:sz w:val="20"/>
          <w:szCs w:val="20"/>
          <w:u w:val="single"/>
          <w:lang w:val="es-ES_tradnl"/>
        </w:rPr>
        <w:t>Ejemplo</w:t>
      </w:r>
    </w:p>
    <w:p w14:paraId="38F250A5" w14:textId="28A63DFD" w:rsidR="00E06D43" w:rsidRPr="00BD4204" w:rsidRDefault="00E06D43" w:rsidP="2F72E6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Verdana" w:hAnsi="Verdana"/>
          <w:i/>
          <w:iCs/>
          <w:color w:val="0070C0"/>
          <w:sz w:val="20"/>
          <w:szCs w:val="20"/>
          <w:lang w:val="es-ES_tradnl"/>
        </w:rPr>
      </w:pPr>
      <w:r w:rsidRPr="00BD4204">
        <w:rPr>
          <w:rFonts w:ascii="Verdana" w:hAnsi="Verdana"/>
          <w:i/>
          <w:iCs/>
          <w:color w:val="0070C0"/>
          <w:sz w:val="20"/>
          <w:szCs w:val="20"/>
          <w:lang w:val="es-ES_tradnl"/>
        </w:rPr>
        <w:t xml:space="preserve">No se prevén costes adicionales de conservación y almacenamiento. El depósito de los conjuntos de datos </w:t>
      </w:r>
      <w:r w:rsidR="00A0029D">
        <w:rPr>
          <w:rFonts w:ascii="Verdana" w:hAnsi="Verdana"/>
          <w:i/>
          <w:iCs/>
          <w:color w:val="0070C0"/>
          <w:sz w:val="20"/>
          <w:szCs w:val="20"/>
          <w:lang w:val="es-ES_tradnl"/>
        </w:rPr>
        <w:t>y</w:t>
      </w:r>
      <w:r w:rsidRPr="00BD4204">
        <w:rPr>
          <w:rFonts w:ascii="Verdana" w:hAnsi="Verdana"/>
          <w:i/>
          <w:iCs/>
          <w:color w:val="0070C0"/>
          <w:sz w:val="20"/>
          <w:szCs w:val="20"/>
          <w:lang w:val="es-ES_tradnl"/>
        </w:rPr>
        <w:t xml:space="preserve"> metadatos en </w:t>
      </w:r>
      <w:r w:rsidR="00A0029D">
        <w:rPr>
          <w:rFonts w:ascii="Verdana" w:hAnsi="Verdana"/>
          <w:i/>
          <w:iCs/>
          <w:color w:val="0070C0"/>
          <w:sz w:val="20"/>
          <w:szCs w:val="20"/>
          <w:lang w:val="es-ES_tradnl"/>
        </w:rPr>
        <w:t xml:space="preserve">el </w:t>
      </w:r>
      <w:r w:rsidRPr="00BD4204">
        <w:rPr>
          <w:rFonts w:ascii="Verdana" w:hAnsi="Verdana"/>
          <w:i/>
          <w:iCs/>
          <w:color w:val="0070C0"/>
          <w:sz w:val="20"/>
          <w:szCs w:val="20"/>
          <w:lang w:val="es-ES_tradnl"/>
        </w:rPr>
        <w:t xml:space="preserve">CORA.RDR es gratuito para el personal investigador del ICAC y no se prevé la necesidad de almacenamiento adicional </w:t>
      </w:r>
      <w:r w:rsidRPr="00BD4204">
        <w:rPr>
          <w:rFonts w:ascii="Verdana" w:hAnsi="Verdana"/>
          <w:i/>
          <w:iCs/>
          <w:color w:val="0070C0"/>
          <w:sz w:val="20"/>
          <w:szCs w:val="20"/>
          <w:lang w:val="es-ES_tradnl"/>
        </w:rPr>
        <w:lastRenderedPageBreak/>
        <w:t xml:space="preserve">durante el periodo de investigación, ya que la capacidad de la infraestructura del </w:t>
      </w:r>
      <w:r w:rsidR="00A0029D">
        <w:rPr>
          <w:rFonts w:ascii="Verdana" w:hAnsi="Verdana"/>
          <w:i/>
          <w:iCs/>
          <w:color w:val="0070C0"/>
          <w:sz w:val="20"/>
          <w:szCs w:val="20"/>
          <w:lang w:val="es-ES_tradnl"/>
        </w:rPr>
        <w:t>Instituto</w:t>
      </w:r>
      <w:r w:rsidRPr="00BD4204">
        <w:rPr>
          <w:rFonts w:ascii="Verdana" w:hAnsi="Verdana"/>
          <w:i/>
          <w:iCs/>
          <w:color w:val="0070C0"/>
          <w:sz w:val="20"/>
          <w:szCs w:val="20"/>
          <w:lang w:val="es-ES_tradnl"/>
        </w:rPr>
        <w:t xml:space="preserve"> es suficiente.</w:t>
      </w:r>
    </w:p>
    <w:p w14:paraId="3EC26BB0" w14:textId="77777777" w:rsidR="00E06D43" w:rsidRPr="00BD4204" w:rsidRDefault="00E06D43" w:rsidP="2F72E6DA">
      <w:pPr>
        <w:jc w:val="both"/>
        <w:rPr>
          <w:rFonts w:ascii="Verdana" w:hAnsi="Verdana"/>
          <w:b/>
          <w:bCs/>
          <w:sz w:val="20"/>
          <w:szCs w:val="20"/>
          <w:lang w:val="es-ES_tradnl"/>
        </w:rPr>
      </w:pPr>
      <w:r w:rsidRPr="00BD4204">
        <w:rPr>
          <w:rFonts w:ascii="Verdana" w:hAnsi="Verdana"/>
          <w:b/>
          <w:bCs/>
          <w:sz w:val="20"/>
          <w:szCs w:val="20"/>
          <w:lang w:val="es-ES_tradnl"/>
        </w:rPr>
        <w:t>Problemas éticos o jurídicos que pueden afectar a la recogida e intercambio de datos</w:t>
      </w:r>
    </w:p>
    <w:p w14:paraId="30E7B2C9" w14:textId="1ADD60D1" w:rsidR="00E06D43" w:rsidRPr="00BD4204" w:rsidRDefault="00E06D43" w:rsidP="00E06D43">
      <w:pPr>
        <w:tabs>
          <w:tab w:val="left" w:pos="1286"/>
        </w:tabs>
        <w:jc w:val="both"/>
        <w:rPr>
          <w:rFonts w:ascii="Verdana" w:hAnsi="Verdana"/>
          <w:sz w:val="20"/>
          <w:szCs w:val="20"/>
          <w:lang w:val="es-ES_tradnl"/>
        </w:rPr>
      </w:pPr>
      <w:r w:rsidRPr="00BD4204">
        <w:rPr>
          <w:rFonts w:ascii="Verdana" w:hAnsi="Verdana"/>
          <w:sz w:val="20"/>
          <w:szCs w:val="20"/>
          <w:lang w:val="es-ES_tradnl"/>
        </w:rPr>
        <w:t>Describa los posibles problemas éticos durante la recogida, almacenamiento,</w:t>
      </w:r>
      <w:r w:rsidR="00630B62" w:rsidRPr="00BD4204">
        <w:rPr>
          <w:rFonts w:ascii="Verdana" w:hAnsi="Verdana"/>
          <w:sz w:val="20"/>
          <w:szCs w:val="20"/>
          <w:lang w:val="es-ES_tradnl"/>
        </w:rPr>
        <w:t xml:space="preserve"> </w:t>
      </w:r>
      <w:r w:rsidRPr="00BD4204">
        <w:rPr>
          <w:rFonts w:ascii="Verdana" w:hAnsi="Verdana"/>
          <w:sz w:val="20"/>
          <w:szCs w:val="20"/>
          <w:lang w:val="es-ES_tradnl"/>
        </w:rPr>
        <w:t>procesamiento y elaboración de informes, junto con los procedimientos de aprobación ética relacionados con el proyecto.</w:t>
      </w:r>
    </w:p>
    <w:p w14:paraId="522EFAAB" w14:textId="151710AE" w:rsidR="00E06D43" w:rsidRPr="00BD4204" w:rsidRDefault="00E06D43" w:rsidP="00E06D43">
      <w:pPr>
        <w:tabs>
          <w:tab w:val="left" w:pos="1286"/>
        </w:tabs>
        <w:jc w:val="both"/>
        <w:rPr>
          <w:rFonts w:ascii="Verdana" w:hAnsi="Verdana"/>
          <w:i/>
          <w:iCs/>
          <w:color w:val="0070C0"/>
          <w:sz w:val="20"/>
          <w:szCs w:val="20"/>
          <w:u w:val="single"/>
          <w:lang w:val="es-ES_tradnl"/>
        </w:rPr>
      </w:pPr>
      <w:r w:rsidRPr="00BD4204">
        <w:rPr>
          <w:rFonts w:ascii="Verdana" w:hAnsi="Verdana"/>
          <w:i/>
          <w:iCs/>
          <w:color w:val="0070C0"/>
          <w:sz w:val="20"/>
          <w:szCs w:val="20"/>
          <w:u w:val="single"/>
          <w:lang w:val="es-ES_tradnl"/>
        </w:rPr>
        <w:t>Ejemplo</w:t>
      </w:r>
    </w:p>
    <w:p w14:paraId="25B413CD" w14:textId="0A61F895" w:rsidR="00D0361A" w:rsidRPr="00BD4204" w:rsidRDefault="00630B62" w:rsidP="00630B6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mirrorIndents/>
        <w:jc w:val="both"/>
        <w:rPr>
          <w:rFonts w:ascii="Verdana" w:hAnsi="Verdana"/>
          <w:color w:val="0070C0"/>
          <w:sz w:val="20"/>
          <w:szCs w:val="20"/>
          <w:lang w:val="es-ES_tradnl"/>
        </w:rPr>
      </w:pPr>
      <w:r w:rsidRPr="00BD4204">
        <w:rPr>
          <w:rFonts w:ascii="Verdana" w:hAnsi="Verdana"/>
          <w:i/>
          <w:iCs/>
          <w:color w:val="0070C0"/>
          <w:sz w:val="20"/>
          <w:szCs w:val="20"/>
          <w:lang w:val="es-ES_tradnl"/>
        </w:rPr>
        <w:t>El proyecto no creará, procesará ni almacenará datos personales. Además, se respetarán los principios fundamentales de integridad de la investigación.</w:t>
      </w:r>
    </w:p>
    <w:sectPr w:rsidR="00D0361A" w:rsidRPr="00BD4204" w:rsidSect="000E2A94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6" w:h="16838"/>
      <w:pgMar w:top="1417" w:right="1701" w:bottom="1417" w:left="1701" w:header="708" w:footer="708" w:gutter="0"/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D2728D0" w14:textId="77777777" w:rsidR="007F4C0E" w:rsidRDefault="007F4C0E">
      <w:pPr>
        <w:spacing w:after="0" w:line="240" w:lineRule="auto"/>
      </w:pPr>
      <w:r>
        <w:separator/>
      </w:r>
    </w:p>
  </w:endnote>
  <w:endnote w:type="continuationSeparator" w:id="0">
    <w:p w14:paraId="59BF1BD4" w14:textId="77777777" w:rsidR="007F4C0E" w:rsidRDefault="007F4C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&quot;Courier New&quot;">
    <w:panose1 w:val="00000000000000000000"/>
    <w:charset w:val="00"/>
    <w:family w:val="roman"/>
    <w:notTrueType/>
    <w:pitch w:val="default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1B92BC5" w14:textId="77777777" w:rsidR="00815998" w:rsidRDefault="00CA0DD5">
    <w:pPr>
      <w:spacing w:after="0"/>
      <w:ind w:right="671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37EF49C7" wp14:editId="4543AB4D">
              <wp:simplePos x="0" y="0"/>
              <wp:positionH relativeFrom="page">
                <wp:posOffset>881177</wp:posOffset>
              </wp:positionH>
              <wp:positionV relativeFrom="page">
                <wp:posOffset>10126674</wp:posOffset>
              </wp:positionV>
              <wp:extent cx="5618353" cy="6097"/>
              <wp:effectExtent l="0" t="0" r="20955" b="32385"/>
              <wp:wrapSquare wrapText="bothSides"/>
              <wp:docPr id="8298" name="Group 829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618353" cy="6097"/>
                        <a:chOff x="0" y="0"/>
                        <a:chExt cx="5618353" cy="6097"/>
                      </a:xfrm>
                    </wpg:grpSpPr>
                    <wps:wsp>
                      <wps:cNvPr id="8652" name="Shape 8652"/>
                      <wps:cNvSpPr/>
                      <wps:spPr>
                        <a:xfrm>
                          <a:off x="0" y="0"/>
                          <a:ext cx="5618353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618353" h="9144">
                              <a:moveTo>
                                <a:pt x="0" y="0"/>
                              </a:moveTo>
                              <a:lnTo>
                                <a:pt x="5618353" y="0"/>
                              </a:lnTo>
                              <a:lnTo>
                                <a:pt x="5618353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solidFill>
                            <a:srgbClr val="A82434"/>
                          </a:solidFill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A788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6C9A51E7" id="Group 8298" o:spid="_x0000_s1026" style="position:absolute;margin-left:69.4pt;margin-top:797.4pt;width:442.4pt;height:.5pt;z-index:251660288;mso-position-horizontal-relative:page;mso-position-vertical-relative:page" coordsize="5618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">
              <v:shape id="Shape 8652" o:spid="_x0000_s1027" style="position:absolute;width:56183;height:91;visibility:visible;mso-wrap-style:square;v-text-anchor:top" coordsize="561835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" path="m,l5618353,r,9144l,9144,,e" fillcolor="#2a7886" strokecolor="#a82434" strokeweight="0">
                <v:stroke miterlimit="83231f" joinstyle="miter"/>
                <v:path arrowok="t" textboxrect="0,0,5618353,9144"/>
              </v:shape>
              <w10:wrap type="square" anchorx="page" anchory="page"/>
            </v:group>
          </w:pict>
        </mc:Fallback>
      </mc:AlternateConten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b/>
        <w:color w:val="2A7886"/>
        <w:sz w:val="17"/>
      </w:rPr>
      <w:t>2</w:t>
    </w:r>
    <w:r>
      <w:rPr>
        <w:rFonts w:ascii="Arial" w:eastAsia="Arial" w:hAnsi="Arial" w:cs="Arial"/>
        <w:b/>
        <w:color w:val="2A7886"/>
        <w:sz w:val="17"/>
      </w:rPr>
      <w:fldChar w:fldCharType="end"/>
    </w:r>
    <w:r>
      <w:rPr>
        <w:rFonts w:ascii="Arial" w:eastAsia="Arial" w:hAnsi="Arial" w:cs="Arial"/>
        <w:b/>
        <w:color w:val="2A7886"/>
        <w:sz w:val="17"/>
      </w:rPr>
      <w:t xml:space="preserve"> </w:t>
    </w:r>
    <w:r w:rsidRPr="004C21D6">
      <w:rPr>
        <w:rFonts w:ascii="Arial" w:eastAsia="Arial" w:hAnsi="Arial" w:cs="Arial"/>
        <w:color w:val="A82434"/>
        <w:sz w:val="17"/>
      </w:rPr>
      <w:t>/</w:t>
    </w:r>
    <w:r>
      <w:rPr>
        <w:rFonts w:ascii="Arial" w:eastAsia="Arial" w:hAnsi="Arial" w:cs="Arial"/>
        <w:color w:val="2A7886"/>
        <w:sz w:val="17"/>
      </w:rPr>
      <w:t xml:space="preserve"> </w:t>
    </w:r>
    <w:r w:rsidR="001D0C41">
      <w:fldChar w:fldCharType="begin"/>
    </w:r>
    <w:r w:rsidR="001D0C41">
      <w:instrText>NUMPAGES   \* MERGEFORMAT</w:instrText>
    </w:r>
    <w:r w:rsidR="001D0C41">
      <w:fldChar w:fldCharType="separate"/>
    </w:r>
    <w:r>
      <w:rPr>
        <w:rFonts w:ascii="Arial" w:eastAsia="Arial" w:hAnsi="Arial" w:cs="Arial"/>
        <w:color w:val="2A7886"/>
        <w:sz w:val="17"/>
      </w:rPr>
      <w:t>9</w:t>
    </w:r>
    <w:r w:rsidR="001D0C41">
      <w:rPr>
        <w:rFonts w:ascii="Arial" w:eastAsia="Arial" w:hAnsi="Arial" w:cs="Arial"/>
        <w:color w:val="2A7886"/>
        <w:sz w:val="17"/>
      </w:rPr>
      <w:fldChar w:fldCharType="end"/>
    </w:r>
    <w:r>
      <w:rPr>
        <w:rFonts w:ascii="Arial" w:eastAsia="Arial" w:hAnsi="Arial" w:cs="Arial"/>
        <w:color w:val="2A7886"/>
        <w:sz w:val="17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AA52BF5" w14:textId="77777777" w:rsidR="00815998" w:rsidRPr="000E2A94" w:rsidRDefault="00CA0DD5">
    <w:pPr>
      <w:spacing w:after="0"/>
      <w:ind w:right="100"/>
      <w:jc w:val="center"/>
      <w:rPr>
        <w:rFonts w:ascii="Verdana" w:hAnsi="Verdana"/>
      </w:rPr>
    </w:pPr>
    <w:r w:rsidRPr="000E2A94">
      <w:rPr>
        <w:rFonts w:ascii="Verdana" w:hAnsi="Verdana"/>
        <w:noProof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5B3E673F" wp14:editId="2A625B2B">
              <wp:simplePos x="0" y="0"/>
              <wp:positionH relativeFrom="page">
                <wp:posOffset>1062533</wp:posOffset>
              </wp:positionH>
              <wp:positionV relativeFrom="page">
                <wp:posOffset>10126674</wp:posOffset>
              </wp:positionV>
              <wp:extent cx="5618353" cy="6097"/>
              <wp:effectExtent l="0" t="0" r="20955" b="32385"/>
              <wp:wrapSquare wrapText="bothSides"/>
              <wp:docPr id="8276" name="Group 827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618353" cy="6097"/>
                        <a:chOff x="0" y="0"/>
                        <a:chExt cx="5618353" cy="6097"/>
                      </a:xfrm>
                    </wpg:grpSpPr>
                    <wps:wsp>
                      <wps:cNvPr id="8650" name="Shape 8650"/>
                      <wps:cNvSpPr/>
                      <wps:spPr>
                        <a:xfrm>
                          <a:off x="0" y="0"/>
                          <a:ext cx="5618353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618353" h="9144">
                              <a:moveTo>
                                <a:pt x="0" y="0"/>
                              </a:moveTo>
                              <a:lnTo>
                                <a:pt x="5618353" y="0"/>
                              </a:lnTo>
                              <a:lnTo>
                                <a:pt x="5618353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solidFill>
                            <a:srgbClr val="A82434"/>
                          </a:solidFill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A788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02951F97" id="Group 8276" o:spid="_x0000_s1026" style="position:absolute;margin-left:83.65pt;margin-top:797.4pt;width:442.4pt;height:.5pt;z-index:251661312;mso-position-horizontal-relative:page;mso-position-vertical-relative:page" coordsize="5618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">
              <v:shape id="Shape 8650" o:spid="_x0000_s1027" style="position:absolute;width:56183;height:91;visibility:visible;mso-wrap-style:square;v-text-anchor:top" coordsize="561835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" path="m,l5618353,r,9144l,9144,,e" fillcolor="#2a7886" strokecolor="#a82434" strokeweight="0">
                <v:stroke miterlimit="83231f" joinstyle="miter"/>
                <v:path arrowok="t" textboxrect="0,0,5618353,9144"/>
              </v:shape>
              <w10:wrap type="square" anchorx="page" anchory="page"/>
            </v:group>
          </w:pict>
        </mc:Fallback>
      </mc:AlternateContent>
    </w:r>
    <w:r w:rsidRPr="000E2A94">
      <w:rPr>
        <w:rFonts w:ascii="Verdana" w:hAnsi="Verdana"/>
      </w:rPr>
      <w:fldChar w:fldCharType="begin"/>
    </w:r>
    <w:r w:rsidRPr="000E2A94">
      <w:rPr>
        <w:rFonts w:ascii="Verdana" w:hAnsi="Verdana"/>
      </w:rPr>
      <w:instrText xml:space="preserve"> PAGE   \* MERGEFORMAT </w:instrText>
    </w:r>
    <w:r w:rsidRPr="000E2A94">
      <w:rPr>
        <w:rFonts w:ascii="Verdana" w:hAnsi="Verdana"/>
      </w:rPr>
      <w:fldChar w:fldCharType="separate"/>
    </w:r>
    <w:r w:rsidRPr="000E2A94">
      <w:rPr>
        <w:rFonts w:ascii="Verdana" w:eastAsia="Arial" w:hAnsi="Verdana" w:cs="Arial"/>
        <w:b/>
        <w:color w:val="2A7886"/>
        <w:sz w:val="17"/>
      </w:rPr>
      <w:t>3</w:t>
    </w:r>
    <w:r w:rsidRPr="000E2A94">
      <w:rPr>
        <w:rFonts w:ascii="Verdana" w:eastAsia="Arial" w:hAnsi="Verdana" w:cs="Arial"/>
        <w:b/>
        <w:color w:val="2A7886"/>
        <w:sz w:val="17"/>
      </w:rPr>
      <w:fldChar w:fldCharType="end"/>
    </w:r>
    <w:r w:rsidRPr="000E2A94">
      <w:rPr>
        <w:rFonts w:ascii="Verdana" w:eastAsia="Arial" w:hAnsi="Verdana" w:cs="Arial"/>
        <w:b/>
        <w:color w:val="2A7886"/>
        <w:sz w:val="17"/>
      </w:rPr>
      <w:t xml:space="preserve"> </w:t>
    </w:r>
    <w:r w:rsidRPr="000E2A94">
      <w:rPr>
        <w:rFonts w:ascii="Verdana" w:eastAsia="Arial" w:hAnsi="Verdana" w:cs="Arial"/>
        <w:color w:val="A82434"/>
        <w:sz w:val="17"/>
      </w:rPr>
      <w:t>/</w:t>
    </w:r>
    <w:r w:rsidRPr="000E2A94">
      <w:rPr>
        <w:rFonts w:ascii="Verdana" w:eastAsia="Arial" w:hAnsi="Verdana" w:cs="Arial"/>
        <w:color w:val="2A7886"/>
        <w:sz w:val="17"/>
      </w:rPr>
      <w:t xml:space="preserve"> </w:t>
    </w:r>
    <w:r w:rsidRPr="000E2A94">
      <w:rPr>
        <w:rFonts w:ascii="Verdana" w:hAnsi="Verdana"/>
      </w:rPr>
      <w:fldChar w:fldCharType="begin"/>
    </w:r>
    <w:r w:rsidRPr="000E2A94">
      <w:rPr>
        <w:rFonts w:ascii="Verdana" w:hAnsi="Verdana"/>
      </w:rPr>
      <w:instrText>NUMPAGES   \* MERGEFORMAT</w:instrText>
    </w:r>
    <w:r w:rsidRPr="000E2A94">
      <w:rPr>
        <w:rFonts w:ascii="Verdana" w:hAnsi="Verdana"/>
      </w:rPr>
      <w:fldChar w:fldCharType="separate"/>
    </w:r>
    <w:r w:rsidRPr="000E2A94">
      <w:rPr>
        <w:rFonts w:ascii="Verdana" w:eastAsia="Arial" w:hAnsi="Verdana" w:cs="Arial"/>
        <w:color w:val="2A7886"/>
        <w:sz w:val="17"/>
      </w:rPr>
      <w:t>9</w:t>
    </w:r>
    <w:r w:rsidRPr="000E2A94">
      <w:rPr>
        <w:rFonts w:ascii="Verdana" w:hAnsi="Verdana"/>
      </w:rPr>
      <w:fldChar w:fldCharType="end"/>
    </w:r>
    <w:r w:rsidRPr="000E2A94">
      <w:rPr>
        <w:rFonts w:ascii="Verdana" w:eastAsia="Arial" w:hAnsi="Verdana" w:cs="Arial"/>
        <w:color w:val="2A7886"/>
        <w:sz w:val="17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2950"/>
      <w:gridCol w:w="2950"/>
      <w:gridCol w:w="2950"/>
    </w:tblGrid>
    <w:tr w:rsidR="4E002907" w14:paraId="2C2A59F0" w14:textId="77777777" w:rsidTr="4E002907">
      <w:tc>
        <w:tcPr>
          <w:tcW w:w="2950" w:type="dxa"/>
        </w:tcPr>
        <w:p w14:paraId="576ADBB3" w14:textId="2503E4BD" w:rsidR="4E002907" w:rsidRDefault="4E002907" w:rsidP="4E002907">
          <w:pPr>
            <w:pStyle w:val="Capalera"/>
            <w:ind w:left="-115"/>
          </w:pPr>
        </w:p>
      </w:tc>
      <w:tc>
        <w:tcPr>
          <w:tcW w:w="2950" w:type="dxa"/>
        </w:tcPr>
        <w:p w14:paraId="600021F2" w14:textId="15D0D794" w:rsidR="4E002907" w:rsidRDefault="4E002907" w:rsidP="4E002907">
          <w:pPr>
            <w:pStyle w:val="Capalera"/>
            <w:jc w:val="center"/>
          </w:pPr>
        </w:p>
      </w:tc>
      <w:tc>
        <w:tcPr>
          <w:tcW w:w="2950" w:type="dxa"/>
        </w:tcPr>
        <w:p w14:paraId="1F13D514" w14:textId="40A844BF" w:rsidR="4E002907" w:rsidRDefault="4E002907" w:rsidP="4E002907">
          <w:pPr>
            <w:pStyle w:val="Capalera"/>
            <w:ind w:right="-115"/>
            <w:jc w:val="right"/>
          </w:pPr>
        </w:p>
      </w:tc>
    </w:tr>
  </w:tbl>
  <w:p w14:paraId="7E64E2B8" w14:textId="43A4E1BE" w:rsidR="4E002907" w:rsidRDefault="4E002907" w:rsidP="4E002907">
    <w:pPr>
      <w:pStyle w:val="Peu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D0A237F" w14:textId="77777777" w:rsidR="007F4C0E" w:rsidRDefault="007F4C0E">
      <w:pPr>
        <w:spacing w:after="0" w:line="240" w:lineRule="auto"/>
      </w:pPr>
      <w:r>
        <w:separator/>
      </w:r>
    </w:p>
  </w:footnote>
  <w:footnote w:type="continuationSeparator" w:id="0">
    <w:p w14:paraId="0372E91B" w14:textId="77777777" w:rsidR="007F4C0E" w:rsidRDefault="007F4C0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ulaambquadrcula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6"/>
      <w:gridCol w:w="5238"/>
    </w:tblGrid>
    <w:tr w:rsidR="00081968" w14:paraId="230D0826" w14:textId="77777777" w:rsidTr="008E663B">
      <w:tc>
        <w:tcPr>
          <w:tcW w:w="3256" w:type="dxa"/>
        </w:tcPr>
        <w:p w14:paraId="3432606B" w14:textId="77777777" w:rsidR="00081968" w:rsidRDefault="00081968" w:rsidP="00081968">
          <w:pPr>
            <w:pStyle w:val="Capalera"/>
          </w:pPr>
          <w:r>
            <w:rPr>
              <w:noProof/>
            </w:rPr>
            <w:drawing>
              <wp:inline distT="0" distB="0" distL="0" distR="0" wp14:anchorId="45FE5D77" wp14:editId="4A5478E5">
                <wp:extent cx="1535556" cy="838200"/>
                <wp:effectExtent l="0" t="0" r="7620" b="0"/>
                <wp:docPr id="4" name="Imagen 4" descr="logo_icac-1024×559 – Clara de la Torre Fernández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icac-1024×559 – Clara de la Torre Fernández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39995" cy="84062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238" w:type="dxa"/>
        </w:tcPr>
        <w:p w14:paraId="0BA9A9EA" w14:textId="77777777" w:rsidR="00081968" w:rsidRDefault="00081968" w:rsidP="00081968">
          <w:pPr>
            <w:pStyle w:val="Capalera"/>
            <w:jc w:val="right"/>
          </w:pPr>
        </w:p>
        <w:p w14:paraId="06E81C9A" w14:textId="77777777" w:rsidR="00081968" w:rsidRDefault="00081968" w:rsidP="00081968">
          <w:pPr>
            <w:pStyle w:val="Capalera"/>
            <w:jc w:val="right"/>
          </w:pPr>
        </w:p>
        <w:p w14:paraId="119DE1F7" w14:textId="77777777" w:rsidR="00081968" w:rsidRDefault="00081968" w:rsidP="00081968">
          <w:pPr>
            <w:pStyle w:val="Capalera"/>
            <w:jc w:val="right"/>
          </w:pPr>
          <w:r w:rsidRPr="00FF0AD2">
            <w:t>Guia per elaborar un “Pla de gestió de dades (DMP)” per estudiants de Màster</w:t>
          </w:r>
        </w:p>
        <w:p w14:paraId="70F28609" w14:textId="77777777" w:rsidR="00081968" w:rsidRDefault="00081968" w:rsidP="00081968">
          <w:pPr>
            <w:pStyle w:val="Capalera"/>
          </w:pPr>
        </w:p>
      </w:tc>
    </w:tr>
  </w:tbl>
  <w:p w14:paraId="4657E2DA" w14:textId="71CEE746" w:rsidR="00815998" w:rsidRDefault="00CA0DD5">
    <w:pPr>
      <w:spacing w:after="0"/>
      <w:ind w:left="-284" w:right="312"/>
      <w:jc w:val="right"/>
    </w:pPr>
    <w:r>
      <w:rPr>
        <w:rFonts w:ascii="Arial" w:eastAsia="Arial" w:hAnsi="Arial" w:cs="Arial"/>
        <w:color w:val="2A7886"/>
        <w:sz w:val="12"/>
      </w:rPr>
      <w:tab/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ulaambquadrcula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6"/>
      <w:gridCol w:w="5238"/>
    </w:tblGrid>
    <w:tr w:rsidR="00081968" w14:paraId="12DFA3B5" w14:textId="77777777" w:rsidTr="008E663B">
      <w:tc>
        <w:tcPr>
          <w:tcW w:w="3256" w:type="dxa"/>
        </w:tcPr>
        <w:p w14:paraId="25AEBACA" w14:textId="2F0E2458" w:rsidR="00081968" w:rsidRDefault="00081968" w:rsidP="00081968">
          <w:pPr>
            <w:pStyle w:val="Capalera"/>
          </w:pPr>
          <w:r>
            <w:rPr>
              <w:noProof/>
            </w:rPr>
            <w:drawing>
              <wp:inline distT="0" distB="0" distL="0" distR="0" wp14:anchorId="2898030A" wp14:editId="6AB965E3">
                <wp:extent cx="1535556" cy="838200"/>
                <wp:effectExtent l="0" t="0" r="7620" b="0"/>
                <wp:docPr id="5" name="Imagen 5" descr="logo_icac-1024×559 – Clara de la Torre Fernández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icac-1024×559 – Clara de la Torre Fernández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39995" cy="84062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238" w:type="dxa"/>
        </w:tcPr>
        <w:p w14:paraId="3B40A9CE" w14:textId="77777777" w:rsidR="00081968" w:rsidRDefault="00081968" w:rsidP="00081968">
          <w:pPr>
            <w:pStyle w:val="Capalera"/>
            <w:jc w:val="right"/>
          </w:pPr>
        </w:p>
        <w:p w14:paraId="34855FFC" w14:textId="77777777" w:rsidR="0048039C" w:rsidRDefault="0048039C" w:rsidP="0048039C">
          <w:pPr>
            <w:spacing w:line="277" w:lineRule="auto"/>
            <w:ind w:hanging="1"/>
            <w:mirrorIndents/>
            <w:jc w:val="right"/>
            <w:rPr>
              <w:rFonts w:ascii="Verdana" w:eastAsia="Arial" w:hAnsi="Verdana" w:cs="Arial"/>
              <w:color w:val="A82434"/>
              <w:sz w:val="18"/>
            </w:rPr>
          </w:pPr>
        </w:p>
        <w:p w14:paraId="005D35A5" w14:textId="2C18AF89" w:rsidR="00081968" w:rsidRDefault="00630B62" w:rsidP="00081968">
          <w:pPr>
            <w:pStyle w:val="Capalera"/>
          </w:pPr>
          <w:proofErr w:type="spellStart"/>
          <w:r w:rsidRPr="00630B62">
            <w:rPr>
              <w:rFonts w:ascii="Verdana" w:eastAsia="Arial" w:hAnsi="Verdana" w:cs="Arial"/>
              <w:color w:val="auto"/>
              <w:sz w:val="18"/>
            </w:rPr>
            <w:t>Plan</w:t>
          </w:r>
          <w:proofErr w:type="spellEnd"/>
          <w:r w:rsidRPr="00630B62">
            <w:rPr>
              <w:rFonts w:ascii="Verdana" w:eastAsia="Arial" w:hAnsi="Verdana" w:cs="Arial"/>
              <w:color w:val="auto"/>
              <w:sz w:val="18"/>
            </w:rPr>
            <w:t xml:space="preserve"> de </w:t>
          </w:r>
          <w:proofErr w:type="spellStart"/>
          <w:r w:rsidRPr="00630B62">
            <w:rPr>
              <w:rFonts w:ascii="Verdana" w:eastAsia="Arial" w:hAnsi="Verdana" w:cs="Arial"/>
              <w:color w:val="auto"/>
              <w:sz w:val="18"/>
            </w:rPr>
            <w:t>gestión</w:t>
          </w:r>
          <w:proofErr w:type="spellEnd"/>
          <w:r w:rsidRPr="00630B62">
            <w:rPr>
              <w:rFonts w:ascii="Verdana" w:eastAsia="Arial" w:hAnsi="Verdana" w:cs="Arial"/>
              <w:color w:val="auto"/>
              <w:sz w:val="18"/>
            </w:rPr>
            <w:t xml:space="preserve"> de </w:t>
          </w:r>
          <w:proofErr w:type="spellStart"/>
          <w:r w:rsidRPr="00630B62">
            <w:rPr>
              <w:rFonts w:ascii="Verdana" w:eastAsia="Arial" w:hAnsi="Verdana" w:cs="Arial"/>
              <w:color w:val="auto"/>
              <w:sz w:val="18"/>
            </w:rPr>
            <w:t>datos</w:t>
          </w:r>
          <w:proofErr w:type="spellEnd"/>
          <w:r w:rsidRPr="00630B62">
            <w:rPr>
              <w:rFonts w:ascii="Verdana" w:eastAsia="Arial" w:hAnsi="Verdana" w:cs="Arial"/>
              <w:color w:val="auto"/>
              <w:sz w:val="18"/>
            </w:rPr>
            <w:t xml:space="preserve"> (PGD) para </w:t>
          </w:r>
          <w:proofErr w:type="spellStart"/>
          <w:r w:rsidRPr="00630B62">
            <w:rPr>
              <w:rFonts w:ascii="Verdana" w:eastAsia="Arial" w:hAnsi="Verdana" w:cs="Arial"/>
              <w:color w:val="auto"/>
              <w:sz w:val="18"/>
            </w:rPr>
            <w:t>propuestas</w:t>
          </w:r>
          <w:proofErr w:type="spellEnd"/>
          <w:r w:rsidRPr="00630B62">
            <w:rPr>
              <w:rFonts w:ascii="Verdana" w:eastAsia="Arial" w:hAnsi="Verdana" w:cs="Arial"/>
              <w:color w:val="auto"/>
              <w:sz w:val="18"/>
            </w:rPr>
            <w:t xml:space="preserve"> de </w:t>
          </w:r>
          <w:proofErr w:type="spellStart"/>
          <w:r>
            <w:rPr>
              <w:rFonts w:ascii="Verdana" w:eastAsia="Arial" w:hAnsi="Verdana" w:cs="Arial"/>
              <w:color w:val="auto"/>
              <w:sz w:val="18"/>
            </w:rPr>
            <w:t>proyectos</w:t>
          </w:r>
          <w:proofErr w:type="spellEnd"/>
        </w:p>
      </w:tc>
    </w:tr>
  </w:tbl>
  <w:p w14:paraId="78CAFB72" w14:textId="6ACED8DC" w:rsidR="00815998" w:rsidRDefault="00CA0DD5">
    <w:pPr>
      <w:spacing w:after="0"/>
      <w:ind w:left="-1" w:right="27"/>
      <w:jc w:val="right"/>
    </w:pPr>
    <w:r>
      <w:rPr>
        <w:rFonts w:ascii="Arial" w:eastAsia="Arial" w:hAnsi="Arial" w:cs="Arial"/>
        <w:color w:val="2A7886"/>
        <w:sz w:val="12"/>
      </w:rPr>
      <w:tab/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D3F63E" w14:textId="38FC0E2F" w:rsidR="00FF0AD2" w:rsidRDefault="00FF0AD2">
    <w:pPr>
      <w:pStyle w:val="Capalera"/>
    </w:pPr>
    <w:r>
      <w:t xml:space="preserve"> </w:t>
    </w:r>
    <w:r>
      <w:tab/>
    </w:r>
    <w:r>
      <w:tab/>
    </w:r>
  </w:p>
  <w:p w14:paraId="6C4940E3" w14:textId="5040770C" w:rsidR="00FF0AD2" w:rsidRDefault="00FF0AD2">
    <w:pPr>
      <w:pStyle w:val="Capalera"/>
    </w:pPr>
  </w:p>
  <w:tbl>
    <w:tblPr>
      <w:tblStyle w:val="Taulaambquadrcula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6"/>
      <w:gridCol w:w="5238"/>
    </w:tblGrid>
    <w:tr w:rsidR="00FF0AD2" w14:paraId="5484BA8F" w14:textId="77777777" w:rsidTr="00FF0AD2">
      <w:tc>
        <w:tcPr>
          <w:tcW w:w="3256" w:type="dxa"/>
        </w:tcPr>
        <w:p w14:paraId="3561B56B" w14:textId="36971041" w:rsidR="00FF0AD2" w:rsidRDefault="00FF0AD2">
          <w:pPr>
            <w:pStyle w:val="Capalera"/>
          </w:pPr>
          <w:r>
            <w:rPr>
              <w:noProof/>
            </w:rPr>
            <w:drawing>
              <wp:inline distT="0" distB="0" distL="0" distR="0" wp14:anchorId="5C5757CA" wp14:editId="1DCFD9D8">
                <wp:extent cx="1535556" cy="838200"/>
                <wp:effectExtent l="0" t="0" r="7620" b="0"/>
                <wp:docPr id="3" name="Imagen 3" descr="logo_icac-1024×559 – Clara de la Torre Fernández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icac-1024×559 – Clara de la Torre Fernández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39995" cy="84062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238" w:type="dxa"/>
        </w:tcPr>
        <w:p w14:paraId="0F8A8887" w14:textId="77777777" w:rsidR="00FF0AD2" w:rsidRDefault="00FF0AD2" w:rsidP="00FF0AD2">
          <w:pPr>
            <w:pStyle w:val="Capalera"/>
            <w:jc w:val="right"/>
          </w:pPr>
        </w:p>
        <w:p w14:paraId="4F2734FE" w14:textId="77777777" w:rsidR="00FF0AD2" w:rsidRDefault="00FF0AD2" w:rsidP="00FF0AD2">
          <w:pPr>
            <w:pStyle w:val="Capalera"/>
            <w:jc w:val="right"/>
          </w:pPr>
        </w:p>
        <w:p w14:paraId="00799CE5" w14:textId="77777777" w:rsidR="00FF0AD2" w:rsidRDefault="00FF0AD2">
          <w:pPr>
            <w:pStyle w:val="Capalera"/>
          </w:pPr>
        </w:p>
      </w:tc>
    </w:tr>
  </w:tbl>
  <w:p w14:paraId="5423E8D7" w14:textId="77777777" w:rsidR="00FF0AD2" w:rsidRDefault="00FF0AD2">
    <w:pPr>
      <w:pStyle w:val="Capalera"/>
    </w:pPr>
  </w:p>
  <w:p w14:paraId="341B0B46" w14:textId="79540B52" w:rsidR="4E002907" w:rsidRDefault="4E002907" w:rsidP="4E002907">
    <w:pPr>
      <w:pStyle w:val="Capaler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53040B"/>
    <w:multiLevelType w:val="hybridMultilevel"/>
    <w:tmpl w:val="42D6A07E"/>
    <w:lvl w:ilvl="0" w:tplc="407AF2F4">
      <w:start w:val="1"/>
      <w:numFmt w:val="decimal"/>
      <w:lvlText w:val="%1."/>
      <w:lvlJc w:val="left"/>
      <w:pPr>
        <w:ind w:left="359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079" w:hanging="360"/>
      </w:pPr>
    </w:lvl>
    <w:lvl w:ilvl="2" w:tplc="0403001B" w:tentative="1">
      <w:start w:val="1"/>
      <w:numFmt w:val="lowerRoman"/>
      <w:lvlText w:val="%3."/>
      <w:lvlJc w:val="right"/>
      <w:pPr>
        <w:ind w:left="1799" w:hanging="180"/>
      </w:pPr>
    </w:lvl>
    <w:lvl w:ilvl="3" w:tplc="0403000F" w:tentative="1">
      <w:start w:val="1"/>
      <w:numFmt w:val="decimal"/>
      <w:lvlText w:val="%4."/>
      <w:lvlJc w:val="left"/>
      <w:pPr>
        <w:ind w:left="2519" w:hanging="360"/>
      </w:pPr>
    </w:lvl>
    <w:lvl w:ilvl="4" w:tplc="04030019" w:tentative="1">
      <w:start w:val="1"/>
      <w:numFmt w:val="lowerLetter"/>
      <w:lvlText w:val="%5."/>
      <w:lvlJc w:val="left"/>
      <w:pPr>
        <w:ind w:left="3239" w:hanging="360"/>
      </w:pPr>
    </w:lvl>
    <w:lvl w:ilvl="5" w:tplc="0403001B" w:tentative="1">
      <w:start w:val="1"/>
      <w:numFmt w:val="lowerRoman"/>
      <w:lvlText w:val="%6."/>
      <w:lvlJc w:val="right"/>
      <w:pPr>
        <w:ind w:left="3959" w:hanging="180"/>
      </w:pPr>
    </w:lvl>
    <w:lvl w:ilvl="6" w:tplc="0403000F" w:tentative="1">
      <w:start w:val="1"/>
      <w:numFmt w:val="decimal"/>
      <w:lvlText w:val="%7."/>
      <w:lvlJc w:val="left"/>
      <w:pPr>
        <w:ind w:left="4679" w:hanging="360"/>
      </w:pPr>
    </w:lvl>
    <w:lvl w:ilvl="7" w:tplc="04030019" w:tentative="1">
      <w:start w:val="1"/>
      <w:numFmt w:val="lowerLetter"/>
      <w:lvlText w:val="%8."/>
      <w:lvlJc w:val="left"/>
      <w:pPr>
        <w:ind w:left="5399" w:hanging="360"/>
      </w:pPr>
    </w:lvl>
    <w:lvl w:ilvl="8" w:tplc="0403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" w15:restartNumberingAfterBreak="0">
    <w:nsid w:val="064D5D2D"/>
    <w:multiLevelType w:val="multilevel"/>
    <w:tmpl w:val="D110E5BC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  <w:i w:val="0"/>
        <w:sz w:val="24"/>
      </w:rPr>
    </w:lvl>
    <w:lvl w:ilvl="1">
      <w:start w:val="1"/>
      <w:numFmt w:val="decimal"/>
      <w:lvlText w:val="%1.%2"/>
      <w:lvlJc w:val="left"/>
      <w:pPr>
        <w:ind w:left="405" w:hanging="420"/>
      </w:pPr>
      <w:rPr>
        <w:rFonts w:hint="default"/>
        <w:i w:val="0"/>
        <w:sz w:val="20"/>
        <w:szCs w:val="16"/>
      </w:rPr>
    </w:lvl>
    <w:lvl w:ilvl="2">
      <w:start w:val="1"/>
      <w:numFmt w:val="decimal"/>
      <w:lvlText w:val="%1.%2.%3"/>
      <w:lvlJc w:val="left"/>
      <w:pPr>
        <w:ind w:left="690" w:hanging="720"/>
      </w:pPr>
      <w:rPr>
        <w:rFonts w:hint="default"/>
        <w:i w:val="0"/>
        <w:sz w:val="24"/>
      </w:rPr>
    </w:lvl>
    <w:lvl w:ilvl="3">
      <w:start w:val="1"/>
      <w:numFmt w:val="decimal"/>
      <w:lvlText w:val="%1.%2.%3.%4"/>
      <w:lvlJc w:val="left"/>
      <w:pPr>
        <w:ind w:left="675" w:hanging="720"/>
      </w:pPr>
      <w:rPr>
        <w:rFonts w:hint="default"/>
        <w:i w:val="0"/>
        <w:sz w:val="24"/>
      </w:rPr>
    </w:lvl>
    <w:lvl w:ilvl="4">
      <w:start w:val="1"/>
      <w:numFmt w:val="decimal"/>
      <w:lvlText w:val="%1.%2.%3.%4.%5"/>
      <w:lvlJc w:val="left"/>
      <w:pPr>
        <w:ind w:left="1020" w:hanging="1080"/>
      </w:pPr>
      <w:rPr>
        <w:rFonts w:hint="default"/>
        <w:i w:val="0"/>
        <w:sz w:val="24"/>
      </w:rPr>
    </w:lvl>
    <w:lvl w:ilvl="5">
      <w:start w:val="1"/>
      <w:numFmt w:val="decimal"/>
      <w:lvlText w:val="%1.%2.%3.%4.%5.%6"/>
      <w:lvlJc w:val="left"/>
      <w:pPr>
        <w:ind w:left="1005" w:hanging="1080"/>
      </w:pPr>
      <w:rPr>
        <w:rFonts w:hint="default"/>
        <w:i w:val="0"/>
        <w:sz w:val="24"/>
      </w:rPr>
    </w:lvl>
    <w:lvl w:ilvl="6">
      <w:start w:val="1"/>
      <w:numFmt w:val="decimal"/>
      <w:lvlText w:val="%1.%2.%3.%4.%5.%6.%7"/>
      <w:lvlJc w:val="left"/>
      <w:pPr>
        <w:ind w:left="1350" w:hanging="1440"/>
      </w:pPr>
      <w:rPr>
        <w:rFonts w:hint="default"/>
        <w:i w:val="0"/>
        <w:sz w:val="24"/>
      </w:rPr>
    </w:lvl>
    <w:lvl w:ilvl="7">
      <w:start w:val="1"/>
      <w:numFmt w:val="decimal"/>
      <w:lvlText w:val="%1.%2.%3.%4.%5.%6.%7.%8"/>
      <w:lvlJc w:val="left"/>
      <w:pPr>
        <w:ind w:left="1335" w:hanging="1440"/>
      </w:pPr>
      <w:rPr>
        <w:rFonts w:hint="default"/>
        <w:i w:val="0"/>
        <w:sz w:val="24"/>
      </w:rPr>
    </w:lvl>
    <w:lvl w:ilvl="8">
      <w:start w:val="1"/>
      <w:numFmt w:val="decimal"/>
      <w:lvlText w:val="%1.%2.%3.%4.%5.%6.%7.%8.%9"/>
      <w:lvlJc w:val="left"/>
      <w:pPr>
        <w:ind w:left="1320" w:hanging="1440"/>
      </w:pPr>
      <w:rPr>
        <w:rFonts w:hint="default"/>
        <w:i w:val="0"/>
        <w:sz w:val="24"/>
      </w:rPr>
    </w:lvl>
  </w:abstractNum>
  <w:abstractNum w:abstractNumId="2" w15:restartNumberingAfterBreak="0">
    <w:nsid w:val="1DC4E93B"/>
    <w:multiLevelType w:val="hybridMultilevel"/>
    <w:tmpl w:val="3F02AC78"/>
    <w:lvl w:ilvl="0" w:tplc="F47A87C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234DFF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99CDF4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AFCF64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D08811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D7AD0B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6D29D3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EE6989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DFAAF8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7EBE5F"/>
    <w:multiLevelType w:val="hybridMultilevel"/>
    <w:tmpl w:val="3E96691E"/>
    <w:lvl w:ilvl="0" w:tplc="0E7CF7C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F2201CC">
      <w:start w:val="1"/>
      <w:numFmt w:val="bullet"/>
      <w:lvlText w:val="o"/>
      <w:lvlJc w:val="left"/>
      <w:pPr>
        <w:ind w:left="1440" w:hanging="360"/>
      </w:pPr>
      <w:rPr>
        <w:rFonts w:ascii="&quot;Courier New&quot;" w:hAnsi="&quot;Courier New&quot;" w:hint="default"/>
      </w:rPr>
    </w:lvl>
    <w:lvl w:ilvl="2" w:tplc="4C245FB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14C0FF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566FF0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884A44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9A6AF3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A24F88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94EEAF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03D43E2"/>
    <w:multiLevelType w:val="hybridMultilevel"/>
    <w:tmpl w:val="12FA7F1C"/>
    <w:lvl w:ilvl="0" w:tplc="040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33FB0981"/>
    <w:multiLevelType w:val="hybridMultilevel"/>
    <w:tmpl w:val="EF9CCF5A"/>
    <w:lvl w:ilvl="0" w:tplc="35F0B4C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3BE0912">
      <w:start w:val="1"/>
      <w:numFmt w:val="bullet"/>
      <w:lvlText w:val="o"/>
      <w:lvlJc w:val="left"/>
      <w:pPr>
        <w:ind w:left="1440" w:hanging="360"/>
      </w:pPr>
      <w:rPr>
        <w:rFonts w:ascii="&quot;Courier New&quot;" w:hAnsi="&quot;Courier New&quot;" w:hint="default"/>
      </w:rPr>
    </w:lvl>
    <w:lvl w:ilvl="2" w:tplc="7500DCB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6E4CDA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77AFA4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BFE741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27E7F1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E50DE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2C09A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3E6EBAF"/>
    <w:multiLevelType w:val="hybridMultilevel"/>
    <w:tmpl w:val="40683912"/>
    <w:lvl w:ilvl="0" w:tplc="E3D04BE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9A2FB9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06847B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48700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BDC279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238E70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3FAA88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1CCA6A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A4C001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4550ABE"/>
    <w:multiLevelType w:val="hybridMultilevel"/>
    <w:tmpl w:val="1A7EA21E"/>
    <w:lvl w:ilvl="0" w:tplc="F8CE7B9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BE458C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7203FE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EAAB98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380E0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15AE5A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1F05B1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20C423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AB8CC1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69045BD"/>
    <w:multiLevelType w:val="hybridMultilevel"/>
    <w:tmpl w:val="72ACBA04"/>
    <w:lvl w:ilvl="0" w:tplc="DE145A88">
      <w:start w:val="1"/>
      <w:numFmt w:val="bullet"/>
      <w:lvlText w:val="-"/>
      <w:lvlJc w:val="left"/>
      <w:pPr>
        <w:ind w:left="283"/>
      </w:pPr>
      <w:rPr>
        <w:rFonts w:ascii="Garamond" w:eastAsia="Garamond" w:hAnsi="Garamond" w:cs="Garamond"/>
        <w:b w:val="0"/>
        <w:i w:val="0"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EEE361C">
      <w:start w:val="1"/>
      <w:numFmt w:val="bullet"/>
      <w:lvlText w:val="o"/>
      <w:lvlJc w:val="left"/>
      <w:pPr>
        <w:ind w:left="1080"/>
      </w:pPr>
      <w:rPr>
        <w:rFonts w:ascii="Garamond" w:eastAsia="Garamond" w:hAnsi="Garamond" w:cs="Garamond"/>
        <w:b w:val="0"/>
        <w:i w:val="0"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ED6D238">
      <w:start w:val="1"/>
      <w:numFmt w:val="bullet"/>
      <w:lvlText w:val="▪"/>
      <w:lvlJc w:val="left"/>
      <w:pPr>
        <w:ind w:left="1800"/>
      </w:pPr>
      <w:rPr>
        <w:rFonts w:ascii="Garamond" w:eastAsia="Garamond" w:hAnsi="Garamond" w:cs="Garamond"/>
        <w:b w:val="0"/>
        <w:i w:val="0"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BE8B216">
      <w:start w:val="1"/>
      <w:numFmt w:val="bullet"/>
      <w:lvlText w:val="•"/>
      <w:lvlJc w:val="left"/>
      <w:pPr>
        <w:ind w:left="2520"/>
      </w:pPr>
      <w:rPr>
        <w:rFonts w:ascii="Garamond" w:eastAsia="Garamond" w:hAnsi="Garamond" w:cs="Garamond"/>
        <w:b w:val="0"/>
        <w:i w:val="0"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5B8944A">
      <w:start w:val="1"/>
      <w:numFmt w:val="bullet"/>
      <w:lvlText w:val="o"/>
      <w:lvlJc w:val="left"/>
      <w:pPr>
        <w:ind w:left="3240"/>
      </w:pPr>
      <w:rPr>
        <w:rFonts w:ascii="Garamond" w:eastAsia="Garamond" w:hAnsi="Garamond" w:cs="Garamond"/>
        <w:b w:val="0"/>
        <w:i w:val="0"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D304240">
      <w:start w:val="1"/>
      <w:numFmt w:val="bullet"/>
      <w:lvlText w:val="▪"/>
      <w:lvlJc w:val="left"/>
      <w:pPr>
        <w:ind w:left="3960"/>
      </w:pPr>
      <w:rPr>
        <w:rFonts w:ascii="Garamond" w:eastAsia="Garamond" w:hAnsi="Garamond" w:cs="Garamond"/>
        <w:b w:val="0"/>
        <w:i w:val="0"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5943424">
      <w:start w:val="1"/>
      <w:numFmt w:val="bullet"/>
      <w:lvlText w:val="•"/>
      <w:lvlJc w:val="left"/>
      <w:pPr>
        <w:ind w:left="4680"/>
      </w:pPr>
      <w:rPr>
        <w:rFonts w:ascii="Garamond" w:eastAsia="Garamond" w:hAnsi="Garamond" w:cs="Garamond"/>
        <w:b w:val="0"/>
        <w:i w:val="0"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4DA8272">
      <w:start w:val="1"/>
      <w:numFmt w:val="bullet"/>
      <w:lvlText w:val="o"/>
      <w:lvlJc w:val="left"/>
      <w:pPr>
        <w:ind w:left="5400"/>
      </w:pPr>
      <w:rPr>
        <w:rFonts w:ascii="Garamond" w:eastAsia="Garamond" w:hAnsi="Garamond" w:cs="Garamond"/>
        <w:b w:val="0"/>
        <w:i w:val="0"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3F60F64">
      <w:start w:val="1"/>
      <w:numFmt w:val="bullet"/>
      <w:lvlText w:val="▪"/>
      <w:lvlJc w:val="left"/>
      <w:pPr>
        <w:ind w:left="6120"/>
      </w:pPr>
      <w:rPr>
        <w:rFonts w:ascii="Garamond" w:eastAsia="Garamond" w:hAnsi="Garamond" w:cs="Garamond"/>
        <w:b w:val="0"/>
        <w:i w:val="0"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49EC20C9"/>
    <w:multiLevelType w:val="hybridMultilevel"/>
    <w:tmpl w:val="37CA98F4"/>
    <w:lvl w:ilvl="0" w:tplc="58E6E8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BBA086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8B6777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1EA2CE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F1041F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D4E912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5704C8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C2E53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1FC410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539250E"/>
    <w:multiLevelType w:val="hybridMultilevel"/>
    <w:tmpl w:val="8EE2DA20"/>
    <w:lvl w:ilvl="0" w:tplc="9AD2F9A2">
      <w:start w:val="1"/>
      <w:numFmt w:val="bullet"/>
      <w:lvlText w:val="-"/>
      <w:lvlJc w:val="left"/>
      <w:pPr>
        <w:ind w:left="122"/>
      </w:pPr>
      <w:rPr>
        <w:rFonts w:ascii="Garamond" w:eastAsia="Garamond" w:hAnsi="Garamond" w:cs="Garamond"/>
        <w:b w:val="0"/>
        <w:i/>
        <w:iCs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E563742">
      <w:start w:val="1"/>
      <w:numFmt w:val="bullet"/>
      <w:lvlText w:val="o"/>
      <w:lvlJc w:val="left"/>
      <w:pPr>
        <w:ind w:left="1080"/>
      </w:pPr>
      <w:rPr>
        <w:rFonts w:ascii="Garamond" w:eastAsia="Garamond" w:hAnsi="Garamond" w:cs="Garamond"/>
        <w:b w:val="0"/>
        <w:i/>
        <w:iCs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CDA024C">
      <w:start w:val="1"/>
      <w:numFmt w:val="bullet"/>
      <w:lvlText w:val="▪"/>
      <w:lvlJc w:val="left"/>
      <w:pPr>
        <w:ind w:left="1800"/>
      </w:pPr>
      <w:rPr>
        <w:rFonts w:ascii="Garamond" w:eastAsia="Garamond" w:hAnsi="Garamond" w:cs="Garamond"/>
        <w:b w:val="0"/>
        <w:i/>
        <w:iCs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FD2D5AC">
      <w:start w:val="1"/>
      <w:numFmt w:val="bullet"/>
      <w:lvlText w:val="•"/>
      <w:lvlJc w:val="left"/>
      <w:pPr>
        <w:ind w:left="2520"/>
      </w:pPr>
      <w:rPr>
        <w:rFonts w:ascii="Garamond" w:eastAsia="Garamond" w:hAnsi="Garamond" w:cs="Garamond"/>
        <w:b w:val="0"/>
        <w:i/>
        <w:iCs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0F03FDC">
      <w:start w:val="1"/>
      <w:numFmt w:val="bullet"/>
      <w:lvlText w:val="o"/>
      <w:lvlJc w:val="left"/>
      <w:pPr>
        <w:ind w:left="3240"/>
      </w:pPr>
      <w:rPr>
        <w:rFonts w:ascii="Garamond" w:eastAsia="Garamond" w:hAnsi="Garamond" w:cs="Garamond"/>
        <w:b w:val="0"/>
        <w:i/>
        <w:iCs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29ED9CC">
      <w:start w:val="1"/>
      <w:numFmt w:val="bullet"/>
      <w:lvlText w:val="▪"/>
      <w:lvlJc w:val="left"/>
      <w:pPr>
        <w:ind w:left="3960"/>
      </w:pPr>
      <w:rPr>
        <w:rFonts w:ascii="Garamond" w:eastAsia="Garamond" w:hAnsi="Garamond" w:cs="Garamond"/>
        <w:b w:val="0"/>
        <w:i/>
        <w:iCs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61EC73E">
      <w:start w:val="1"/>
      <w:numFmt w:val="bullet"/>
      <w:lvlText w:val="•"/>
      <w:lvlJc w:val="left"/>
      <w:pPr>
        <w:ind w:left="4680"/>
      </w:pPr>
      <w:rPr>
        <w:rFonts w:ascii="Garamond" w:eastAsia="Garamond" w:hAnsi="Garamond" w:cs="Garamond"/>
        <w:b w:val="0"/>
        <w:i/>
        <w:iCs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0D617F0">
      <w:start w:val="1"/>
      <w:numFmt w:val="bullet"/>
      <w:lvlText w:val="o"/>
      <w:lvlJc w:val="left"/>
      <w:pPr>
        <w:ind w:left="5400"/>
      </w:pPr>
      <w:rPr>
        <w:rFonts w:ascii="Garamond" w:eastAsia="Garamond" w:hAnsi="Garamond" w:cs="Garamond"/>
        <w:b w:val="0"/>
        <w:i/>
        <w:iCs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98C25A8">
      <w:start w:val="1"/>
      <w:numFmt w:val="bullet"/>
      <w:lvlText w:val="▪"/>
      <w:lvlJc w:val="left"/>
      <w:pPr>
        <w:ind w:left="6120"/>
      </w:pPr>
      <w:rPr>
        <w:rFonts w:ascii="Garamond" w:eastAsia="Garamond" w:hAnsi="Garamond" w:cs="Garamond"/>
        <w:b w:val="0"/>
        <w:i/>
        <w:iCs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788256A4"/>
    <w:multiLevelType w:val="hybridMultilevel"/>
    <w:tmpl w:val="35F0AD16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9"/>
  </w:num>
  <w:num w:numId="3">
    <w:abstractNumId w:val="3"/>
  </w:num>
  <w:num w:numId="4">
    <w:abstractNumId w:val="5"/>
  </w:num>
  <w:num w:numId="5">
    <w:abstractNumId w:val="6"/>
  </w:num>
  <w:num w:numId="6">
    <w:abstractNumId w:val="8"/>
  </w:num>
  <w:num w:numId="7">
    <w:abstractNumId w:val="10"/>
  </w:num>
  <w:num w:numId="8">
    <w:abstractNumId w:val="1"/>
  </w:num>
  <w:num w:numId="9">
    <w:abstractNumId w:val="11"/>
  </w:num>
  <w:num w:numId="10">
    <w:abstractNumId w:val="4"/>
  </w:num>
  <w:num w:numId="11">
    <w:abstractNumId w:val="0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998"/>
    <w:rsid w:val="0000776F"/>
    <w:rsid w:val="00081968"/>
    <w:rsid w:val="00086E7D"/>
    <w:rsid w:val="000C7C84"/>
    <w:rsid w:val="000E2A94"/>
    <w:rsid w:val="00111F83"/>
    <w:rsid w:val="0014007F"/>
    <w:rsid w:val="001D003B"/>
    <w:rsid w:val="001D0C41"/>
    <w:rsid w:val="0029EF88"/>
    <w:rsid w:val="002A4BD9"/>
    <w:rsid w:val="002E6308"/>
    <w:rsid w:val="0032483C"/>
    <w:rsid w:val="00330151"/>
    <w:rsid w:val="00347C33"/>
    <w:rsid w:val="004438D3"/>
    <w:rsid w:val="00455307"/>
    <w:rsid w:val="00472BF4"/>
    <w:rsid w:val="00473657"/>
    <w:rsid w:val="0048039C"/>
    <w:rsid w:val="00482357"/>
    <w:rsid w:val="00484AA7"/>
    <w:rsid w:val="004A6CBB"/>
    <w:rsid w:val="004C21D6"/>
    <w:rsid w:val="004F62A4"/>
    <w:rsid w:val="0054468F"/>
    <w:rsid w:val="00578C5C"/>
    <w:rsid w:val="005B3CCD"/>
    <w:rsid w:val="005CF76A"/>
    <w:rsid w:val="00630B62"/>
    <w:rsid w:val="00676E53"/>
    <w:rsid w:val="006A4276"/>
    <w:rsid w:val="00713801"/>
    <w:rsid w:val="00730AF8"/>
    <w:rsid w:val="00780490"/>
    <w:rsid w:val="007B2561"/>
    <w:rsid w:val="007F4C0E"/>
    <w:rsid w:val="00815998"/>
    <w:rsid w:val="008328BF"/>
    <w:rsid w:val="0091328F"/>
    <w:rsid w:val="00913FFA"/>
    <w:rsid w:val="00927E91"/>
    <w:rsid w:val="00970804"/>
    <w:rsid w:val="00980DCA"/>
    <w:rsid w:val="009A0C4A"/>
    <w:rsid w:val="009A3DF6"/>
    <w:rsid w:val="00A0029D"/>
    <w:rsid w:val="00A067EE"/>
    <w:rsid w:val="00A86BC2"/>
    <w:rsid w:val="00AC0F40"/>
    <w:rsid w:val="00AC3742"/>
    <w:rsid w:val="00AC7881"/>
    <w:rsid w:val="00B86BFE"/>
    <w:rsid w:val="00BA59B5"/>
    <w:rsid w:val="00BA6E8F"/>
    <w:rsid w:val="00BD4204"/>
    <w:rsid w:val="00C04E53"/>
    <w:rsid w:val="00C23721"/>
    <w:rsid w:val="00CA0DD5"/>
    <w:rsid w:val="00CD4B84"/>
    <w:rsid w:val="00D0361A"/>
    <w:rsid w:val="00D35324"/>
    <w:rsid w:val="00D36FD0"/>
    <w:rsid w:val="00DA4677"/>
    <w:rsid w:val="00DE4D6B"/>
    <w:rsid w:val="00E06D43"/>
    <w:rsid w:val="00EF2570"/>
    <w:rsid w:val="00EF2D1F"/>
    <w:rsid w:val="00F16D1D"/>
    <w:rsid w:val="00FF0AD2"/>
    <w:rsid w:val="01167D50"/>
    <w:rsid w:val="014A430B"/>
    <w:rsid w:val="01E8FFA4"/>
    <w:rsid w:val="027A42D1"/>
    <w:rsid w:val="02810167"/>
    <w:rsid w:val="0312E31C"/>
    <w:rsid w:val="041CD1C8"/>
    <w:rsid w:val="045D7D31"/>
    <w:rsid w:val="04B9A344"/>
    <w:rsid w:val="05BE976F"/>
    <w:rsid w:val="06377B53"/>
    <w:rsid w:val="0674BA18"/>
    <w:rsid w:val="0688B4EB"/>
    <w:rsid w:val="06C14AA0"/>
    <w:rsid w:val="06F3D00E"/>
    <w:rsid w:val="074DB3F4"/>
    <w:rsid w:val="07D34BB4"/>
    <w:rsid w:val="0824854C"/>
    <w:rsid w:val="09C055AD"/>
    <w:rsid w:val="0AE0FF47"/>
    <w:rsid w:val="0B070CD2"/>
    <w:rsid w:val="0B4415C6"/>
    <w:rsid w:val="0B470619"/>
    <w:rsid w:val="0B520DF5"/>
    <w:rsid w:val="0BDFBF1F"/>
    <w:rsid w:val="0C471AD0"/>
    <w:rsid w:val="0CAF40DA"/>
    <w:rsid w:val="0D07C43D"/>
    <w:rsid w:val="0D4BAF61"/>
    <w:rsid w:val="0E4B113B"/>
    <w:rsid w:val="0E5F083D"/>
    <w:rsid w:val="0E93C6D0"/>
    <w:rsid w:val="0EABB9A2"/>
    <w:rsid w:val="0F83F4DB"/>
    <w:rsid w:val="105C6D24"/>
    <w:rsid w:val="10DB6DDD"/>
    <w:rsid w:val="1250409C"/>
    <w:rsid w:val="12C03CCF"/>
    <w:rsid w:val="130A2059"/>
    <w:rsid w:val="13370C1E"/>
    <w:rsid w:val="13C07441"/>
    <w:rsid w:val="1433E56E"/>
    <w:rsid w:val="14655782"/>
    <w:rsid w:val="14A37167"/>
    <w:rsid w:val="14FBB246"/>
    <w:rsid w:val="150735E3"/>
    <w:rsid w:val="15161421"/>
    <w:rsid w:val="151ED597"/>
    <w:rsid w:val="15F7DD91"/>
    <w:rsid w:val="163F41C8"/>
    <w:rsid w:val="169DDFCA"/>
    <w:rsid w:val="16ABE5FB"/>
    <w:rsid w:val="1727D0FC"/>
    <w:rsid w:val="179793D6"/>
    <w:rsid w:val="17DA06F7"/>
    <w:rsid w:val="184F5512"/>
    <w:rsid w:val="18E1D090"/>
    <w:rsid w:val="1A04364E"/>
    <w:rsid w:val="1A46146B"/>
    <w:rsid w:val="1ACF18C8"/>
    <w:rsid w:val="1ACF3498"/>
    <w:rsid w:val="1AD40D06"/>
    <w:rsid w:val="1AEAF902"/>
    <w:rsid w:val="1B077F0A"/>
    <w:rsid w:val="1BF4357C"/>
    <w:rsid w:val="1D28BCB9"/>
    <w:rsid w:val="1DC6BFBE"/>
    <w:rsid w:val="1E12651E"/>
    <w:rsid w:val="1E7C37D5"/>
    <w:rsid w:val="1E803F1C"/>
    <w:rsid w:val="1EBBD44D"/>
    <w:rsid w:val="1EC1447D"/>
    <w:rsid w:val="1F5143EA"/>
    <w:rsid w:val="1F85977A"/>
    <w:rsid w:val="1F8E2E6F"/>
    <w:rsid w:val="204516A1"/>
    <w:rsid w:val="204B986D"/>
    <w:rsid w:val="21E6CBC9"/>
    <w:rsid w:val="22BFA67F"/>
    <w:rsid w:val="242C6D54"/>
    <w:rsid w:val="2493DE93"/>
    <w:rsid w:val="259CF9DA"/>
    <w:rsid w:val="25C0856E"/>
    <w:rsid w:val="2648BAA2"/>
    <w:rsid w:val="26598CFF"/>
    <w:rsid w:val="266DB6E0"/>
    <w:rsid w:val="26C990F9"/>
    <w:rsid w:val="27948F43"/>
    <w:rsid w:val="27BEE783"/>
    <w:rsid w:val="27BF15A1"/>
    <w:rsid w:val="286025A4"/>
    <w:rsid w:val="2913799C"/>
    <w:rsid w:val="2A0131BB"/>
    <w:rsid w:val="2AAD7B88"/>
    <w:rsid w:val="2ACD8C1A"/>
    <w:rsid w:val="2ACEA315"/>
    <w:rsid w:val="2B023227"/>
    <w:rsid w:val="2B05C98F"/>
    <w:rsid w:val="2B368E63"/>
    <w:rsid w:val="2BA51FF2"/>
    <w:rsid w:val="2C1DA05F"/>
    <w:rsid w:val="2DB6DFC9"/>
    <w:rsid w:val="2E09606D"/>
    <w:rsid w:val="2E2F2582"/>
    <w:rsid w:val="2ECF6728"/>
    <w:rsid w:val="2EF36097"/>
    <w:rsid w:val="2F1B60A7"/>
    <w:rsid w:val="2F72E6DA"/>
    <w:rsid w:val="2FFF799E"/>
    <w:rsid w:val="3124D2B9"/>
    <w:rsid w:val="328CA593"/>
    <w:rsid w:val="32B8E191"/>
    <w:rsid w:val="3322ADC3"/>
    <w:rsid w:val="3369C9F6"/>
    <w:rsid w:val="348683C4"/>
    <w:rsid w:val="3493FFF5"/>
    <w:rsid w:val="355930D4"/>
    <w:rsid w:val="381E570B"/>
    <w:rsid w:val="38247D2E"/>
    <w:rsid w:val="385E6064"/>
    <w:rsid w:val="38ED360D"/>
    <w:rsid w:val="38F355B6"/>
    <w:rsid w:val="39286031"/>
    <w:rsid w:val="394978C6"/>
    <w:rsid w:val="39AC3D7F"/>
    <w:rsid w:val="39D442DA"/>
    <w:rsid w:val="39F940A0"/>
    <w:rsid w:val="3A211E04"/>
    <w:rsid w:val="3A2E2082"/>
    <w:rsid w:val="3AE54927"/>
    <w:rsid w:val="3B860087"/>
    <w:rsid w:val="3B960126"/>
    <w:rsid w:val="3C53F658"/>
    <w:rsid w:val="3CDF00D8"/>
    <w:rsid w:val="3D58BEC6"/>
    <w:rsid w:val="3E8297B0"/>
    <w:rsid w:val="3E980FB4"/>
    <w:rsid w:val="3FB566FB"/>
    <w:rsid w:val="3FD08C5B"/>
    <w:rsid w:val="3FD9834A"/>
    <w:rsid w:val="406D881F"/>
    <w:rsid w:val="40755C32"/>
    <w:rsid w:val="409B3528"/>
    <w:rsid w:val="41235206"/>
    <w:rsid w:val="4161319F"/>
    <w:rsid w:val="42112C93"/>
    <w:rsid w:val="4234C4B8"/>
    <w:rsid w:val="423B2EEC"/>
    <w:rsid w:val="42CD2220"/>
    <w:rsid w:val="438CB877"/>
    <w:rsid w:val="43AA1CAA"/>
    <w:rsid w:val="43C8004A"/>
    <w:rsid w:val="43EF3804"/>
    <w:rsid w:val="43F2588A"/>
    <w:rsid w:val="444720C8"/>
    <w:rsid w:val="4487CFFB"/>
    <w:rsid w:val="4487E25F"/>
    <w:rsid w:val="454D5A5C"/>
    <w:rsid w:val="468CCC72"/>
    <w:rsid w:val="474FE587"/>
    <w:rsid w:val="48AEE2E6"/>
    <w:rsid w:val="48D82E82"/>
    <w:rsid w:val="490BD72C"/>
    <w:rsid w:val="49112484"/>
    <w:rsid w:val="492CB7E4"/>
    <w:rsid w:val="49587194"/>
    <w:rsid w:val="49B6CD7F"/>
    <w:rsid w:val="4A3CD174"/>
    <w:rsid w:val="4B3B43F4"/>
    <w:rsid w:val="4C689C17"/>
    <w:rsid w:val="4D23D638"/>
    <w:rsid w:val="4D80CDA2"/>
    <w:rsid w:val="4E002907"/>
    <w:rsid w:val="52BBFB4A"/>
    <w:rsid w:val="52EF53CF"/>
    <w:rsid w:val="537DB451"/>
    <w:rsid w:val="53ABC9BD"/>
    <w:rsid w:val="5424A896"/>
    <w:rsid w:val="543EE339"/>
    <w:rsid w:val="545AA059"/>
    <w:rsid w:val="5511596A"/>
    <w:rsid w:val="558B621D"/>
    <w:rsid w:val="55A4C69E"/>
    <w:rsid w:val="5628C079"/>
    <w:rsid w:val="569A8EE0"/>
    <w:rsid w:val="56DD4EF4"/>
    <w:rsid w:val="57100DF2"/>
    <w:rsid w:val="572887FC"/>
    <w:rsid w:val="5734FAA7"/>
    <w:rsid w:val="5804FD77"/>
    <w:rsid w:val="58097A9B"/>
    <w:rsid w:val="587F3AE0"/>
    <w:rsid w:val="5897AF1F"/>
    <w:rsid w:val="58C4585D"/>
    <w:rsid w:val="592F35D4"/>
    <w:rsid w:val="597FD798"/>
    <w:rsid w:val="59DCF72A"/>
    <w:rsid w:val="5A3DC1DE"/>
    <w:rsid w:val="5ADA3B91"/>
    <w:rsid w:val="5B0D76AD"/>
    <w:rsid w:val="5C7D0DB8"/>
    <w:rsid w:val="5CA8CD39"/>
    <w:rsid w:val="5D6E6EAE"/>
    <w:rsid w:val="5D80A5A4"/>
    <w:rsid w:val="5E6362D0"/>
    <w:rsid w:val="5EFE39CF"/>
    <w:rsid w:val="5F173094"/>
    <w:rsid w:val="601275BA"/>
    <w:rsid w:val="6025C991"/>
    <w:rsid w:val="6096355F"/>
    <w:rsid w:val="611529DE"/>
    <w:rsid w:val="611BCBC5"/>
    <w:rsid w:val="618F9175"/>
    <w:rsid w:val="61C2966D"/>
    <w:rsid w:val="64356702"/>
    <w:rsid w:val="64BDDCF9"/>
    <w:rsid w:val="64C9F934"/>
    <w:rsid w:val="663BB27D"/>
    <w:rsid w:val="6686FCDA"/>
    <w:rsid w:val="66DDF880"/>
    <w:rsid w:val="66DF3FFA"/>
    <w:rsid w:val="6733E3A4"/>
    <w:rsid w:val="67AB1CD4"/>
    <w:rsid w:val="67ADA047"/>
    <w:rsid w:val="67D578E5"/>
    <w:rsid w:val="67D63748"/>
    <w:rsid w:val="682770E0"/>
    <w:rsid w:val="68BC0DD0"/>
    <w:rsid w:val="68EDEDF4"/>
    <w:rsid w:val="6958AD76"/>
    <w:rsid w:val="697207A9"/>
    <w:rsid w:val="6A701640"/>
    <w:rsid w:val="6BB8AC5E"/>
    <w:rsid w:val="6BF3AE92"/>
    <w:rsid w:val="6C392A66"/>
    <w:rsid w:val="6CB1C7C7"/>
    <w:rsid w:val="6CBAC615"/>
    <w:rsid w:val="6CFD7D4C"/>
    <w:rsid w:val="6D8B1412"/>
    <w:rsid w:val="6F20B7A4"/>
    <w:rsid w:val="6F3A8755"/>
    <w:rsid w:val="6FB1FE93"/>
    <w:rsid w:val="6FE6EA85"/>
    <w:rsid w:val="701982A1"/>
    <w:rsid w:val="7078E60D"/>
    <w:rsid w:val="708F35B8"/>
    <w:rsid w:val="70C27553"/>
    <w:rsid w:val="70C469BF"/>
    <w:rsid w:val="712EC9BB"/>
    <w:rsid w:val="72862519"/>
    <w:rsid w:val="72B32248"/>
    <w:rsid w:val="72E41BCC"/>
    <w:rsid w:val="72E420C8"/>
    <w:rsid w:val="73110DC7"/>
    <w:rsid w:val="737B7BA3"/>
    <w:rsid w:val="73EBE771"/>
    <w:rsid w:val="73FA1615"/>
    <w:rsid w:val="74141866"/>
    <w:rsid w:val="743F227F"/>
    <w:rsid w:val="744716A7"/>
    <w:rsid w:val="7453AC72"/>
    <w:rsid w:val="7470777F"/>
    <w:rsid w:val="7562A6DB"/>
    <w:rsid w:val="75721B03"/>
    <w:rsid w:val="7588601D"/>
    <w:rsid w:val="75C2931A"/>
    <w:rsid w:val="75EC3AAA"/>
    <w:rsid w:val="7835C469"/>
    <w:rsid w:val="78C8413E"/>
    <w:rsid w:val="78E49EB6"/>
    <w:rsid w:val="7A19DE9E"/>
    <w:rsid w:val="7A4A64D2"/>
    <w:rsid w:val="7A51AB5E"/>
    <w:rsid w:val="7B0EB6B3"/>
    <w:rsid w:val="7B5786D5"/>
    <w:rsid w:val="7B6D652B"/>
    <w:rsid w:val="7BD5FF69"/>
    <w:rsid w:val="7C60745C"/>
    <w:rsid w:val="7C997352"/>
    <w:rsid w:val="7E3AE558"/>
    <w:rsid w:val="7E5095AB"/>
    <w:rsid w:val="7EAE7674"/>
    <w:rsid w:val="7FBE6BEC"/>
    <w:rsid w:val="7FFF5A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775BC7A"/>
  <w15:docId w15:val="{8A363AB4-8A39-4C7F-9720-6EB1E5198B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ca-ES" w:eastAsia="ca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paragraph" w:styleId="Ttol1">
    <w:name w:val="heading 1"/>
    <w:next w:val="Normal"/>
    <w:link w:val="Ttol1Car"/>
    <w:uiPriority w:val="9"/>
    <w:qFormat/>
    <w:pPr>
      <w:keepNext/>
      <w:keepLines/>
      <w:spacing w:after="0"/>
      <w:ind w:left="10" w:hanging="10"/>
      <w:outlineLvl w:val="0"/>
    </w:pPr>
    <w:rPr>
      <w:rFonts w:ascii="Arial" w:eastAsia="Arial" w:hAnsi="Arial" w:cs="Arial"/>
      <w:b/>
      <w:color w:val="2A7886"/>
      <w:sz w:val="32"/>
    </w:rPr>
  </w:style>
  <w:style w:type="paragraph" w:styleId="Ttol2">
    <w:name w:val="heading 2"/>
    <w:next w:val="Normal"/>
    <w:link w:val="Ttol2Car"/>
    <w:uiPriority w:val="9"/>
    <w:unhideWhenUsed/>
    <w:qFormat/>
    <w:pPr>
      <w:keepNext/>
      <w:keepLines/>
      <w:spacing w:after="121" w:line="260" w:lineRule="auto"/>
      <w:ind w:left="10" w:hanging="10"/>
      <w:jc w:val="both"/>
      <w:outlineLvl w:val="1"/>
    </w:pPr>
    <w:rPr>
      <w:rFonts w:ascii="Arial" w:eastAsia="Arial" w:hAnsi="Arial" w:cs="Arial"/>
      <w:b/>
      <w:color w:val="000000"/>
      <w:sz w:val="24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2Car">
    <w:name w:val="Títol 2 Car"/>
    <w:link w:val="Ttol2"/>
    <w:rPr>
      <w:rFonts w:ascii="Arial" w:eastAsia="Arial" w:hAnsi="Arial" w:cs="Arial"/>
      <w:b/>
      <w:color w:val="000000"/>
      <w:sz w:val="24"/>
    </w:rPr>
  </w:style>
  <w:style w:type="character" w:customStyle="1" w:styleId="Ttol1Car">
    <w:name w:val="Títol 1 Car"/>
    <w:link w:val="Ttol1"/>
    <w:rPr>
      <w:rFonts w:ascii="Arial" w:eastAsia="Arial" w:hAnsi="Arial" w:cs="Arial"/>
      <w:b/>
      <w:color w:val="2A7886"/>
      <w:sz w:val="32"/>
    </w:rPr>
  </w:style>
  <w:style w:type="table" w:customStyle="1" w:styleId="Tablaconcuadrcula1">
    <w:name w:val="Tabla con cuadrícula1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Default">
    <w:name w:val="Default"/>
    <w:rsid w:val="00AC3742"/>
    <w:pPr>
      <w:autoSpaceDE w:val="0"/>
      <w:autoSpaceDN w:val="0"/>
      <w:adjustRightInd w:val="0"/>
      <w:spacing w:after="0" w:line="240" w:lineRule="auto"/>
    </w:pPr>
    <w:rPr>
      <w:rFonts w:ascii="Segoe UI Symbol" w:hAnsi="Segoe UI Symbol" w:cs="Segoe UI Symbol"/>
      <w:color w:val="000000"/>
      <w:sz w:val="24"/>
      <w:szCs w:val="24"/>
    </w:rPr>
  </w:style>
  <w:style w:type="paragraph" w:styleId="Textdenotaapeudepgina">
    <w:name w:val="footnote text"/>
    <w:basedOn w:val="Normal"/>
    <w:link w:val="TextdenotaapeudepginaCar"/>
    <w:uiPriority w:val="99"/>
    <w:unhideWhenUsed/>
    <w:rsid w:val="00D0361A"/>
    <w:pPr>
      <w:spacing w:after="0" w:line="240" w:lineRule="auto"/>
    </w:pPr>
    <w:rPr>
      <w:sz w:val="20"/>
      <w:szCs w:val="20"/>
    </w:rPr>
  </w:style>
  <w:style w:type="character" w:customStyle="1" w:styleId="TextdenotaapeudepginaCar">
    <w:name w:val="Text de nota a peu de pàgina Car"/>
    <w:basedOn w:val="Lletraperdefectedelpargraf"/>
    <w:link w:val="Textdenotaapeudepgina"/>
    <w:uiPriority w:val="99"/>
    <w:rsid w:val="00D0361A"/>
    <w:rPr>
      <w:rFonts w:ascii="Calibri" w:eastAsia="Calibri" w:hAnsi="Calibri" w:cs="Calibri"/>
      <w:color w:val="000000"/>
      <w:sz w:val="20"/>
      <w:szCs w:val="20"/>
    </w:rPr>
  </w:style>
  <w:style w:type="character" w:styleId="Refernciadenotaapeudepgina">
    <w:name w:val="footnote reference"/>
    <w:basedOn w:val="Lletraperdefectedelpargraf"/>
    <w:uiPriority w:val="99"/>
    <w:semiHidden/>
    <w:unhideWhenUsed/>
    <w:rsid w:val="00D0361A"/>
    <w:rPr>
      <w:vertAlign w:val="superscript"/>
    </w:rPr>
  </w:style>
  <w:style w:type="character" w:styleId="Enlla">
    <w:name w:val="Hyperlink"/>
    <w:basedOn w:val="Lletraperdefectedelpargraf"/>
    <w:uiPriority w:val="99"/>
    <w:unhideWhenUsed/>
    <w:rsid w:val="00D0361A"/>
    <w:rPr>
      <w:color w:val="0563C1" w:themeColor="hyperlink"/>
      <w:u w:val="single"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D0361A"/>
    <w:rPr>
      <w:color w:val="605E5C"/>
      <w:shd w:val="clear" w:color="auto" w:fill="E1DFDD"/>
    </w:rPr>
  </w:style>
  <w:style w:type="paragraph" w:styleId="Capalera">
    <w:name w:val="header"/>
    <w:basedOn w:val="Normal"/>
    <w:link w:val="CapaleraCar"/>
    <w:uiPriority w:val="99"/>
    <w:unhideWhenUsed/>
    <w:rsid w:val="00D0361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paleraCar">
    <w:name w:val="Capçalera Car"/>
    <w:basedOn w:val="Lletraperdefectedelpargraf"/>
    <w:link w:val="Capalera"/>
    <w:uiPriority w:val="99"/>
    <w:rsid w:val="00D0361A"/>
    <w:rPr>
      <w:rFonts w:ascii="Calibri" w:eastAsia="Calibri" w:hAnsi="Calibri" w:cs="Calibri"/>
      <w:color w:val="000000"/>
    </w:rPr>
  </w:style>
  <w:style w:type="paragraph" w:styleId="Peu">
    <w:name w:val="footer"/>
    <w:basedOn w:val="Normal"/>
    <w:link w:val="PeuCar"/>
    <w:uiPriority w:val="99"/>
    <w:unhideWhenUsed/>
    <w:rsid w:val="00D0361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euCar">
    <w:name w:val="Peu Car"/>
    <w:basedOn w:val="Lletraperdefectedelpargraf"/>
    <w:link w:val="Peu"/>
    <w:uiPriority w:val="99"/>
    <w:rsid w:val="00D0361A"/>
    <w:rPr>
      <w:rFonts w:ascii="Calibri" w:eastAsia="Calibri" w:hAnsi="Calibri" w:cs="Calibri"/>
      <w:color w:val="000000"/>
    </w:rPr>
  </w:style>
  <w:style w:type="character" w:customStyle="1" w:styleId="normaltextrun">
    <w:name w:val="normaltextrun"/>
    <w:basedOn w:val="Lletraperdefectedelpargraf"/>
    <w:rsid w:val="00B86BFE"/>
  </w:style>
  <w:style w:type="character" w:customStyle="1" w:styleId="eop">
    <w:name w:val="eop"/>
    <w:basedOn w:val="Lletraperdefectedelpargraf"/>
    <w:rsid w:val="00B86BFE"/>
  </w:style>
  <w:style w:type="paragraph" w:styleId="Pargrafdellista">
    <w:name w:val="List Paragraph"/>
    <w:basedOn w:val="Normal"/>
    <w:uiPriority w:val="34"/>
    <w:qFormat/>
    <w:rsid w:val="00B86BFE"/>
    <w:pPr>
      <w:ind w:left="720"/>
      <w:contextualSpacing/>
    </w:pPr>
  </w:style>
  <w:style w:type="table" w:styleId="Taulaambquadrcula">
    <w:name w:val="Table Grid"/>
    <w:basedOn w:val="Taulanormal"/>
    <w:uiPriority w:val="39"/>
    <w:rsid w:val="00FF0A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5847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0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941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112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6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hdl.handle.net/2072/533371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hyperlink" Target="https://doi.org/10.5281/zenodo.5527043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hdl.handle.net/2072/521684" TargetMode="Externa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1.png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e1650f-6ed0-46b1-b120-91fee8079794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BC9A19291596AC4FA132E7BD9C17596F" ma:contentTypeVersion="15" ma:contentTypeDescription="Crear nuevo documento." ma:contentTypeScope="" ma:versionID="fd47a5112eb74b2d4d5e4c6b238b9d98">
  <xsd:schema xmlns:xsd="http://www.w3.org/2001/XMLSchema" xmlns:xs="http://www.w3.org/2001/XMLSchema" xmlns:p="http://schemas.microsoft.com/office/2006/metadata/properties" xmlns:ns3="27e1650f-6ed0-46b1-b120-91fee8079794" xmlns:ns4="ee3c81df-da2d-436d-b5de-3a24c21d998f" targetNamespace="http://schemas.microsoft.com/office/2006/metadata/properties" ma:root="true" ma:fieldsID="1e0017fc5c3da0fd1a2f61ee78bb7fa7" ns3:_="" ns4:_="">
    <xsd:import namespace="27e1650f-6ed0-46b1-b120-91fee8079794"/>
    <xsd:import namespace="ee3c81df-da2d-436d-b5de-3a24c21d998f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LengthInSeconds" minOccurs="0"/>
                <xsd:element ref="ns3:MediaServiceLocation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e1650f-6ed0-46b1-b120-91fee807979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3c81df-da2d-436d-b5de-3a24c21d998f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Hash de la sugerencia para compartir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98E052-9D50-40F5-A454-229954F80D1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0ECE7D1-4263-4E66-8510-076CAAC3AA9B}">
  <ds:schemaRefs>
    <ds:schemaRef ds:uri="http://www.w3.org/XML/1998/namespace"/>
    <ds:schemaRef ds:uri="http://schemas.microsoft.com/office/2006/documentManagement/types"/>
    <ds:schemaRef ds:uri="http://schemas.openxmlformats.org/package/2006/metadata/core-properties"/>
    <ds:schemaRef ds:uri="ee3c81df-da2d-436d-b5de-3a24c21d998f"/>
    <ds:schemaRef ds:uri="http://schemas.microsoft.com/office/infopath/2007/PartnerControls"/>
    <ds:schemaRef ds:uri="http://schemas.microsoft.com/office/2006/metadata/properties"/>
    <ds:schemaRef ds:uri="http://purl.org/dc/elements/1.1/"/>
    <ds:schemaRef ds:uri="http://purl.org/dc/dcmitype/"/>
    <ds:schemaRef ds:uri="http://purl.org/dc/terms/"/>
    <ds:schemaRef ds:uri="27e1650f-6ed0-46b1-b120-91fee8079794"/>
  </ds:schemaRefs>
</ds:datastoreItem>
</file>

<file path=customXml/itemProps3.xml><?xml version="1.0" encoding="utf-8"?>
<ds:datastoreItem xmlns:ds="http://schemas.openxmlformats.org/officeDocument/2006/customXml" ds:itemID="{BE1F81D2-15DF-42E1-901E-B78058D7887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e1650f-6ed0-46b1-b120-91fee8079794"/>
    <ds:schemaRef ds:uri="ee3c81df-da2d-436d-b5de-3a24c21d998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22C115B-6EE6-4BCD-B78C-C914022E5E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4</Pages>
  <Words>964</Words>
  <Characters>5496</Characters>
  <Application>Microsoft Office Word</Application>
  <DocSecurity>0</DocSecurity>
  <Lines>45</Lines>
  <Paragraphs>12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>Guía para un Plan de Gestión de Datos (DMP) para propuestas de proyectos</vt:lpstr>
    </vt:vector>
  </TitlesOfParts>
  <Company/>
  <LinksUpToDate>false</LinksUpToDate>
  <CharactersWithSpaces>6448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Guía para un Plan de Gestión de Datos (DMP) para propuestas de proyectos</dc:title>
  <dc:subject/>
  <dc:creator>Lydia Margarita Gil González</dc:creator>
  <cp:keywords/>
  <cp:lastModifiedBy>Lydia Margarita Gil Gonzalez</cp:lastModifiedBy>
  <cp:revision>13</cp:revision>
  <dcterms:created xsi:type="dcterms:W3CDTF">2023-05-02T08:27:00Z</dcterms:created>
  <dcterms:modified xsi:type="dcterms:W3CDTF">2023-05-03T06:49:00Z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0x010100BC9A19291596AC4FA132E7BD9C17596F</vt:lpwstr>
  </property>
</Properties>
</file>